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46" w:rsidRPr="005D27EC" w:rsidRDefault="00771546" w:rsidP="00771546">
      <w:pPr>
        <w:rPr>
          <w:szCs w:val="36"/>
        </w:rPr>
      </w:pPr>
      <w:r w:rsidRPr="005D27EC">
        <w:rPr>
          <w:szCs w:val="36"/>
        </w:rPr>
        <w:t>Ерофеев Сергей Юрьевич</w:t>
      </w:r>
    </w:p>
    <w:p w:rsidR="00771546" w:rsidRPr="005D27EC" w:rsidRDefault="00771546" w:rsidP="00771546">
      <w:pPr>
        <w:rPr>
          <w:szCs w:val="36"/>
        </w:rPr>
      </w:pPr>
      <w:r w:rsidRPr="005D27EC">
        <w:rPr>
          <w:szCs w:val="36"/>
        </w:rPr>
        <w:t>Петренко Василий Александрович</w:t>
      </w:r>
    </w:p>
    <w:p w:rsidR="00771546" w:rsidRPr="005D27EC" w:rsidRDefault="00771546" w:rsidP="00771546">
      <w:pPr>
        <w:rPr>
          <w:szCs w:val="36"/>
        </w:rPr>
      </w:pPr>
      <w:r w:rsidRPr="005D27EC">
        <w:rPr>
          <w:szCs w:val="36"/>
        </w:rPr>
        <w:t>Мякишев Игорь Анатольевич</w:t>
      </w:r>
    </w:p>
    <w:p w:rsidR="00771546" w:rsidRPr="00417B01" w:rsidRDefault="00771546" w:rsidP="00417B01">
      <w:pPr>
        <w:rPr>
          <w:szCs w:val="36"/>
        </w:rPr>
      </w:pPr>
      <w:r w:rsidRPr="005D27EC">
        <w:rPr>
          <w:szCs w:val="36"/>
        </w:rPr>
        <w:t>Горев Александр Павлович</w:t>
      </w:r>
    </w:p>
    <w:p w:rsidR="00771546" w:rsidRPr="005D27EC" w:rsidRDefault="00771546" w:rsidP="00D930E2">
      <w:pPr>
        <w:jc w:val="center"/>
        <w:rPr>
          <w:szCs w:val="36"/>
        </w:rPr>
      </w:pPr>
    </w:p>
    <w:p w:rsidR="00CB2774" w:rsidRPr="005D27EC" w:rsidRDefault="00D930E2" w:rsidP="00D930E2">
      <w:pPr>
        <w:jc w:val="center"/>
        <w:rPr>
          <w:szCs w:val="36"/>
        </w:rPr>
      </w:pPr>
      <w:r w:rsidRPr="005D27EC">
        <w:rPr>
          <w:szCs w:val="36"/>
        </w:rPr>
        <w:t>Доброе утро, уважаемые коллеги.</w:t>
      </w:r>
    </w:p>
    <w:p w:rsidR="005D27EC" w:rsidRPr="005D27EC" w:rsidRDefault="005D27EC" w:rsidP="005D27EC">
      <w:pPr>
        <w:pStyle w:val="1"/>
      </w:pPr>
      <w:r>
        <w:t>Оперативная обстановка</w:t>
      </w:r>
    </w:p>
    <w:p w:rsidR="00D930E2" w:rsidRDefault="00D930E2">
      <w:pPr>
        <w:rPr>
          <w:sz w:val="44"/>
          <w:szCs w:val="44"/>
        </w:rPr>
      </w:pPr>
    </w:p>
    <w:p w:rsidR="009E3ED5" w:rsidRPr="009E3ED5" w:rsidRDefault="009E3ED5">
      <w:pPr>
        <w:rPr>
          <w:b/>
          <w:sz w:val="28"/>
          <w:szCs w:val="44"/>
        </w:rPr>
      </w:pPr>
      <w:r w:rsidRPr="009E3ED5">
        <w:rPr>
          <w:b/>
          <w:sz w:val="28"/>
          <w:szCs w:val="44"/>
        </w:rPr>
        <w:t>1 гайморит.</w:t>
      </w:r>
    </w:p>
    <w:p w:rsidR="009E3ED5" w:rsidRPr="009E3ED5" w:rsidRDefault="009E3ED5">
      <w:pPr>
        <w:rPr>
          <w:b/>
          <w:sz w:val="28"/>
          <w:szCs w:val="44"/>
        </w:rPr>
      </w:pPr>
      <w:r w:rsidRPr="009E3ED5">
        <w:rPr>
          <w:b/>
          <w:sz w:val="28"/>
          <w:szCs w:val="44"/>
        </w:rPr>
        <w:t>Пропуска оформлены ждем оригиналы.</w:t>
      </w:r>
    </w:p>
    <w:p w:rsidR="009E3ED5" w:rsidRPr="009E3ED5" w:rsidRDefault="009E3ED5">
      <w:pPr>
        <w:rPr>
          <w:b/>
          <w:i/>
          <w:sz w:val="28"/>
          <w:szCs w:val="44"/>
        </w:rPr>
      </w:pPr>
      <w:r w:rsidRPr="009E3ED5">
        <w:rPr>
          <w:b/>
          <w:i/>
          <w:sz w:val="28"/>
          <w:szCs w:val="44"/>
        </w:rPr>
        <w:t>Персонал обеспечен масками и антисептиком.</w:t>
      </w:r>
    </w:p>
    <w:p w:rsidR="009E3ED5" w:rsidRPr="00D930E2" w:rsidRDefault="009E3ED5">
      <w:pPr>
        <w:rPr>
          <w:sz w:val="44"/>
          <w:szCs w:val="44"/>
        </w:rPr>
      </w:pPr>
    </w:p>
    <w:p w:rsidR="00D930E2" w:rsidRPr="005D27EC" w:rsidRDefault="00D930E2">
      <w:pPr>
        <w:rPr>
          <w:szCs w:val="36"/>
        </w:rPr>
      </w:pPr>
      <w:r w:rsidRPr="005D27EC">
        <w:rPr>
          <w:szCs w:val="36"/>
        </w:rPr>
        <w:t xml:space="preserve">За прошедший отчетный период зафиксировано </w:t>
      </w:r>
      <w:r w:rsidR="004F3294">
        <w:rPr>
          <w:color w:val="FF0000"/>
          <w:szCs w:val="36"/>
        </w:rPr>
        <w:t>1</w:t>
      </w:r>
      <w:r w:rsidR="000151F4">
        <w:rPr>
          <w:color w:val="FF0000"/>
          <w:szCs w:val="36"/>
        </w:rPr>
        <w:t>1</w:t>
      </w:r>
      <w:r w:rsidRPr="005D27EC">
        <w:rPr>
          <w:szCs w:val="36"/>
        </w:rPr>
        <w:t xml:space="preserve"> инцидентов из них </w:t>
      </w:r>
      <w:r w:rsidR="004F3294">
        <w:rPr>
          <w:color w:val="FF0000"/>
          <w:szCs w:val="36"/>
        </w:rPr>
        <w:t>9</w:t>
      </w:r>
      <w:r w:rsidRPr="005D27EC">
        <w:rPr>
          <w:szCs w:val="36"/>
        </w:rPr>
        <w:t xml:space="preserve"> в статусе решен.</w:t>
      </w:r>
    </w:p>
    <w:p w:rsidR="00D930E2" w:rsidRPr="005D27EC" w:rsidRDefault="00D930E2">
      <w:pPr>
        <w:rPr>
          <w:szCs w:val="36"/>
        </w:rPr>
      </w:pPr>
    </w:p>
    <w:p w:rsidR="00D930E2" w:rsidRDefault="00D930E2">
      <w:pPr>
        <w:rPr>
          <w:szCs w:val="36"/>
        </w:rPr>
      </w:pPr>
      <w:r w:rsidRPr="005D27EC">
        <w:rPr>
          <w:szCs w:val="36"/>
        </w:rPr>
        <w:t xml:space="preserve">Провели ТО на </w:t>
      </w:r>
      <w:r w:rsidR="005D5982">
        <w:rPr>
          <w:color w:val="FF0000"/>
          <w:szCs w:val="36"/>
        </w:rPr>
        <w:t>5</w:t>
      </w:r>
      <w:r w:rsidR="002E31F3">
        <w:rPr>
          <w:szCs w:val="36"/>
        </w:rPr>
        <w:t xml:space="preserve"> </w:t>
      </w:r>
      <w:r w:rsidRPr="005D27EC">
        <w:rPr>
          <w:szCs w:val="36"/>
        </w:rPr>
        <w:t xml:space="preserve">объектах на текущий </w:t>
      </w:r>
      <w:r w:rsidR="00196533" w:rsidRPr="005D27EC">
        <w:rPr>
          <w:szCs w:val="36"/>
        </w:rPr>
        <w:t>момент — это</w:t>
      </w:r>
      <w:r w:rsidRPr="005D27EC">
        <w:rPr>
          <w:szCs w:val="36"/>
        </w:rPr>
        <w:t xml:space="preserve"> </w:t>
      </w:r>
      <w:r w:rsidR="005D5982">
        <w:rPr>
          <w:color w:val="FF0000"/>
          <w:szCs w:val="36"/>
        </w:rPr>
        <w:t>24</w:t>
      </w:r>
      <w:r w:rsidRPr="005D27EC">
        <w:rPr>
          <w:color w:val="FF0000"/>
          <w:szCs w:val="36"/>
        </w:rPr>
        <w:t>%</w:t>
      </w:r>
      <w:r w:rsidRPr="005D27EC">
        <w:rPr>
          <w:szCs w:val="36"/>
        </w:rPr>
        <w:t xml:space="preserve"> от месячного плана.</w:t>
      </w:r>
      <w:r w:rsidR="0085788E">
        <w:rPr>
          <w:szCs w:val="36"/>
        </w:rPr>
        <w:t xml:space="preserve"> </w:t>
      </w:r>
    </w:p>
    <w:p w:rsidR="004F3294" w:rsidRPr="005D27EC" w:rsidRDefault="004F3294">
      <w:pPr>
        <w:rPr>
          <w:szCs w:val="36"/>
        </w:rPr>
      </w:pPr>
    </w:p>
    <w:p w:rsidR="00D930E2" w:rsidRPr="005D27EC" w:rsidRDefault="00D930E2" w:rsidP="00D930E2">
      <w:pPr>
        <w:rPr>
          <w:szCs w:val="36"/>
        </w:rPr>
      </w:pPr>
      <w:r w:rsidRPr="005D27EC">
        <w:rPr>
          <w:szCs w:val="36"/>
        </w:rPr>
        <w:t>От МЭС поступило</w:t>
      </w:r>
      <w:r w:rsidR="005D5982">
        <w:rPr>
          <w:szCs w:val="36"/>
        </w:rPr>
        <w:t xml:space="preserve"> </w:t>
      </w:r>
      <w:r w:rsidR="005D5982">
        <w:rPr>
          <w:color w:val="FF0000"/>
          <w:szCs w:val="36"/>
        </w:rPr>
        <w:t>1</w:t>
      </w:r>
      <w:r w:rsidRPr="005D27EC">
        <w:rPr>
          <w:szCs w:val="36"/>
        </w:rPr>
        <w:t xml:space="preserve"> заявок на изменение конфигурации выполнено</w:t>
      </w:r>
      <w:r w:rsidR="005D5982">
        <w:rPr>
          <w:szCs w:val="36"/>
        </w:rPr>
        <w:t xml:space="preserve"> </w:t>
      </w:r>
      <w:r w:rsidR="005D5982">
        <w:rPr>
          <w:color w:val="FF0000"/>
          <w:szCs w:val="36"/>
        </w:rPr>
        <w:t>1</w:t>
      </w:r>
      <w:r w:rsidR="005451CD" w:rsidRPr="005D27EC">
        <w:rPr>
          <w:color w:val="FF0000"/>
          <w:szCs w:val="36"/>
        </w:rPr>
        <w:t xml:space="preserve"> </w:t>
      </w:r>
      <w:r w:rsidR="005451CD" w:rsidRPr="005D27EC">
        <w:rPr>
          <w:szCs w:val="36"/>
        </w:rPr>
        <w:t>в работе</w:t>
      </w:r>
      <w:r w:rsidR="005451CD" w:rsidRPr="005D27EC">
        <w:rPr>
          <w:color w:val="FF0000"/>
          <w:szCs w:val="36"/>
        </w:rPr>
        <w:t xml:space="preserve"> </w:t>
      </w:r>
      <w:r w:rsidR="002E31F3">
        <w:rPr>
          <w:color w:val="FF0000"/>
          <w:szCs w:val="36"/>
        </w:rPr>
        <w:t>0</w:t>
      </w:r>
      <w:r w:rsidRPr="005D27EC">
        <w:rPr>
          <w:szCs w:val="36"/>
        </w:rPr>
        <w:t>.</w:t>
      </w:r>
    </w:p>
    <w:p w:rsidR="00D930E2" w:rsidRPr="005D27EC" w:rsidRDefault="00D930E2" w:rsidP="00D930E2">
      <w:pPr>
        <w:rPr>
          <w:szCs w:val="36"/>
        </w:rPr>
      </w:pPr>
    </w:p>
    <w:p w:rsidR="00D930E2" w:rsidRPr="009F014C" w:rsidRDefault="00D930E2" w:rsidP="00D930E2">
      <w:pPr>
        <w:rPr>
          <w:szCs w:val="36"/>
        </w:rPr>
      </w:pPr>
      <w:r w:rsidRPr="005D27EC">
        <w:rPr>
          <w:szCs w:val="36"/>
        </w:rPr>
        <w:t>Провели</w:t>
      </w:r>
      <w:r w:rsidR="0060551E">
        <w:rPr>
          <w:szCs w:val="36"/>
        </w:rPr>
        <w:t xml:space="preserve"> </w:t>
      </w:r>
      <w:r w:rsidR="005D5982" w:rsidRPr="007F5CA1">
        <w:rPr>
          <w:color w:val="FF0000"/>
          <w:szCs w:val="36"/>
        </w:rPr>
        <w:t>11</w:t>
      </w:r>
      <w:r w:rsidRPr="005D27EC">
        <w:rPr>
          <w:szCs w:val="36"/>
        </w:rPr>
        <w:t xml:space="preserve"> локальных ВКС</w:t>
      </w:r>
      <w:r w:rsidR="00660D39" w:rsidRPr="005D27EC">
        <w:rPr>
          <w:szCs w:val="36"/>
        </w:rPr>
        <w:t>.</w:t>
      </w:r>
      <w:bookmarkStart w:id="0" w:name="_GoBack"/>
      <w:bookmarkEnd w:id="0"/>
    </w:p>
    <w:p w:rsidR="00D930E2" w:rsidRPr="005D27EC" w:rsidRDefault="00D930E2" w:rsidP="00D930E2">
      <w:pPr>
        <w:rPr>
          <w:szCs w:val="36"/>
        </w:rPr>
      </w:pPr>
    </w:p>
    <w:p w:rsidR="00BD6368" w:rsidRDefault="00416175" w:rsidP="006533DE">
      <w:pPr>
        <w:rPr>
          <w:szCs w:val="36"/>
        </w:rPr>
      </w:pPr>
      <w:r>
        <w:rPr>
          <w:szCs w:val="36"/>
        </w:rPr>
        <w:t>Режимы</w:t>
      </w:r>
      <w:r w:rsidR="00442847" w:rsidRPr="005D27EC">
        <w:rPr>
          <w:szCs w:val="36"/>
        </w:rPr>
        <w:t xml:space="preserve"> действуют.</w:t>
      </w:r>
    </w:p>
    <w:p w:rsidR="009F014C" w:rsidRDefault="00BD6368" w:rsidP="009F014C">
      <w:r>
        <w:br w:type="page"/>
      </w:r>
    </w:p>
    <w:p w:rsidR="009F014C" w:rsidRPr="00ED4FA7" w:rsidRDefault="009F014C" w:rsidP="009F014C">
      <w:pPr>
        <w:rPr>
          <w:sz w:val="32"/>
        </w:rPr>
      </w:pPr>
      <w:r w:rsidRPr="00ED4FA7">
        <w:rPr>
          <w:sz w:val="32"/>
        </w:rPr>
        <w:lastRenderedPageBreak/>
        <w:t>INC000000853854</w:t>
      </w:r>
    </w:p>
    <w:p w:rsidR="00853742" w:rsidRPr="00ED4FA7" w:rsidRDefault="00853742" w:rsidP="009F014C">
      <w:pPr>
        <w:rPr>
          <w:sz w:val="32"/>
        </w:rPr>
      </w:pPr>
    </w:p>
    <w:p w:rsidR="009F014C" w:rsidRPr="00ED4FA7" w:rsidRDefault="009F014C" w:rsidP="009F014C">
      <w:pPr>
        <w:rPr>
          <w:color w:val="FF0000"/>
          <w:sz w:val="32"/>
        </w:rPr>
      </w:pPr>
      <w:r w:rsidRPr="00ED4FA7">
        <w:rPr>
          <w:sz w:val="32"/>
        </w:rPr>
        <w:t xml:space="preserve">11.05.2020 18:20:00 </w:t>
      </w:r>
      <w:r w:rsidR="00EB55C6" w:rsidRPr="00ED4FA7">
        <w:rPr>
          <w:sz w:val="32"/>
        </w:rPr>
        <w:t>–</w:t>
      </w:r>
      <w:r w:rsidRPr="00ED4FA7">
        <w:rPr>
          <w:sz w:val="32"/>
        </w:rPr>
        <w:t xml:space="preserve"> </w:t>
      </w:r>
      <w:r w:rsidR="00EB55C6" w:rsidRPr="00ED4FA7">
        <w:rPr>
          <w:sz w:val="32"/>
        </w:rPr>
        <w:t>19</w:t>
      </w:r>
      <w:r w:rsidR="00EB55C6" w:rsidRPr="000151F4">
        <w:rPr>
          <w:sz w:val="32"/>
        </w:rPr>
        <w:t>:</w:t>
      </w:r>
      <w:r w:rsidR="00EB55C6" w:rsidRPr="00ED4FA7">
        <w:rPr>
          <w:sz w:val="32"/>
        </w:rPr>
        <w:t>42</w:t>
      </w:r>
      <w:r w:rsidR="00EB55C6" w:rsidRPr="000151F4">
        <w:rPr>
          <w:sz w:val="32"/>
        </w:rPr>
        <w:t xml:space="preserve"> </w:t>
      </w:r>
      <w:r w:rsidR="00EB55C6" w:rsidRPr="000151F4">
        <w:rPr>
          <w:color w:val="FF0000"/>
          <w:sz w:val="32"/>
        </w:rPr>
        <w:t>1</w:t>
      </w:r>
      <w:r w:rsidR="00EB55C6" w:rsidRPr="00ED4FA7">
        <w:rPr>
          <w:color w:val="FF0000"/>
          <w:sz w:val="32"/>
        </w:rPr>
        <w:t>ч.22мин.</w:t>
      </w:r>
    </w:p>
    <w:p w:rsidR="00853742" w:rsidRPr="00ED4FA7" w:rsidRDefault="00853742" w:rsidP="009F014C">
      <w:pPr>
        <w:rPr>
          <w:sz w:val="32"/>
        </w:rPr>
      </w:pPr>
    </w:p>
    <w:p w:rsidR="009F014C" w:rsidRPr="000151F4" w:rsidRDefault="009F014C" w:rsidP="009F014C">
      <w:pPr>
        <w:rPr>
          <w:sz w:val="32"/>
        </w:rPr>
      </w:pPr>
      <w:r w:rsidRPr="00ED4FA7">
        <w:rPr>
          <w:sz w:val="32"/>
        </w:rPr>
        <w:t xml:space="preserve">11.05.2020 14:26 В СМ ОИК фиксируется полное отсутствие ТМ ПС Абаканская-500 - Хакасское РДУ. В СМ </w:t>
      </w:r>
      <w:r w:rsidRPr="00ED4FA7">
        <w:rPr>
          <w:sz w:val="32"/>
          <w:lang w:val="en-US"/>
        </w:rPr>
        <w:t>Cacti</w:t>
      </w:r>
      <w:r w:rsidRPr="00ED4FA7">
        <w:rPr>
          <w:sz w:val="32"/>
        </w:rPr>
        <w:t xml:space="preserve"> фиксируется полная недоступность ППУ ТМ. Оборудование ССПИ №1 и №2 доступно, но не введено в эксплуатацию. </w:t>
      </w:r>
      <w:r w:rsidRPr="000151F4">
        <w:rPr>
          <w:sz w:val="32"/>
        </w:rPr>
        <w:t>ДС в работе в полном объеме.</w:t>
      </w:r>
    </w:p>
    <w:p w:rsidR="000733FB" w:rsidRPr="000151F4" w:rsidRDefault="009F014C" w:rsidP="009F014C">
      <w:pPr>
        <w:rPr>
          <w:sz w:val="32"/>
        </w:rPr>
      </w:pPr>
      <w:r w:rsidRPr="00ED4FA7">
        <w:rPr>
          <w:sz w:val="32"/>
        </w:rPr>
        <w:t xml:space="preserve">11.05.2020 14:40 По инф. дисп. Хакасского РДУ: С 14:20 фиксируется полное отсутсвие ТМ ПС Абаканская 500 - Хакасское РДУ. </w:t>
      </w:r>
      <w:r w:rsidRPr="000151F4">
        <w:rPr>
          <w:sz w:val="32"/>
        </w:rPr>
        <w:t>ДС в работе в полном объеме.</w:t>
      </w:r>
    </w:p>
    <w:p w:rsidR="00EB55C6" w:rsidRPr="00ED4FA7" w:rsidRDefault="00EB55C6" w:rsidP="009F014C">
      <w:pPr>
        <w:rPr>
          <w:sz w:val="32"/>
        </w:rPr>
      </w:pPr>
      <w:r w:rsidRPr="00ED4FA7">
        <w:rPr>
          <w:sz w:val="32"/>
        </w:rPr>
        <w:t>Выход из строя ППУ на ПС.</w:t>
      </w:r>
    </w:p>
    <w:p w:rsidR="00EB55C6" w:rsidRPr="00ED4FA7" w:rsidRDefault="00EB55C6" w:rsidP="009F014C">
      <w:pPr>
        <w:rPr>
          <w:sz w:val="32"/>
        </w:rPr>
      </w:pPr>
      <w:r w:rsidRPr="00ED4FA7">
        <w:rPr>
          <w:sz w:val="32"/>
        </w:rPr>
        <w:t>Взяли с ПС ХХХХ</w:t>
      </w:r>
    </w:p>
    <w:p w:rsidR="00EB55C6" w:rsidRPr="00ED4FA7" w:rsidRDefault="00EB55C6" w:rsidP="009F014C">
      <w:pPr>
        <w:rPr>
          <w:sz w:val="32"/>
        </w:rPr>
      </w:pPr>
      <w:r w:rsidRPr="00ED4FA7">
        <w:rPr>
          <w:sz w:val="32"/>
        </w:rPr>
        <w:t>Зона ответственности ПМЭС.</w:t>
      </w:r>
    </w:p>
    <w:p w:rsidR="00853742" w:rsidRDefault="00853742" w:rsidP="009F014C"/>
    <w:p w:rsidR="00853742" w:rsidRPr="00ED4FA7" w:rsidRDefault="00853742" w:rsidP="009F014C">
      <w:pPr>
        <w:rPr>
          <w:sz w:val="32"/>
        </w:rPr>
      </w:pPr>
      <w:r w:rsidRPr="00ED4FA7">
        <w:rPr>
          <w:sz w:val="32"/>
        </w:rPr>
        <w:t>INC000000853854</w:t>
      </w:r>
    </w:p>
    <w:p w:rsidR="00814245" w:rsidRPr="00ED4FA7" w:rsidRDefault="00814245" w:rsidP="009F014C">
      <w:pPr>
        <w:rPr>
          <w:sz w:val="32"/>
        </w:rPr>
      </w:pPr>
    </w:p>
    <w:p w:rsidR="00853742" w:rsidRPr="00ED4FA7" w:rsidRDefault="00853742" w:rsidP="009F014C">
      <w:pPr>
        <w:rPr>
          <w:sz w:val="32"/>
        </w:rPr>
      </w:pPr>
      <w:r w:rsidRPr="00ED4FA7">
        <w:rPr>
          <w:sz w:val="32"/>
        </w:rPr>
        <w:t>29.04.2020 12:38:00 - 12.05.2020 11:45:14</w:t>
      </w:r>
    </w:p>
    <w:p w:rsidR="00066EE1" w:rsidRPr="00ED4FA7" w:rsidRDefault="00853742" w:rsidP="009F014C">
      <w:pPr>
        <w:rPr>
          <w:color w:val="FF0000"/>
          <w:sz w:val="32"/>
        </w:rPr>
      </w:pPr>
      <w:r w:rsidRPr="00ED4FA7">
        <w:rPr>
          <w:color w:val="FF0000"/>
          <w:sz w:val="32"/>
        </w:rPr>
        <w:t>309 ч. 20 мин.</w:t>
      </w:r>
      <w:r w:rsidR="00066EE1" w:rsidRPr="00ED4FA7">
        <w:rPr>
          <w:color w:val="FF0000"/>
          <w:sz w:val="32"/>
        </w:rPr>
        <w:t xml:space="preserve"> </w:t>
      </w:r>
    </w:p>
    <w:p w:rsidR="00853742" w:rsidRPr="00ED4FA7" w:rsidRDefault="00066EE1" w:rsidP="009F014C">
      <w:pPr>
        <w:rPr>
          <w:color w:val="FF0000"/>
          <w:sz w:val="32"/>
        </w:rPr>
      </w:pPr>
      <w:r w:rsidRPr="00ED4FA7">
        <w:rPr>
          <w:color w:val="FF0000"/>
          <w:sz w:val="32"/>
        </w:rPr>
        <w:t>12 дней 8 часов.</w:t>
      </w:r>
    </w:p>
    <w:p w:rsidR="00814245" w:rsidRPr="00ED4FA7" w:rsidRDefault="00814245" w:rsidP="009F014C">
      <w:pPr>
        <w:rPr>
          <w:color w:val="FF0000"/>
          <w:sz w:val="32"/>
        </w:rPr>
      </w:pPr>
    </w:p>
    <w:p w:rsidR="00853742" w:rsidRPr="00ED4FA7" w:rsidRDefault="00853742" w:rsidP="00853742">
      <w:pPr>
        <w:rPr>
          <w:sz w:val="32"/>
        </w:rPr>
      </w:pPr>
      <w:r w:rsidRPr="00ED4FA7">
        <w:rPr>
          <w:sz w:val="32"/>
        </w:rPr>
        <w:t>Причина: неисправность спутникового модема ID 2169, установленного на площадке ЯкутскЭнерго (г. Якутск).</w:t>
      </w:r>
    </w:p>
    <w:p w:rsidR="00853742" w:rsidRPr="00ED4FA7" w:rsidRDefault="00853742" w:rsidP="00853742">
      <w:pPr>
        <w:rPr>
          <w:sz w:val="32"/>
        </w:rPr>
      </w:pPr>
      <w:r w:rsidRPr="00ED4FA7">
        <w:rPr>
          <w:sz w:val="32"/>
        </w:rPr>
        <w:t>Предпринятые действия: произведена замена спутникового модема.</w:t>
      </w:r>
    </w:p>
    <w:p w:rsidR="00853742" w:rsidRPr="00ED4FA7" w:rsidRDefault="00853742" w:rsidP="00853742">
      <w:pPr>
        <w:rPr>
          <w:sz w:val="32"/>
        </w:rPr>
      </w:pPr>
      <w:r w:rsidRPr="00ED4FA7">
        <w:rPr>
          <w:sz w:val="32"/>
        </w:rPr>
        <w:t>Начало отсчёта SLA:29.04.2020 8:38:00</w:t>
      </w:r>
    </w:p>
    <w:p w:rsidR="00853742" w:rsidRPr="00ED4FA7" w:rsidRDefault="00853742" w:rsidP="00853742">
      <w:pPr>
        <w:rPr>
          <w:sz w:val="32"/>
        </w:rPr>
      </w:pPr>
      <w:r w:rsidRPr="00ED4FA7">
        <w:rPr>
          <w:sz w:val="32"/>
        </w:rPr>
        <w:t>Конец отсчёта SLA: 12.05.2020 5:58:00</w:t>
      </w:r>
    </w:p>
    <w:p w:rsidR="00853742" w:rsidRPr="00ED4FA7" w:rsidRDefault="00853742" w:rsidP="00ED4FA7">
      <w:pPr>
        <w:rPr>
          <w:sz w:val="32"/>
        </w:rPr>
      </w:pPr>
      <w:r w:rsidRPr="00ED4FA7">
        <w:rPr>
          <w:sz w:val="32"/>
        </w:rPr>
        <w:t>Время простоя: 309 ч. 20 мин.</w:t>
      </w:r>
    </w:p>
    <w:sectPr w:rsidR="00853742" w:rsidRPr="00ED4FA7" w:rsidSect="00660D39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F43" w:rsidRDefault="005B4F43" w:rsidP="00334692">
      <w:r>
        <w:separator/>
      </w:r>
    </w:p>
  </w:endnote>
  <w:endnote w:type="continuationSeparator" w:id="0">
    <w:p w:rsidR="005B4F43" w:rsidRDefault="005B4F43" w:rsidP="00334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F43" w:rsidRDefault="005B4F43" w:rsidP="00334692">
      <w:r>
        <w:separator/>
      </w:r>
    </w:p>
  </w:footnote>
  <w:footnote w:type="continuationSeparator" w:id="0">
    <w:p w:rsidR="005B4F43" w:rsidRDefault="005B4F43" w:rsidP="00334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34"/>
    <w:rsid w:val="00003554"/>
    <w:rsid w:val="0001215F"/>
    <w:rsid w:val="000151F4"/>
    <w:rsid w:val="00050901"/>
    <w:rsid w:val="00066EE1"/>
    <w:rsid w:val="000733FB"/>
    <w:rsid w:val="00077342"/>
    <w:rsid w:val="000A50D2"/>
    <w:rsid w:val="000E41EF"/>
    <w:rsid w:val="0011037D"/>
    <w:rsid w:val="00163037"/>
    <w:rsid w:val="00177D1F"/>
    <w:rsid w:val="00180DDD"/>
    <w:rsid w:val="00183D54"/>
    <w:rsid w:val="00196533"/>
    <w:rsid w:val="001A17CC"/>
    <w:rsid w:val="001A5581"/>
    <w:rsid w:val="001F039A"/>
    <w:rsid w:val="001F27A2"/>
    <w:rsid w:val="00257B95"/>
    <w:rsid w:val="00282D26"/>
    <w:rsid w:val="002945B1"/>
    <w:rsid w:val="002E31F3"/>
    <w:rsid w:val="00327B67"/>
    <w:rsid w:val="00334692"/>
    <w:rsid w:val="00371483"/>
    <w:rsid w:val="003944EC"/>
    <w:rsid w:val="003B2DCD"/>
    <w:rsid w:val="003D2E8D"/>
    <w:rsid w:val="003D4F74"/>
    <w:rsid w:val="00406ECF"/>
    <w:rsid w:val="00416175"/>
    <w:rsid w:val="00417B01"/>
    <w:rsid w:val="00436F6F"/>
    <w:rsid w:val="00442847"/>
    <w:rsid w:val="0047467A"/>
    <w:rsid w:val="004977CE"/>
    <w:rsid w:val="004D58D1"/>
    <w:rsid w:val="004F3294"/>
    <w:rsid w:val="00500CEE"/>
    <w:rsid w:val="0050544C"/>
    <w:rsid w:val="005237A9"/>
    <w:rsid w:val="005451CD"/>
    <w:rsid w:val="00564E41"/>
    <w:rsid w:val="005A6E2C"/>
    <w:rsid w:val="005B15A4"/>
    <w:rsid w:val="005B226A"/>
    <w:rsid w:val="005B4F43"/>
    <w:rsid w:val="005C280D"/>
    <w:rsid w:val="005D27EC"/>
    <w:rsid w:val="005D5982"/>
    <w:rsid w:val="005E327E"/>
    <w:rsid w:val="0060551E"/>
    <w:rsid w:val="006533DE"/>
    <w:rsid w:val="00660D39"/>
    <w:rsid w:val="007145B1"/>
    <w:rsid w:val="00725610"/>
    <w:rsid w:val="00760EEF"/>
    <w:rsid w:val="00771546"/>
    <w:rsid w:val="0077588B"/>
    <w:rsid w:val="00794E52"/>
    <w:rsid w:val="00796821"/>
    <w:rsid w:val="007F5CA1"/>
    <w:rsid w:val="00814245"/>
    <w:rsid w:val="00853742"/>
    <w:rsid w:val="0085788E"/>
    <w:rsid w:val="00860A4B"/>
    <w:rsid w:val="00872B31"/>
    <w:rsid w:val="00883D13"/>
    <w:rsid w:val="008B1737"/>
    <w:rsid w:val="008B62F3"/>
    <w:rsid w:val="008D69BD"/>
    <w:rsid w:val="008F6A25"/>
    <w:rsid w:val="0091488D"/>
    <w:rsid w:val="0092687E"/>
    <w:rsid w:val="009E3ED5"/>
    <w:rsid w:val="009F014C"/>
    <w:rsid w:val="00A04F0B"/>
    <w:rsid w:val="00A06493"/>
    <w:rsid w:val="00A436E0"/>
    <w:rsid w:val="00A556B5"/>
    <w:rsid w:val="00A60BB3"/>
    <w:rsid w:val="00A6667F"/>
    <w:rsid w:val="00A82234"/>
    <w:rsid w:val="00AC106F"/>
    <w:rsid w:val="00AC4A18"/>
    <w:rsid w:val="00B0063F"/>
    <w:rsid w:val="00B03AA9"/>
    <w:rsid w:val="00B46FA8"/>
    <w:rsid w:val="00B60E37"/>
    <w:rsid w:val="00B75F0B"/>
    <w:rsid w:val="00B803CE"/>
    <w:rsid w:val="00BC3060"/>
    <w:rsid w:val="00BD6368"/>
    <w:rsid w:val="00BE6ECB"/>
    <w:rsid w:val="00C30E7A"/>
    <w:rsid w:val="00C33855"/>
    <w:rsid w:val="00C8000C"/>
    <w:rsid w:val="00CA0471"/>
    <w:rsid w:val="00CB2774"/>
    <w:rsid w:val="00CB5719"/>
    <w:rsid w:val="00CC50CC"/>
    <w:rsid w:val="00CF3860"/>
    <w:rsid w:val="00CF4ACC"/>
    <w:rsid w:val="00D27EEF"/>
    <w:rsid w:val="00D3585D"/>
    <w:rsid w:val="00D930E2"/>
    <w:rsid w:val="00DA698A"/>
    <w:rsid w:val="00DB1E11"/>
    <w:rsid w:val="00E7196E"/>
    <w:rsid w:val="00E73D35"/>
    <w:rsid w:val="00E852F7"/>
    <w:rsid w:val="00EA4B87"/>
    <w:rsid w:val="00EB55C6"/>
    <w:rsid w:val="00ED4FA7"/>
    <w:rsid w:val="00F126F0"/>
    <w:rsid w:val="00F63FFC"/>
    <w:rsid w:val="00F653C9"/>
    <w:rsid w:val="00F654B2"/>
    <w:rsid w:val="00F749AF"/>
    <w:rsid w:val="00F84362"/>
    <w:rsid w:val="00F9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B531"/>
  <w15:chartTrackingRefBased/>
  <w15:docId w15:val="{23383ABF-15AB-45AA-8755-42CB3E2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D26"/>
    <w:rPr>
      <w:sz w:val="36"/>
    </w:rPr>
  </w:style>
  <w:style w:type="paragraph" w:styleId="1">
    <w:name w:val="heading 1"/>
    <w:basedOn w:val="a"/>
    <w:next w:val="a"/>
    <w:link w:val="10"/>
    <w:uiPriority w:val="9"/>
    <w:qFormat/>
    <w:rsid w:val="005D27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2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labelstyle3">
    <w:name w:val="defaultlabelstyle3"/>
    <w:basedOn w:val="a0"/>
    <w:rsid w:val="003D2E8D"/>
    <w:rPr>
      <w:rFonts w:ascii="Verdana" w:hAnsi="Verdana" w:hint="default"/>
      <w:b w:val="0"/>
      <w:bCs w:val="0"/>
      <w:color w:val="333333"/>
    </w:rPr>
  </w:style>
  <w:style w:type="paragraph" w:styleId="a3">
    <w:name w:val="Balloon Text"/>
    <w:basedOn w:val="a"/>
    <w:link w:val="a4"/>
    <w:uiPriority w:val="99"/>
    <w:semiHidden/>
    <w:unhideWhenUsed/>
    <w:rsid w:val="00B803C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803CE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D27EC"/>
    <w:rPr>
      <w:rFonts w:asciiTheme="majorHAnsi" w:eastAsiaTheme="majorEastAsia" w:hAnsiTheme="majorHAnsi" w:cstheme="majorBidi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D27EC"/>
    <w:rPr>
      <w:rFonts w:asciiTheme="majorHAnsi" w:eastAsiaTheme="majorEastAsia" w:hAnsiTheme="majorHAnsi" w:cstheme="majorBidi"/>
      <w:b/>
      <w:sz w:val="36"/>
      <w:szCs w:val="32"/>
    </w:rPr>
  </w:style>
  <w:style w:type="paragraph" w:styleId="a5">
    <w:name w:val="Normal (Web)"/>
    <w:basedOn w:val="a"/>
    <w:uiPriority w:val="99"/>
    <w:semiHidden/>
    <w:unhideWhenUsed/>
    <w:rsid w:val="00282D26"/>
    <w:pPr>
      <w:ind w:firstLine="0"/>
    </w:pPr>
    <w:rPr>
      <w:rFonts w:cs="Times New Roman"/>
      <w:szCs w:val="24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334692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3469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346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585C-A948-4092-BE9A-2422E491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MES Sibiri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Ковчин Павел Владимирович</dc:creator>
  <cp:keywords/>
  <dc:description/>
  <cp:lastModifiedBy>Ковчин Павел Владимирович</cp:lastModifiedBy>
  <cp:revision>108</cp:revision>
  <cp:lastPrinted>2020-02-11T03:56:00Z</cp:lastPrinted>
  <dcterms:created xsi:type="dcterms:W3CDTF">2019-11-19T06:20:00Z</dcterms:created>
  <dcterms:modified xsi:type="dcterms:W3CDTF">2020-05-19T06:01:00Z</dcterms:modified>
</cp:coreProperties>
</file>