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A22B4" w14:textId="77777777" w:rsidR="00D43523" w:rsidRDefault="00D43523" w:rsidP="002C2417">
      <w:pPr>
        <w:pStyle w:val="bpvcentred"/>
        <w:spacing w:before="360"/>
        <w:rPr>
          <w:sz w:val="40"/>
          <w:szCs w:val="40"/>
        </w:rPr>
      </w:pPr>
    </w:p>
    <w:p w14:paraId="51EB8F50" w14:textId="7B97B57B" w:rsidR="009E4CF2" w:rsidRPr="00D412FA" w:rsidRDefault="009E4CF2" w:rsidP="002C2417">
      <w:pPr>
        <w:pStyle w:val="bpvcentred"/>
        <w:spacing w:before="360"/>
        <w:rPr>
          <w:sz w:val="40"/>
          <w:szCs w:val="40"/>
          <w:vertAlign w:val="superscript"/>
        </w:rPr>
      </w:pPr>
      <w:r w:rsidRPr="00D412FA">
        <w:rPr>
          <w:sz w:val="40"/>
          <w:szCs w:val="40"/>
        </w:rPr>
        <w:t>Dohoda o provedení práce</w:t>
      </w:r>
    </w:p>
    <w:p w14:paraId="42CED3C7" w14:textId="5C7500B0" w:rsidR="00BA5E01" w:rsidRDefault="00BA5E01" w:rsidP="00AD5DD6">
      <w:pPr>
        <w:pStyle w:val="bpvzkladn"/>
        <w:spacing w:before="0" w:after="0"/>
        <w:jc w:val="center"/>
      </w:pPr>
      <w:r w:rsidRPr="005917E6">
        <w:t>podle § 75 zákona č. 262/2006 Sb., zákoníku práce v platném znění</w:t>
      </w:r>
      <w:r w:rsidR="00AD5DD6">
        <w:br/>
      </w:r>
      <w:r w:rsidRPr="005917E6">
        <w:t>(dále jen „</w:t>
      </w:r>
      <w:r w:rsidRPr="005917E6">
        <w:rPr>
          <w:b/>
        </w:rPr>
        <w:t>Dohoda o provedení práce</w:t>
      </w:r>
      <w:r w:rsidRPr="005917E6">
        <w:t>“ nebo „</w:t>
      </w:r>
      <w:r w:rsidRPr="005917E6">
        <w:rPr>
          <w:b/>
        </w:rPr>
        <w:t>Dohoda</w:t>
      </w:r>
      <w:r w:rsidRPr="005917E6">
        <w:t>“)</w:t>
      </w:r>
    </w:p>
    <w:p w14:paraId="5FBE4E1F" w14:textId="77777777" w:rsidR="00BA5E01" w:rsidRDefault="00BA5E01" w:rsidP="00AD5DD6">
      <w:pPr>
        <w:pStyle w:val="bpvzkladn"/>
      </w:pPr>
      <w:r w:rsidRPr="005917E6">
        <w:t>uzavřená</w:t>
      </w:r>
      <w:r w:rsidRPr="005917E6">
        <w:rPr>
          <w:vertAlign w:val="superscript"/>
        </w:rPr>
        <w:t xml:space="preserve"> </w:t>
      </w:r>
      <w:r w:rsidRPr="005917E6">
        <w:t>mezi</w:t>
      </w:r>
    </w:p>
    <w:p w14:paraId="3271D3C6" w14:textId="3AEA18F5" w:rsidR="005034EF" w:rsidRPr="00DB5B3A" w:rsidRDefault="002C2417" w:rsidP="005034EF">
      <w:pPr>
        <w:pStyle w:val="bpvSmluvnstrany"/>
        <w:contextualSpacing w:val="0"/>
      </w:pPr>
      <w:bookmarkStart w:id="0" w:name="_Hlk52983657"/>
      <w:r w:rsidRPr="002C2417">
        <w:t>FBS OLOMOUC, z. s.</w:t>
      </w:r>
      <w:r w:rsidR="005034EF" w:rsidRPr="00C377FF">
        <w:rPr>
          <w:rStyle w:val="platne1"/>
          <w:b w:val="0"/>
        </w:rPr>
        <w:t xml:space="preserve"> </w:t>
      </w:r>
    </w:p>
    <w:p w14:paraId="53D61DC8" w14:textId="48AFD832" w:rsidR="005034EF" w:rsidRPr="00DB5B3A" w:rsidRDefault="005034EF" w:rsidP="005034EF">
      <w:pPr>
        <w:pStyle w:val="bpvodsazen15smluvn"/>
      </w:pPr>
      <w:r w:rsidRPr="00DB5B3A">
        <w:t>se sídlem</w:t>
      </w:r>
      <w:r w:rsidR="002C2417">
        <w:t xml:space="preserve"> </w:t>
      </w:r>
      <w:r w:rsidR="002C2417" w:rsidRPr="002C2417">
        <w:t>Sukova 874/4, Olomouc</w:t>
      </w:r>
      <w:r w:rsidR="002C2417">
        <w:t>,</w:t>
      </w:r>
      <w:r w:rsidRPr="00DB5B3A">
        <w:t xml:space="preserve"> </w:t>
      </w:r>
    </w:p>
    <w:p w14:paraId="58416D1A" w14:textId="2F625A91" w:rsidR="005034EF" w:rsidRPr="00DB5B3A" w:rsidRDefault="005034EF" w:rsidP="005034EF">
      <w:pPr>
        <w:pStyle w:val="bpvodsazen15smluvn"/>
      </w:pPr>
      <w:r w:rsidRPr="00DB5B3A">
        <w:t xml:space="preserve">IČ: </w:t>
      </w:r>
      <w:r w:rsidR="002C2417" w:rsidRPr="000F70E2">
        <w:t>26548798</w:t>
      </w:r>
    </w:p>
    <w:p w14:paraId="61036A6A" w14:textId="61FE319B" w:rsidR="005034EF" w:rsidRPr="00DB5B3A" w:rsidRDefault="002C2417" w:rsidP="005034EF">
      <w:pPr>
        <w:pStyle w:val="bpvodsazen15smluvn"/>
      </w:pPr>
      <w:r w:rsidRPr="002C2417">
        <w:t xml:space="preserve">zastoupená panem: Bc. Martin </w:t>
      </w:r>
      <w:proofErr w:type="spellStart"/>
      <w:r w:rsidRPr="002C2417">
        <w:t>Reimer</w:t>
      </w:r>
      <w:proofErr w:type="spellEnd"/>
      <w:r w:rsidRPr="002C2417">
        <w:t>, prezident klubu č. OP: 208996808</w:t>
      </w:r>
    </w:p>
    <w:p w14:paraId="4E8EC44C" w14:textId="4C93ECC7" w:rsidR="00BA5E01" w:rsidRPr="005917E6" w:rsidRDefault="00BA5E01" w:rsidP="00D412FA">
      <w:pPr>
        <w:pStyle w:val="bvpzkladnright"/>
        <w:jc w:val="left"/>
      </w:pPr>
      <w:r w:rsidRPr="005917E6">
        <w:t>dále jen „</w:t>
      </w:r>
      <w:r w:rsidR="00470D3E" w:rsidRPr="00470D3E">
        <w:rPr>
          <w:b/>
        </w:rPr>
        <w:t>z</w:t>
      </w:r>
      <w:r w:rsidRPr="005917E6">
        <w:rPr>
          <w:b/>
        </w:rPr>
        <w:t>aměstnavatel</w:t>
      </w:r>
      <w:r w:rsidR="008A317D">
        <w:t>“</w:t>
      </w:r>
    </w:p>
    <w:p w14:paraId="5AF46F66" w14:textId="77777777" w:rsidR="00BA5E01" w:rsidRPr="005917E6" w:rsidRDefault="00BA5E01" w:rsidP="00AD5DD6">
      <w:pPr>
        <w:pStyle w:val="bpvzkladn"/>
      </w:pPr>
      <w:r w:rsidRPr="005917E6">
        <w:t>a</w:t>
      </w:r>
    </w:p>
    <w:p w14:paraId="376FACF9" w14:textId="5A5C3D60" w:rsidR="005034EF" w:rsidRPr="002C2417" w:rsidRDefault="005034EF" w:rsidP="005034EF">
      <w:pPr>
        <w:pStyle w:val="bpvSmluvnstrany"/>
        <w:contextualSpacing w:val="0"/>
      </w:pPr>
      <w:r w:rsidRPr="002C2417">
        <w:t>pan/paní</w:t>
      </w:r>
      <w:r w:rsidR="002C2417">
        <w:t xml:space="preserve"> </w:t>
      </w:r>
      <w:r w:rsidR="00045941">
        <w:t>%Name%</w:t>
      </w:r>
    </w:p>
    <w:p w14:paraId="524B8F71" w14:textId="1E115F9B" w:rsidR="005034EF" w:rsidRPr="002C2417" w:rsidRDefault="005034EF" w:rsidP="005034EF">
      <w:pPr>
        <w:pStyle w:val="bpvodsazen15smluvn"/>
      </w:pPr>
      <w:proofErr w:type="spellStart"/>
      <w:r w:rsidRPr="002C2417">
        <w:t>dat.nar</w:t>
      </w:r>
      <w:proofErr w:type="spellEnd"/>
      <w:r w:rsidRPr="002C2417">
        <w:t xml:space="preserve">. </w:t>
      </w:r>
      <w:r w:rsidR="00045941">
        <w:t>%</w:t>
      </w:r>
      <w:proofErr w:type="spellStart"/>
      <w:r w:rsidR="00045941">
        <w:t>DateBirth</w:t>
      </w:r>
      <w:proofErr w:type="spellEnd"/>
      <w:r w:rsidR="00045941">
        <w:t>%</w:t>
      </w:r>
    </w:p>
    <w:p w14:paraId="37CACABA" w14:textId="036BED57" w:rsidR="005034EF" w:rsidRPr="00DB5B3A" w:rsidRDefault="005034EF" w:rsidP="005034EF">
      <w:pPr>
        <w:pStyle w:val="bpvodsazen15smluvn"/>
      </w:pPr>
      <w:r w:rsidRPr="002C2417">
        <w:t xml:space="preserve">bytem </w:t>
      </w:r>
      <w:r w:rsidR="00045941">
        <w:t>%</w:t>
      </w:r>
      <w:proofErr w:type="spellStart"/>
      <w:r w:rsidR="00045941">
        <w:t>Ad</w:t>
      </w:r>
      <w:r w:rsidR="007E6A45">
        <w:t>d</w:t>
      </w:r>
      <w:r w:rsidR="00045941">
        <w:t>ress</w:t>
      </w:r>
      <w:proofErr w:type="spellEnd"/>
      <w:r w:rsidR="00045941">
        <w:t>%</w:t>
      </w:r>
    </w:p>
    <w:p w14:paraId="3A3A2BB4" w14:textId="05779049" w:rsidR="00BA5E01" w:rsidRPr="005917E6" w:rsidRDefault="00BA5E01" w:rsidP="00D412FA">
      <w:pPr>
        <w:widowControl w:val="0"/>
        <w:autoSpaceDE w:val="0"/>
        <w:autoSpaceDN w:val="0"/>
        <w:adjustRightInd w:val="0"/>
        <w:spacing w:after="0" w:line="320" w:lineRule="atLeast"/>
        <w:rPr>
          <w:rFonts w:ascii="Arial" w:hAnsi="Arial" w:cs="Arial"/>
          <w:color w:val="000000"/>
        </w:rPr>
      </w:pPr>
      <w:r w:rsidRPr="005917E6">
        <w:rPr>
          <w:rFonts w:ascii="Arial" w:hAnsi="Arial" w:cs="Arial"/>
          <w:color w:val="000000"/>
        </w:rPr>
        <w:t>dále jen „</w:t>
      </w:r>
      <w:r w:rsidR="00470D3E" w:rsidRPr="00470D3E">
        <w:rPr>
          <w:rFonts w:ascii="Arial" w:hAnsi="Arial" w:cs="Arial"/>
          <w:b/>
          <w:color w:val="000000"/>
        </w:rPr>
        <w:t>z</w:t>
      </w:r>
      <w:r w:rsidRPr="00470D3E">
        <w:rPr>
          <w:rFonts w:ascii="Arial" w:hAnsi="Arial" w:cs="Arial"/>
          <w:b/>
          <w:color w:val="000000"/>
        </w:rPr>
        <w:t>a</w:t>
      </w:r>
      <w:r w:rsidRPr="005917E6">
        <w:rPr>
          <w:rFonts w:ascii="Arial" w:hAnsi="Arial" w:cs="Arial"/>
          <w:b/>
          <w:color w:val="000000"/>
        </w:rPr>
        <w:t>městnanec</w:t>
      </w:r>
      <w:r w:rsidR="008A317D">
        <w:rPr>
          <w:rFonts w:ascii="Arial" w:hAnsi="Arial" w:cs="Arial"/>
          <w:color w:val="000000"/>
        </w:rPr>
        <w:t>“</w:t>
      </w:r>
    </w:p>
    <w:bookmarkEnd w:id="0"/>
    <w:p w14:paraId="1EF122A0" w14:textId="523EA691" w:rsidR="00D73B8F" w:rsidRDefault="00D73B8F" w:rsidP="00AD5DD6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3CA2952" w14:textId="77777777" w:rsidR="009E4CF2" w:rsidRDefault="009E4CF2" w:rsidP="00AD5DD6">
      <w:pPr>
        <w:pStyle w:val="bpvlnek"/>
        <w:contextualSpacing w:val="0"/>
      </w:pPr>
      <w:r w:rsidRPr="005917E6">
        <w:lastRenderedPageBreak/>
        <w:t>Druh práce</w:t>
      </w:r>
    </w:p>
    <w:p w14:paraId="1D9FF66C" w14:textId="4ED18303" w:rsidR="009E4CF2" w:rsidRPr="005917E6" w:rsidRDefault="009E4CF2" w:rsidP="00AD5DD6">
      <w:pPr>
        <w:pStyle w:val="bpvodstavec11"/>
        <w:contextualSpacing w:val="0"/>
      </w:pPr>
      <w:r w:rsidRPr="005917E6">
        <w:t xml:space="preserve">Zaměstnanec se touto dohodou zavazuje vykonávat pro </w:t>
      </w:r>
      <w:r w:rsidR="00470D3E">
        <w:t>z</w:t>
      </w:r>
      <w:r w:rsidRPr="005917E6">
        <w:t xml:space="preserve">aměstnavatele práci jako </w:t>
      </w:r>
      <w:r w:rsidR="000A2079">
        <w:t>%Job%</w:t>
      </w:r>
      <w:r w:rsidR="00D01E9A">
        <w:t>.</w:t>
      </w:r>
    </w:p>
    <w:p w14:paraId="3EE3EBF9" w14:textId="2E837985" w:rsidR="003218A4" w:rsidRPr="00B60DA5" w:rsidRDefault="003218A4" w:rsidP="003218A4">
      <w:pPr>
        <w:pStyle w:val="bpvodstavec11"/>
      </w:pPr>
      <w:r w:rsidRPr="00B60DA5">
        <w:t>Zaměstnanec prohlašuje, že splňuje veškeré předpoklady pro výkon práce ve smyslu odst. 1.1. výše.</w:t>
      </w:r>
    </w:p>
    <w:p w14:paraId="5636ABCA" w14:textId="77777777" w:rsidR="009E4CF2" w:rsidRDefault="009E4CF2" w:rsidP="00AD5DD6">
      <w:pPr>
        <w:pStyle w:val="bpvlnek"/>
        <w:contextualSpacing w:val="0"/>
      </w:pPr>
      <w:r w:rsidRPr="005917E6">
        <w:t>Místo výkonu práce</w:t>
      </w:r>
    </w:p>
    <w:p w14:paraId="0A694A70" w14:textId="53A29E47" w:rsidR="009E4CF2" w:rsidRPr="005917E6" w:rsidRDefault="009E4CF2" w:rsidP="00AD5DD6">
      <w:pPr>
        <w:pStyle w:val="bpvodstavec11"/>
        <w:contextualSpacing w:val="0"/>
      </w:pPr>
      <w:r w:rsidRPr="005917E6">
        <w:t xml:space="preserve">Místem </w:t>
      </w:r>
      <w:r w:rsidR="00C27611">
        <w:t>výkonu</w:t>
      </w:r>
      <w:r w:rsidRPr="005917E6">
        <w:t xml:space="preserve"> práce je </w:t>
      </w:r>
      <w:r w:rsidR="003F2CB8">
        <w:t>Olomouc.</w:t>
      </w:r>
    </w:p>
    <w:p w14:paraId="75C2E8CE" w14:textId="77777777" w:rsidR="009E4CF2" w:rsidRDefault="009E4CF2" w:rsidP="00AD5DD6">
      <w:pPr>
        <w:pStyle w:val="bpvlnek"/>
        <w:contextualSpacing w:val="0"/>
      </w:pPr>
      <w:r w:rsidRPr="005917E6">
        <w:t>Doba výkonu práce</w:t>
      </w:r>
    </w:p>
    <w:p w14:paraId="516A0BC3" w14:textId="5203D601" w:rsidR="009E4CF2" w:rsidRPr="005917E6" w:rsidRDefault="009E4CF2" w:rsidP="00AD5DD6">
      <w:pPr>
        <w:pStyle w:val="bpvodstavec11"/>
        <w:contextualSpacing w:val="0"/>
      </w:pPr>
      <w:r w:rsidRPr="005917E6">
        <w:t xml:space="preserve">Zaměstnanec provede pro </w:t>
      </w:r>
      <w:r w:rsidR="00470D3E">
        <w:t>z</w:t>
      </w:r>
      <w:r w:rsidRPr="005917E6">
        <w:t xml:space="preserve">aměstnavatele práci na základě této dohody </w:t>
      </w:r>
      <w:r w:rsidR="00651B54">
        <w:t xml:space="preserve">v době </w:t>
      </w:r>
      <w:r w:rsidRPr="005917E6">
        <w:t xml:space="preserve">od </w:t>
      </w:r>
      <w:r w:rsidR="002C2417">
        <w:t>1. 1. 2021</w:t>
      </w:r>
      <w:r w:rsidRPr="005917E6">
        <w:t xml:space="preserve"> do </w:t>
      </w:r>
      <w:r w:rsidR="002C2417">
        <w:t>31. 12. 2021</w:t>
      </w:r>
      <w:r w:rsidRPr="005917E6">
        <w:t xml:space="preserve">, a </w:t>
      </w:r>
      <w:r w:rsidRPr="002C2417">
        <w:t>to v rozsahu</w:t>
      </w:r>
      <w:r w:rsidR="00651B54" w:rsidRPr="002C2417">
        <w:t xml:space="preserve"> až 300 </w:t>
      </w:r>
      <w:r w:rsidRPr="00EB1B47">
        <w:t>hodin.</w:t>
      </w:r>
    </w:p>
    <w:p w14:paraId="2759E566" w14:textId="77777777" w:rsidR="009E4CF2" w:rsidRDefault="009E4CF2" w:rsidP="00AD5DD6">
      <w:pPr>
        <w:pStyle w:val="bpvlnek"/>
        <w:contextualSpacing w:val="0"/>
      </w:pPr>
      <w:r w:rsidRPr="005917E6">
        <w:t>Odměna</w:t>
      </w:r>
    </w:p>
    <w:p w14:paraId="35DFFA78" w14:textId="70E9E0B2" w:rsidR="009E4CF2" w:rsidRPr="005917E6" w:rsidRDefault="009E4CF2" w:rsidP="002C2417">
      <w:pPr>
        <w:pStyle w:val="bpvodstavec11"/>
        <w:contextualSpacing w:val="0"/>
      </w:pPr>
      <w:r w:rsidRPr="005917E6">
        <w:t>Zaměstnanci náleží za provedenou práci odměna ve výši</w:t>
      </w:r>
      <w:r w:rsidR="00045941">
        <w:t xml:space="preserve"> %</w:t>
      </w:r>
      <w:proofErr w:type="spellStart"/>
      <w:r w:rsidR="00045941">
        <w:t>HourReward</w:t>
      </w:r>
      <w:proofErr w:type="spellEnd"/>
      <w:r w:rsidR="00045941">
        <w:t>%</w:t>
      </w:r>
      <w:r w:rsidRPr="002C2417">
        <w:t>,- Kč</w:t>
      </w:r>
      <w:r w:rsidR="00651B54" w:rsidRPr="002C2417">
        <w:t xml:space="preserve"> </w:t>
      </w:r>
      <w:r w:rsidRPr="005917E6">
        <w:t>za každou jednu hodinu vykonané práce. Zaměstnanec je povinen před</w:t>
      </w:r>
      <w:r w:rsidR="005917E6">
        <w:t xml:space="preserve">at </w:t>
      </w:r>
      <w:r w:rsidR="00470D3E">
        <w:t>z</w:t>
      </w:r>
      <w:r w:rsidRPr="005917E6">
        <w:t>aměstnavateli výkaz odpracovaných hodin nejpozději do 5 dnů ode dne skončení</w:t>
      </w:r>
      <w:r w:rsidR="004F387F">
        <w:t xml:space="preserve"> měsíce</w:t>
      </w:r>
      <w:r w:rsidRPr="004F387F">
        <w:t>.</w:t>
      </w:r>
    </w:p>
    <w:p w14:paraId="32FD361E" w14:textId="5C54F9A8" w:rsidR="009E4CF2" w:rsidRDefault="004F387F" w:rsidP="004F387F">
      <w:pPr>
        <w:pStyle w:val="bpvodstavec11"/>
        <w:contextualSpacing w:val="0"/>
      </w:pPr>
      <w:r w:rsidRPr="00D412FA">
        <w:t>Odměna za provedenou práci je splatná 10. dne ode dne předání výkazu odpracovaných hodin.</w:t>
      </w:r>
    </w:p>
    <w:p w14:paraId="42FA969F" w14:textId="53A7CDEF" w:rsidR="00D412FA" w:rsidRPr="00D412FA" w:rsidRDefault="00D412FA" w:rsidP="004F387F">
      <w:pPr>
        <w:pStyle w:val="bpvodstavec11"/>
        <w:contextualSpacing w:val="0"/>
      </w:pPr>
      <w:r>
        <w:t xml:space="preserve">Odměna bude vyplacena bezhotovostně na účet číslo </w:t>
      </w:r>
      <w:r w:rsidR="001C2377">
        <w:t>%</w:t>
      </w:r>
      <w:proofErr w:type="spellStart"/>
      <w:r w:rsidR="001C2377">
        <w:t>BankAccount</w:t>
      </w:r>
      <w:proofErr w:type="spellEnd"/>
      <w:r w:rsidR="001C2377">
        <w:t>%</w:t>
      </w:r>
      <w:r>
        <w:t>.</w:t>
      </w:r>
    </w:p>
    <w:p w14:paraId="736A6B1D" w14:textId="77777777" w:rsidR="009E4CF2" w:rsidRDefault="009E4CF2" w:rsidP="00AD5DD6">
      <w:pPr>
        <w:pStyle w:val="bpvlnek"/>
        <w:contextualSpacing w:val="0"/>
      </w:pPr>
      <w:r w:rsidRPr="005917E6">
        <w:t>Povinnosti zaměstnance</w:t>
      </w:r>
    </w:p>
    <w:p w14:paraId="549C20F5" w14:textId="77777777" w:rsidR="009E4CF2" w:rsidRDefault="009E4CF2" w:rsidP="00AD5DD6">
      <w:pPr>
        <w:pStyle w:val="bpvodstavec11"/>
        <w:contextualSpacing w:val="0"/>
      </w:pPr>
      <w:r w:rsidRPr="005917E6">
        <w:t>Zaměstnanec je povinen:</w:t>
      </w:r>
    </w:p>
    <w:p w14:paraId="04A946BA" w14:textId="77777777" w:rsidR="009E4CF2" w:rsidRPr="005917E6" w:rsidRDefault="009E4CF2" w:rsidP="00AD5DD6">
      <w:pPr>
        <w:pStyle w:val="bpvodstaveca"/>
        <w:contextualSpacing w:val="0"/>
      </w:pPr>
      <w:r w:rsidRPr="005917E6">
        <w:t>provést práci dle této dohody svědomitě a řádně podle svých sil, znalostí a schopností a dodržovat podmínky sjednané v dohodě,</w:t>
      </w:r>
    </w:p>
    <w:p w14:paraId="6D0AFA60" w14:textId="77777777" w:rsidR="009E4CF2" w:rsidRPr="005917E6" w:rsidRDefault="009E4CF2" w:rsidP="00AD5DD6">
      <w:pPr>
        <w:pStyle w:val="bpvodstaveca"/>
        <w:contextualSpacing w:val="0"/>
      </w:pPr>
      <w:r w:rsidRPr="005917E6">
        <w:t>provést práci osobně,</w:t>
      </w:r>
    </w:p>
    <w:p w14:paraId="5934268A" w14:textId="77777777" w:rsidR="009E4CF2" w:rsidRPr="005917E6" w:rsidRDefault="009E4CF2" w:rsidP="00AD5DD6">
      <w:pPr>
        <w:pStyle w:val="bpvodstaveca"/>
        <w:contextualSpacing w:val="0"/>
      </w:pPr>
      <w:r w:rsidRPr="005917E6">
        <w:lastRenderedPageBreak/>
        <w:t xml:space="preserve">dodržovat právní předpisy vztahující se k prováděné práci, zejména právní předpisy k zajištění bezpečnosti a ochrany zdraví při práci, </w:t>
      </w:r>
    </w:p>
    <w:p w14:paraId="40B76B1A" w14:textId="1AA84771" w:rsidR="009E4CF2" w:rsidRPr="005917E6" w:rsidRDefault="009E4CF2" w:rsidP="00AD5DD6">
      <w:pPr>
        <w:pStyle w:val="bpvodstaveca"/>
        <w:contextualSpacing w:val="0"/>
      </w:pPr>
      <w:r w:rsidRPr="005917E6">
        <w:t xml:space="preserve">řádně hospodařit se svěřenými prostředky a střežit a ochraňovat majetek </w:t>
      </w:r>
      <w:r w:rsidR="00470D3E">
        <w:t>z</w:t>
      </w:r>
      <w:r w:rsidRPr="005917E6">
        <w:t xml:space="preserve">aměstnavatele před poškozením, ztrátou, zničením a zneužitím. </w:t>
      </w:r>
    </w:p>
    <w:p w14:paraId="57949EA8" w14:textId="2FAC8F2F" w:rsidR="009E4CF2" w:rsidRPr="005917E6" w:rsidRDefault="009E4CF2" w:rsidP="00AD5DD6">
      <w:pPr>
        <w:pStyle w:val="bpvodstavec11"/>
        <w:contextualSpacing w:val="0"/>
      </w:pPr>
      <w:r w:rsidRPr="005917E6">
        <w:t>Zaměstnanec výslovně prohlašuje, že</w:t>
      </w:r>
      <w:r w:rsidR="00470D3E">
        <w:t xml:space="preserve"> před podpisem této dohody byl z</w:t>
      </w:r>
      <w:r w:rsidRPr="005917E6">
        <w:t xml:space="preserve">aměstnavatelem řádně seznámen s předpisy k zajištění bezpečnosti a ochrany zdraví při práci, s vnitřními předpisy </w:t>
      </w:r>
      <w:r w:rsidR="00470D3E">
        <w:t>z</w:t>
      </w:r>
      <w:r w:rsidRPr="005917E6">
        <w:t>aměstnavatele a zavazuje se řádně dodržovat v nich stanovená pravidla.</w:t>
      </w:r>
    </w:p>
    <w:p w14:paraId="7F37CAA4" w14:textId="77777777" w:rsidR="009E4CF2" w:rsidRDefault="009E4CF2" w:rsidP="00AD5DD6">
      <w:pPr>
        <w:pStyle w:val="bpvlnek"/>
        <w:contextualSpacing w:val="0"/>
      </w:pPr>
      <w:r w:rsidRPr="005917E6">
        <w:t>Povinnosti zaměstnavatele</w:t>
      </w:r>
    </w:p>
    <w:p w14:paraId="1A65EC31" w14:textId="77777777" w:rsidR="009E4CF2" w:rsidRDefault="009E4CF2" w:rsidP="00AD5DD6">
      <w:pPr>
        <w:pStyle w:val="bpvodstavec11"/>
        <w:contextualSpacing w:val="0"/>
      </w:pPr>
      <w:r w:rsidRPr="005917E6">
        <w:t>Zaměstnavatel je povinen:</w:t>
      </w:r>
    </w:p>
    <w:p w14:paraId="5322DBF5" w14:textId="6970C7C4" w:rsidR="009E4CF2" w:rsidRPr="005917E6" w:rsidRDefault="00470D3E" w:rsidP="00AD5DD6">
      <w:pPr>
        <w:pStyle w:val="bpvodstaveca"/>
        <w:contextualSpacing w:val="0"/>
      </w:pPr>
      <w:r>
        <w:t>seznámit z</w:t>
      </w:r>
      <w:r w:rsidR="009E4CF2" w:rsidRPr="005917E6">
        <w:t>aměstnance s právními a jinými předpisy vztahujícími se k práci jím prováděné, zejména s právními a ostatními předpisy k zajištění bezpečnosti a ochrany zdraví při práci,</w:t>
      </w:r>
    </w:p>
    <w:p w14:paraId="7B5D1CC4" w14:textId="456ED35B" w:rsidR="009E4CF2" w:rsidRPr="005917E6" w:rsidRDefault="009E4CF2" w:rsidP="00AD5DD6">
      <w:pPr>
        <w:pStyle w:val="bpvodstaveca"/>
        <w:contextualSpacing w:val="0"/>
      </w:pPr>
      <w:r w:rsidRPr="005917E6">
        <w:t xml:space="preserve">přiměřeně kontrolovat řádné provedení práce </w:t>
      </w:r>
      <w:r w:rsidR="00470D3E">
        <w:t>z</w:t>
      </w:r>
      <w:r w:rsidRPr="005917E6">
        <w:t>aměstnancem,</w:t>
      </w:r>
    </w:p>
    <w:p w14:paraId="3E259872" w14:textId="18E0849D" w:rsidR="009E4CF2" w:rsidRDefault="009E4CF2" w:rsidP="00AD5DD6">
      <w:pPr>
        <w:pStyle w:val="bpvodstaveca"/>
        <w:contextualSpacing w:val="0"/>
      </w:pPr>
      <w:r w:rsidRPr="005917E6">
        <w:t>poskytnout zaměstnanci za vykonanou práci odměn</w:t>
      </w:r>
      <w:r w:rsidR="005136E6">
        <w:t>u sjednanou v čl. 4 této dohody,</w:t>
      </w:r>
    </w:p>
    <w:p w14:paraId="7E7CE816" w14:textId="3A934CA5" w:rsidR="005136E6" w:rsidRPr="005136E6" w:rsidRDefault="005136E6" w:rsidP="00AD5DD6">
      <w:pPr>
        <w:pStyle w:val="bpvodstaveca"/>
        <w:contextualSpacing w:val="0"/>
      </w:pPr>
      <w:r w:rsidRPr="005136E6">
        <w:t xml:space="preserve">dodržovat mlčenlivost o veškerých záležitostech a okolnostech a osobních údajích fyzických osob, o kterých se v souvislosti s realizací tohoto pracovněprávního vztahu dozví nebo mu budou zpřístupněny. Povinnost dodržovat mlčenlivost platí i po skončení tohoto pracovněprávního vztahu, nelimituje však zaměstnance ve výběru a výkonu další výdělečné činnosti. </w:t>
      </w:r>
    </w:p>
    <w:p w14:paraId="43561007" w14:textId="2AD964DA" w:rsidR="009E4CF2" w:rsidRPr="005917E6" w:rsidRDefault="009E4CF2" w:rsidP="00AD5DD6">
      <w:pPr>
        <w:pStyle w:val="bpvodstavec11"/>
        <w:contextualSpacing w:val="0"/>
      </w:pPr>
      <w:r w:rsidRPr="005917E6">
        <w:t xml:space="preserve">Zaměstnavatel a </w:t>
      </w:r>
      <w:r w:rsidR="00470D3E">
        <w:t>z</w:t>
      </w:r>
      <w:r w:rsidRPr="005917E6">
        <w:t xml:space="preserve">aměstnanec se dohodli, že </w:t>
      </w:r>
      <w:r w:rsidR="00470D3E">
        <w:t>z</w:t>
      </w:r>
      <w:r w:rsidRPr="005917E6">
        <w:t xml:space="preserve">aměstnavatel </w:t>
      </w:r>
      <w:r w:rsidR="00470D3E">
        <w:t>z</w:t>
      </w:r>
      <w:r w:rsidRPr="005917E6">
        <w:t>aměstnanci nebude s ohledem na povahu pracovního úkolu poskytovat cestovní náhrady.</w:t>
      </w:r>
    </w:p>
    <w:p w14:paraId="5D50B560" w14:textId="77777777" w:rsidR="009E4CF2" w:rsidRDefault="009E4CF2" w:rsidP="00AD5DD6">
      <w:pPr>
        <w:pStyle w:val="bpvlnek"/>
        <w:contextualSpacing w:val="0"/>
      </w:pPr>
      <w:r w:rsidRPr="005917E6">
        <w:t>Ukončení dohody</w:t>
      </w:r>
    </w:p>
    <w:p w14:paraId="7C4B032E" w14:textId="77777777" w:rsidR="009E4CF2" w:rsidRDefault="009E4CF2" w:rsidP="00AD5DD6">
      <w:pPr>
        <w:pStyle w:val="bpvodstavec11"/>
        <w:contextualSpacing w:val="0"/>
      </w:pPr>
      <w:r w:rsidRPr="005917E6">
        <w:t>Tato dohoda, resp. pracovněprávní vztah vzniklý na základě této dohody, zaniká:</w:t>
      </w:r>
    </w:p>
    <w:p w14:paraId="64C5FDB6" w14:textId="77777777" w:rsidR="009E4CF2" w:rsidRPr="005917E6" w:rsidRDefault="009E4CF2" w:rsidP="00AD5DD6">
      <w:pPr>
        <w:pStyle w:val="bpvodstaveca"/>
        <w:contextualSpacing w:val="0"/>
      </w:pPr>
      <w:r w:rsidRPr="005917E6">
        <w:lastRenderedPageBreak/>
        <w:t>provedením sjednaného úkolu,</w:t>
      </w:r>
    </w:p>
    <w:p w14:paraId="1AA30EA7" w14:textId="77777777" w:rsidR="009E4CF2" w:rsidRPr="005917E6" w:rsidRDefault="009E4CF2" w:rsidP="00AD5DD6">
      <w:pPr>
        <w:pStyle w:val="bpvodstaveca"/>
        <w:contextualSpacing w:val="0"/>
      </w:pPr>
      <w:r w:rsidRPr="005917E6">
        <w:t>uplynutím sjednané doby,</w:t>
      </w:r>
    </w:p>
    <w:p w14:paraId="7C75E6D8" w14:textId="77777777" w:rsidR="009E4CF2" w:rsidRDefault="009E4CF2" w:rsidP="00AD5DD6">
      <w:pPr>
        <w:pStyle w:val="bpvodstaveca"/>
        <w:contextualSpacing w:val="0"/>
      </w:pPr>
      <w:r w:rsidRPr="005917E6">
        <w:t>dohodou účastníků,</w:t>
      </w:r>
    </w:p>
    <w:p w14:paraId="5225E5ED" w14:textId="1C2816B2" w:rsidR="00B6133E" w:rsidRPr="005917E6" w:rsidRDefault="00B6133E" w:rsidP="00AD5DD6">
      <w:pPr>
        <w:pStyle w:val="bpvodstaveca"/>
        <w:contextualSpacing w:val="0"/>
      </w:pPr>
      <w:r>
        <w:t xml:space="preserve">výpovědí bez uvedení důvodu. Výpovědní doba </w:t>
      </w:r>
      <w:r w:rsidRPr="003F2CB8">
        <w:t>činí 15 dní a začíná</w:t>
      </w:r>
      <w:r>
        <w:t xml:space="preserve"> </w:t>
      </w:r>
      <w:r w:rsidR="00651B54">
        <w:t xml:space="preserve">dnem, kdy byla doručena výpověď </w:t>
      </w:r>
      <w:r>
        <w:t xml:space="preserve">druhému účastníkovi. </w:t>
      </w:r>
    </w:p>
    <w:p w14:paraId="00EC01A3" w14:textId="77777777" w:rsidR="009E4CF2" w:rsidRDefault="009E4CF2" w:rsidP="00AD5DD6">
      <w:pPr>
        <w:pStyle w:val="bpvlnek"/>
        <w:contextualSpacing w:val="0"/>
      </w:pPr>
      <w:r w:rsidRPr="005917E6">
        <w:t>Závěrečná ujednání</w:t>
      </w:r>
    </w:p>
    <w:p w14:paraId="79077299" w14:textId="77777777" w:rsidR="009E4CF2" w:rsidRPr="005917E6" w:rsidRDefault="009E4CF2" w:rsidP="00AD5DD6">
      <w:pPr>
        <w:pStyle w:val="bpvodstavec11"/>
        <w:contextualSpacing w:val="0"/>
      </w:pPr>
      <w:r w:rsidRPr="005917E6">
        <w:t xml:space="preserve">Jakékoliv změny či doplňky této dohody je možné činit po vzájemné dohodě účastníků. </w:t>
      </w:r>
    </w:p>
    <w:p w14:paraId="2DC4541E" w14:textId="77777777" w:rsidR="009E4CF2" w:rsidRPr="005917E6" w:rsidRDefault="009E4CF2" w:rsidP="00AD5DD6">
      <w:pPr>
        <w:pStyle w:val="bpvodstavec11"/>
        <w:contextualSpacing w:val="0"/>
      </w:pPr>
      <w:r w:rsidRPr="005917E6">
        <w:t xml:space="preserve">Tato dohoda, jakož i právní vztah vzniklý na jejím základě, se řídí příslušnými právními předpisy, zejména zákoníkem práce. </w:t>
      </w:r>
    </w:p>
    <w:p w14:paraId="5FDBBD91" w14:textId="77777777" w:rsidR="009E4CF2" w:rsidRPr="005917E6" w:rsidRDefault="009E4CF2" w:rsidP="00AD5DD6">
      <w:pPr>
        <w:pStyle w:val="bpvodstavec11"/>
        <w:contextualSpacing w:val="0"/>
      </w:pPr>
      <w:r w:rsidRPr="005917E6">
        <w:t>Tato dohoda o provedení práce se uzavírá ve dvou vyhotoveních, z nichž každý účastník obdrží jedno.</w:t>
      </w:r>
    </w:p>
    <w:p w14:paraId="0C044623" w14:textId="77777777" w:rsidR="009E4CF2" w:rsidRDefault="009E4CF2" w:rsidP="00AD5DD6">
      <w:pPr>
        <w:pStyle w:val="bpvodstavec11"/>
        <w:contextualSpacing w:val="0"/>
      </w:pPr>
      <w:r w:rsidRPr="005917E6">
        <w:t>Účastníci výslovně prohlašují, že obsahu této dohody porozuměli a že tato byla sepsána na základě jejich pravé a svobodné vůle. Na důkaz toho připojují své vlastnoruční podpisy.</w:t>
      </w:r>
    </w:p>
    <w:p w14:paraId="376BE88C" w14:textId="2C4B262B" w:rsidR="005136E6" w:rsidRDefault="005136E6" w:rsidP="00AD5DD6">
      <w:pPr>
        <w:pStyle w:val="bpvodstavec11"/>
        <w:contextualSpacing w:val="0"/>
      </w:pPr>
      <w:r w:rsidRPr="005136E6">
        <w:t xml:space="preserve">Zaměstnavatel prohlašuje, že bude za účelem realizace tohoto pracovněprávního vztahu zpracovávat osobní údaje zaměstnance. Více informací o zpracování osobních údajů zaměstnance včetně poučení o souvisejících právech zaměstnance je dostupné na </w:t>
      </w:r>
      <w:r w:rsidR="003F2CB8" w:rsidRPr="003F2CB8">
        <w:t>www.fbsolomouc.cz</w:t>
      </w:r>
      <w:r w:rsidR="003F2CB8">
        <w:t>.</w:t>
      </w:r>
    </w:p>
    <w:p w14:paraId="1828085E" w14:textId="77777777" w:rsidR="001935BC" w:rsidRDefault="001935BC" w:rsidP="001935BC">
      <w:pPr>
        <w:pStyle w:val="bpvodstavec11"/>
      </w:pPr>
      <w:r>
        <w:t>Zaměstnanec zároveň podpisem této Smlouvy bere na vědomí, že v souvislosti s činností zaměstnavatele a tréninky, utkáními a jinými sportovními akcemi, které zaměstnavatel (spolu)pořádá či kterých se účastní, bude docházet k pořizování a následnému užití (včetně šíření) podobizen a obrazových, zvukových či zvukově-obrazových záznamů osob nacházejících se na těchto akcích či osob vyjadřujících se k těmto akcím či činnosti zaměstnavatele (a to případně včetně zaměstnance), a to:</w:t>
      </w:r>
    </w:p>
    <w:p w14:paraId="52D5C10F" w14:textId="77777777" w:rsidR="001935BC" w:rsidRDefault="001935BC" w:rsidP="001935BC">
      <w:pPr>
        <w:pStyle w:val="bpvodstaveca"/>
      </w:pPr>
      <w:r>
        <w:lastRenderedPageBreak/>
        <w:t>pro účely vyhodnocení herních situací a výkonu mužstva či jeho jednotlivých členů, k čemuž zaměstnanec v souladu s § 84 a násl. Občanského zákoníku podpisem Smlouvy svoluje;</w:t>
      </w:r>
    </w:p>
    <w:p w14:paraId="7E556226" w14:textId="25BEE4E5" w:rsidR="001935BC" w:rsidRDefault="001935BC" w:rsidP="001935BC">
      <w:pPr>
        <w:pStyle w:val="bpvodstaveca"/>
      </w:pPr>
      <w:r>
        <w:t>pro účely tiskového, rozhlasového, televizního nebo obdobného zpravodajství.</w:t>
      </w:r>
    </w:p>
    <w:p w14:paraId="56B2011E" w14:textId="77777777" w:rsidR="00D73B8F" w:rsidRPr="005136E6" w:rsidRDefault="00D73B8F" w:rsidP="00AD5DD6">
      <w:pPr>
        <w:pStyle w:val="bpvzkladn"/>
      </w:pPr>
    </w:p>
    <w:tbl>
      <w:tblPr>
        <w:tblW w:w="5347" w:type="pct"/>
        <w:tblLook w:val="0000" w:firstRow="0" w:lastRow="0" w:firstColumn="0" w:lastColumn="0" w:noHBand="0" w:noVBand="0"/>
      </w:tblPr>
      <w:tblGrid>
        <w:gridCol w:w="5669"/>
        <w:gridCol w:w="4390"/>
      </w:tblGrid>
      <w:tr w:rsidR="003D75EA" w:rsidRPr="005917E6" w14:paraId="3A1E9BF9" w14:textId="77777777" w:rsidTr="00D412FA">
        <w:tc>
          <w:tcPr>
            <w:tcW w:w="2818" w:type="pct"/>
          </w:tcPr>
          <w:p w14:paraId="69B0DEF0" w14:textId="77777777" w:rsidR="003D75EA" w:rsidRDefault="003D75EA" w:rsidP="00AD5D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jc w:val="both"/>
              <w:rPr>
                <w:rFonts w:ascii="Arial" w:hAnsi="Arial" w:cs="Arial"/>
              </w:rPr>
            </w:pPr>
            <w:r w:rsidRPr="005917E6">
              <w:rPr>
                <w:rFonts w:ascii="Arial" w:hAnsi="Arial" w:cs="Arial"/>
              </w:rPr>
              <w:t>V …………… dne …………</w:t>
            </w:r>
          </w:p>
          <w:p w14:paraId="4165967F" w14:textId="77777777" w:rsidR="003D75EA" w:rsidRDefault="003D75EA" w:rsidP="00AD5D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</w:rPr>
            </w:pPr>
          </w:p>
          <w:p w14:paraId="714B62E5" w14:textId="77777777" w:rsidR="003D75EA" w:rsidRPr="005917E6" w:rsidRDefault="003D75EA" w:rsidP="00AD5D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</w:rPr>
            </w:pPr>
          </w:p>
        </w:tc>
        <w:tc>
          <w:tcPr>
            <w:tcW w:w="2182" w:type="pct"/>
          </w:tcPr>
          <w:p w14:paraId="741DE672" w14:textId="77777777" w:rsidR="003D75EA" w:rsidRPr="005917E6" w:rsidRDefault="003D75EA" w:rsidP="00AD5D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</w:rPr>
            </w:pPr>
          </w:p>
        </w:tc>
      </w:tr>
      <w:tr w:rsidR="003D75EA" w:rsidRPr="005917E6" w14:paraId="49B252E5" w14:textId="77777777" w:rsidTr="00D412FA">
        <w:tc>
          <w:tcPr>
            <w:tcW w:w="2818" w:type="pct"/>
          </w:tcPr>
          <w:p w14:paraId="43528356" w14:textId="77777777" w:rsidR="003D75EA" w:rsidRPr="005917E6" w:rsidRDefault="003D75EA" w:rsidP="00AD5D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</w:rPr>
            </w:pPr>
            <w:r w:rsidRPr="005917E6">
              <w:rPr>
                <w:rFonts w:ascii="Arial" w:hAnsi="Arial" w:cs="Arial"/>
              </w:rPr>
              <w:t>………………………</w:t>
            </w:r>
            <w:r>
              <w:rPr>
                <w:rFonts w:ascii="Arial" w:hAnsi="Arial" w:cs="Arial"/>
              </w:rPr>
              <w:t>………</w:t>
            </w:r>
          </w:p>
        </w:tc>
        <w:tc>
          <w:tcPr>
            <w:tcW w:w="2182" w:type="pct"/>
          </w:tcPr>
          <w:p w14:paraId="4F8558F3" w14:textId="77777777" w:rsidR="003D75EA" w:rsidRPr="005917E6" w:rsidRDefault="003D75EA" w:rsidP="00AD5D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</w:rPr>
            </w:pPr>
            <w:r w:rsidRPr="005917E6">
              <w:rPr>
                <w:rFonts w:ascii="Arial" w:hAnsi="Arial" w:cs="Arial"/>
              </w:rPr>
              <w:t>………………………</w:t>
            </w:r>
          </w:p>
        </w:tc>
      </w:tr>
      <w:tr w:rsidR="003D75EA" w:rsidRPr="005917E6" w14:paraId="64F915D3" w14:textId="77777777" w:rsidTr="00D412FA">
        <w:tc>
          <w:tcPr>
            <w:tcW w:w="2818" w:type="pct"/>
          </w:tcPr>
          <w:p w14:paraId="5922F541" w14:textId="77777777" w:rsidR="003D75EA" w:rsidRPr="005917E6" w:rsidRDefault="003D75EA" w:rsidP="00D412F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right="2730"/>
              <w:jc w:val="center"/>
              <w:rPr>
                <w:rFonts w:ascii="Arial" w:hAnsi="Arial" w:cs="Arial"/>
              </w:rPr>
            </w:pPr>
            <w:r w:rsidRPr="005917E6">
              <w:rPr>
                <w:rFonts w:ascii="Arial" w:hAnsi="Arial" w:cs="Arial"/>
              </w:rPr>
              <w:t>zaměstnavatel:</w:t>
            </w:r>
          </w:p>
        </w:tc>
        <w:tc>
          <w:tcPr>
            <w:tcW w:w="2182" w:type="pct"/>
          </w:tcPr>
          <w:p w14:paraId="2D27A531" w14:textId="77777777" w:rsidR="003D75EA" w:rsidRPr="005917E6" w:rsidRDefault="003D75EA" w:rsidP="00D412FA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right="2148"/>
              <w:jc w:val="center"/>
              <w:rPr>
                <w:rFonts w:ascii="Arial" w:hAnsi="Arial" w:cs="Arial"/>
              </w:rPr>
            </w:pPr>
            <w:r w:rsidRPr="005917E6">
              <w:rPr>
                <w:rFonts w:ascii="Arial" w:hAnsi="Arial" w:cs="Arial"/>
              </w:rPr>
              <w:t>zaměstnanec:</w:t>
            </w:r>
          </w:p>
        </w:tc>
      </w:tr>
      <w:tr w:rsidR="003D75EA" w:rsidRPr="005917E6" w14:paraId="7B4D7620" w14:textId="77777777" w:rsidTr="00D412FA">
        <w:tc>
          <w:tcPr>
            <w:tcW w:w="2818" w:type="pct"/>
          </w:tcPr>
          <w:p w14:paraId="42C7355D" w14:textId="77777777" w:rsidR="003D75EA" w:rsidRPr="005917E6" w:rsidRDefault="003D75EA" w:rsidP="00AD5D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</w:rPr>
            </w:pPr>
          </w:p>
        </w:tc>
        <w:tc>
          <w:tcPr>
            <w:tcW w:w="2182" w:type="pct"/>
          </w:tcPr>
          <w:p w14:paraId="6F571855" w14:textId="77777777" w:rsidR="003D75EA" w:rsidRPr="005917E6" w:rsidRDefault="003D75EA" w:rsidP="00AD5D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</w:rPr>
            </w:pPr>
          </w:p>
        </w:tc>
      </w:tr>
    </w:tbl>
    <w:p w14:paraId="65B9B690" w14:textId="06B4CBB3" w:rsidR="00D01E9A" w:rsidRDefault="00D01E9A" w:rsidP="00AD5DD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0F7346B" w14:textId="77777777" w:rsidR="00D01E9A" w:rsidRDefault="00D01E9A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6A2D506" w14:textId="77777777" w:rsidR="00D01E9A" w:rsidRPr="003E3DD2" w:rsidRDefault="00D01E9A" w:rsidP="00D01E9A">
      <w:pPr>
        <w:pStyle w:val="Normlnweb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Příloha </w:t>
      </w:r>
    </w:p>
    <w:p w14:paraId="2FD30D17" w14:textId="77777777" w:rsidR="00D01E9A" w:rsidRPr="003E3DD2" w:rsidRDefault="00D01E9A" w:rsidP="00D01E9A">
      <w:pPr>
        <w:pStyle w:val="Normlnweb"/>
        <w:jc w:val="center"/>
        <w:rPr>
          <w:rFonts w:ascii="Arial" w:hAnsi="Arial" w:cs="Arial"/>
          <w:sz w:val="22"/>
          <w:szCs w:val="22"/>
        </w:rPr>
      </w:pPr>
      <w:r w:rsidRPr="003E3DD2">
        <w:rPr>
          <w:rFonts w:ascii="Arial" w:hAnsi="Arial" w:cs="Arial"/>
          <w:b/>
          <w:sz w:val="22"/>
          <w:szCs w:val="22"/>
        </w:rPr>
        <w:t xml:space="preserve">Obecné povinnosti a pravomoci trenérů </w:t>
      </w:r>
      <w:r>
        <w:rPr>
          <w:rFonts w:ascii="Arial" w:hAnsi="Arial" w:cs="Arial"/>
          <w:b/>
          <w:sz w:val="22"/>
          <w:szCs w:val="22"/>
        </w:rPr>
        <w:t xml:space="preserve">a asistentů </w:t>
      </w:r>
      <w:r w:rsidRPr="003E3DD2">
        <w:rPr>
          <w:rFonts w:ascii="Arial" w:hAnsi="Arial" w:cs="Arial"/>
          <w:b/>
          <w:sz w:val="22"/>
          <w:szCs w:val="22"/>
        </w:rPr>
        <w:t>FBS Olomouc, z. s.</w:t>
      </w:r>
    </w:p>
    <w:p w14:paraId="4EA9F0E3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3E3DD2">
        <w:t>Být přítomen na 85</w:t>
      </w:r>
      <w:r>
        <w:t> </w:t>
      </w:r>
      <w:r w:rsidRPr="003E3DD2">
        <w:t>% tréninkových jednotek.</w:t>
      </w:r>
    </w:p>
    <w:p w14:paraId="688B23E2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3E3DD2">
        <w:t>Být přítomen na 85</w:t>
      </w:r>
      <w:r>
        <w:t> </w:t>
      </w:r>
      <w:r w:rsidRPr="003E3DD2">
        <w:t>% turnajů/utkání týmu, pokud není zároveň aktivní hráč.</w:t>
      </w:r>
    </w:p>
    <w:p w14:paraId="3CEC72C3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3E3DD2">
        <w:t>Být přítomen na 70</w:t>
      </w:r>
      <w:r>
        <w:t> </w:t>
      </w:r>
      <w:r w:rsidRPr="003E3DD2">
        <w:t>% turnajů/utkání týmu, pokud je aktivní hráč.</w:t>
      </w:r>
    </w:p>
    <w:p w14:paraId="55FB7EA0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3E3DD2">
        <w:t>Vést tréninkový deník a mít plán tréninkové jednotky v souladu se sportovní koncepcí FBS Olomouc.</w:t>
      </w:r>
    </w:p>
    <w:p w14:paraId="2C35AD86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3E3DD2">
        <w:t xml:space="preserve">Trenér zodpovídá za přípravu, náplň a vedení tréninkové jednotky. Trenér nominuje hráče na soutěžní turnaj/utkání. </w:t>
      </w:r>
    </w:p>
    <w:p w14:paraId="224EA8A7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3E3DD2">
        <w:t>Trenér spolupracuje se svými asistenty a vedoucím týmu, který má na starosti především organizační věci týkající se chodu týmu.</w:t>
      </w:r>
    </w:p>
    <w:p w14:paraId="3EA8C045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3E3DD2">
        <w:t>Zúčastňovat se pravidelných schůzek Klubové rady (KR) a Trenérské rady (TR). Předávat svému týmu a příp. rodičům hráčů informace z těchto schůzek.</w:t>
      </w:r>
    </w:p>
    <w:p w14:paraId="6AE4FA58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222E37">
        <w:t xml:space="preserve">Po odehraném víkendu zajistit ve spolupráci s vedoucím týmu zaslání na pracovníka marketingu klubu </w:t>
      </w:r>
      <w:r>
        <w:t>několik vět</w:t>
      </w:r>
      <w:r w:rsidRPr="00222E37">
        <w:t xml:space="preserve"> o utkání s jednou fotografií (naležato), nejpozději do úterý</w:t>
      </w:r>
      <w:r w:rsidRPr="003E3DD2">
        <w:t xml:space="preserve"> následujícího týdne.</w:t>
      </w:r>
    </w:p>
    <w:p w14:paraId="6D64F5A8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3E3DD2">
        <w:t xml:space="preserve">Při pořádání domácího turnaje/zápasu, odpovídá trenér/vedoucí týmu za bezproblémové pořádání, dle reglementu příslušné soutěže a Manuálu FBS Olomouc, pokud není stanoven Hlavní pořadatel. V případě uložení pokuty delegátem </w:t>
      </w:r>
      <w:proofErr w:type="spellStart"/>
      <w:r w:rsidRPr="003E3DD2">
        <w:t>ČFbU</w:t>
      </w:r>
      <w:proofErr w:type="spellEnd"/>
      <w:r w:rsidRPr="003E3DD2">
        <w:t>, za obzvlášť hrubé zanedbání povinností, může být tato částka po projednání VV odečtena z jeho odměny. Neprodleně po ukončení zápasu či turnaje</w:t>
      </w:r>
      <w:r>
        <w:t xml:space="preserve"> se dohodne na předání</w:t>
      </w:r>
      <w:r w:rsidRPr="003E3DD2">
        <w:t xml:space="preserve"> „modré složky“ </w:t>
      </w:r>
      <w:r>
        <w:t>se sekretářem FBS</w:t>
      </w:r>
      <w:r w:rsidRPr="003E3DD2">
        <w:t>.</w:t>
      </w:r>
    </w:p>
    <w:p w14:paraId="55311941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3E3DD2">
        <w:t>Trenér zodpovídá za platnost své trenérské licence. Tuto si prodlouží seminářem nebo proškolením – hradí klub po schválení VV. V případě, že dojde díky chybě trenéra k propadnutí jeho licence, hradí si náklady na její obnovení ze svých prostředků.</w:t>
      </w:r>
    </w:p>
    <w:p w14:paraId="57A2A9C1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3E3DD2">
        <w:t xml:space="preserve">Trenérská odměna bude trenérovi vyplácena </w:t>
      </w:r>
      <w:r>
        <w:t>1</w:t>
      </w:r>
      <w:r w:rsidRPr="003E3DD2">
        <w:t xml:space="preserve">x </w:t>
      </w:r>
      <w:r>
        <w:t>měsíčně</w:t>
      </w:r>
      <w:r w:rsidRPr="003E3DD2">
        <w:t xml:space="preserve"> a to do 15. </w:t>
      </w:r>
      <w:r>
        <w:t>následujícího měsíce</w:t>
      </w:r>
      <w:r w:rsidRPr="003E3DD2">
        <w:t>. Podmínkou vyplacení jsou uhrazené členské příspěvky členů daného týmu.</w:t>
      </w:r>
    </w:p>
    <w:p w14:paraId="16573479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3E3DD2">
        <w:t>V případě závažného porušení kázně – může trenér vyloučit hráče z tréninkové jednotky, při opakovaném porušení nenominovat hráče na soutěžní turnaj a v krajním případě navrhnout VV vyloučení hráče z týmu/klubu.</w:t>
      </w:r>
    </w:p>
    <w:p w14:paraId="2A84B3E4" w14:textId="77777777" w:rsidR="00D01E9A" w:rsidRPr="003E3DD2" w:rsidRDefault="00D01E9A" w:rsidP="00D01E9A">
      <w:pPr>
        <w:pStyle w:val="Odstavecseseznamem"/>
        <w:numPr>
          <w:ilvl w:val="0"/>
          <w:numId w:val="11"/>
        </w:numPr>
        <w:spacing w:before="120" w:after="240" w:line="240" w:lineRule="auto"/>
        <w:ind w:left="567" w:hanging="567"/>
      </w:pPr>
      <w:r w:rsidRPr="003E3DD2">
        <w:t>Trenér doporučuje hráče pro regionální výběry. Při žádosti o hostování nebo přestup, má hlavní slovo trenér žádajícího hráče ve spolupráci se šéftrenérem dané sekce a VV se řídí jeho doporučením</w:t>
      </w:r>
      <w:r>
        <w:t>.</w:t>
      </w:r>
    </w:p>
    <w:p w14:paraId="772CA4A2" w14:textId="5419A28D" w:rsidR="009E4CF2" w:rsidRPr="005917E6" w:rsidRDefault="009E4CF2" w:rsidP="00AD5DD6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lang w:val="en-US"/>
        </w:rPr>
      </w:pPr>
    </w:p>
    <w:sectPr w:rsidR="009E4CF2" w:rsidRPr="005917E6" w:rsidSect="004F387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246" w:right="1417" w:bottom="1417" w:left="1417" w:header="2494" w:footer="709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89C37" w14:textId="77777777" w:rsidR="000F6FF3" w:rsidRDefault="000F6FF3" w:rsidP="00C24F6B">
      <w:pPr>
        <w:spacing w:after="0" w:line="240" w:lineRule="auto"/>
      </w:pPr>
      <w:r>
        <w:separator/>
      </w:r>
    </w:p>
  </w:endnote>
  <w:endnote w:type="continuationSeparator" w:id="0">
    <w:p w14:paraId="06311164" w14:textId="77777777" w:rsidR="000F6FF3" w:rsidRDefault="000F6FF3" w:rsidP="00C2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NeueCE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elveticaNeueCE-Medium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A20EF" w14:textId="4087A16C" w:rsidR="00D51B40" w:rsidRDefault="00D51B40" w:rsidP="0009187A">
    <w:pPr>
      <w:pStyle w:val="bpvzkladn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  <w:p w14:paraId="20017CB2" w14:textId="77777777" w:rsidR="00D51B40" w:rsidRDefault="00D51B40" w:rsidP="004F387F">
    <w:pPr>
      <w:pStyle w:val="Zpat"/>
    </w:pPr>
    <w:r>
      <w:rPr>
        <w:rFonts w:ascii="HelveticaNeueCE-Roman" w:eastAsia="HelveticaNeueCE-Roman" w:hAnsi="HelveticaNeueCE-Medium" w:cs="HelveticaNeueCE-Roman"/>
        <w:noProof/>
        <w:color w:val="FFFFFF"/>
        <w:sz w:val="10"/>
        <w:szCs w:val="10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741983D0" wp14:editId="11E2C9E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000" cy="410400"/>
              <wp:effectExtent l="0" t="0" r="0" b="889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0" cy="410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C4806" w14:textId="77777777" w:rsidR="00D51B40" w:rsidRPr="00D13D80" w:rsidRDefault="00D51B40" w:rsidP="004F387F">
                          <w:pPr>
                            <w:pBdr>
                              <w:top w:val="single" w:sz="4" w:space="1" w:color="auto"/>
                            </w:pBd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HelveticaNeueCE-Medium"/>
                              <w:sz w:val="16"/>
                              <w:szCs w:val="16"/>
                            </w:rPr>
                          </w:pPr>
                          <w:r w:rsidRPr="00D13D80">
                            <w:rPr>
                              <w:rFonts w:cs="HelveticaNeueCE-Medium"/>
                              <w:sz w:val="16"/>
                              <w:szCs w:val="16"/>
                            </w:rPr>
                            <w:t>FBS Olomouc, z. s., Sukova 4, 77900 Olomouc, tel.: +420 </w:t>
                          </w:r>
                          <w:r w:rsidRPr="001E753A">
                            <w:rPr>
                              <w:rFonts w:cs="HelveticaNeueCE-Medium"/>
                              <w:sz w:val="16"/>
                              <w:szCs w:val="16"/>
                            </w:rPr>
                            <w:t>774 400 346</w:t>
                          </w:r>
                          <w:r w:rsidRPr="00D13D80">
                            <w:rPr>
                              <w:rFonts w:cs="HelveticaNeueCE-Medium"/>
                              <w:sz w:val="16"/>
                              <w:szCs w:val="16"/>
                            </w:rPr>
                            <w:t>, e-mail: sekretar@fbsolomouc.cz, internet: www.fbsolomouc.cz</w:t>
                          </w:r>
                        </w:p>
                        <w:p w14:paraId="4223CACC" w14:textId="77777777" w:rsidR="00D51B40" w:rsidRPr="00D13D80" w:rsidRDefault="00D51B40" w:rsidP="004F387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HelveticaNeueCE-Medium"/>
                              <w:sz w:val="16"/>
                              <w:szCs w:val="16"/>
                            </w:rPr>
                          </w:pPr>
                          <w:r w:rsidRPr="00D13D80">
                            <w:rPr>
                              <w:rFonts w:cs="HelveticaNeueCE-Medium"/>
                              <w:sz w:val="16"/>
                              <w:szCs w:val="16"/>
                            </w:rPr>
                            <w:t xml:space="preserve">IČ: </w:t>
                          </w:r>
                          <w:r w:rsidRPr="00D13D80">
                            <w:rPr>
                              <w:rFonts w:cs="Tahoma"/>
                              <w:sz w:val="16"/>
                              <w:szCs w:val="16"/>
                            </w:rPr>
                            <w:t>26548798</w:t>
                          </w:r>
                          <w:r w:rsidRPr="00D13D80">
                            <w:rPr>
                              <w:rFonts w:cs="HelveticaNeueCE-Medium"/>
                              <w:sz w:val="16"/>
                              <w:szCs w:val="16"/>
                            </w:rPr>
                            <w:t xml:space="preserve">, DIČ: </w:t>
                          </w:r>
                          <w:r w:rsidRPr="00D13D80">
                            <w:rPr>
                              <w:rFonts w:cs="Tahoma"/>
                              <w:sz w:val="16"/>
                              <w:szCs w:val="16"/>
                            </w:rPr>
                            <w:t xml:space="preserve">CZ26548798, </w:t>
                          </w:r>
                          <w:r w:rsidRPr="00D13D80">
                            <w:rPr>
                              <w:rFonts w:cs="HelveticaNeueCE-Medium"/>
                              <w:sz w:val="16"/>
                              <w:szCs w:val="16"/>
                            </w:rPr>
                            <w:t xml:space="preserve">bankovní spojení: </w:t>
                          </w:r>
                          <w:r w:rsidRPr="00D13D80">
                            <w:rPr>
                              <w:rFonts w:cs="Tahoma"/>
                              <w:sz w:val="16"/>
                              <w:szCs w:val="16"/>
                            </w:rPr>
                            <w:t>2401100335/2010</w:t>
                          </w:r>
                        </w:p>
                        <w:p w14:paraId="7227CBEC" w14:textId="77777777" w:rsidR="00D51B40" w:rsidRDefault="00D51B40" w:rsidP="004F387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1983D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453.55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TvBQIAAPYDAAAOAAAAZHJzL2Uyb0RvYy54bWysU9tu2zAMfR+wfxD0vtgJ3HYz4hRdigwD&#10;ugvQ7gNkWbaFyaJGKbGzrx8lp2m2vQ3TgyCK1CHPIbW+nQbDDgq9Blvx5SLnTFkJjbZdxb897d68&#10;5cwHYRthwKqKH5Xnt5vXr9ajK9UKejCNQkYg1pejq3gfgiuzzMteDcIvwClLzhZwEIFM7LIGxUjo&#10;g8lWeX6djYCNQ5DKe7q9n518k/DbVsnwpW29CsxUnGoLace013HPNmtRdihcr+WpDPEPVQxCW0p6&#10;hroXQbA96r+gBi0RPLRhIWHIoG21VIkDsVnmf7B57IVTiQuJ491ZJv//YOXnw1dkuqk4NcqKgVr0&#10;pKbA3sPEiqjO6HxJQY+OwsJE19TlxNS7B5DfPbOw7YXt1B0ijL0SDVW3jC+zi6czjo8g9fgJGkoj&#10;9gES0NTiEKUjMRihU5eO587EUiRdXt1c57Q4k+QrlnlB55hClM+vHfrwQcHA4qHiSJ1P6OLw4MMc&#10;+hwSk3kwutlpY5KBXb01yA6CpmSX1gn9tzBjY7CF+GxGjDeJZmQ2cwxTPSU9kwZRghqaI/FGmIeP&#10;PgsdesCfnI00eBX3P/YCFWfmoyXt3i2LIk5qMoqrmxUZeOmpLz3CSoKqeOBsPm7DPN17h7rrKdPc&#10;LQt3pHerkxQvVZ3Kp+FKYp4+QpzeSztFvXzXzS8AAAD//wMAUEsDBBQABgAIAAAAIQAFFAEt2gAA&#10;AAQBAAAPAAAAZHJzL2Rvd25yZXYueG1sTI/BTsMwEETvSPyDtUhcEHWKSkJDNhUggbi29AM28TaJ&#10;iNdR7Dbp32O40MtKoxnNvC02s+3ViUffOUFYLhJQLLUznTQI+6/3+ydQPpAY6p0wwpk9bMrrq4Jy&#10;4ybZ8mkXGhVLxOeE0IYw5Fr7umVLfuEGlugd3GgpRDk22ow0xXLb64ckSbWlTuJCSwO/tVx/744W&#10;4fA53T2up+oj7LPtKn2lLqvcGfH2Zn55BhV4Dv9h+MWP6FBGpsodxXjVI8RHwt+N3jrJlqAqhHSV&#10;gi4LfQlf/gAAAP//AwBQSwECLQAUAAYACAAAACEAtoM4kv4AAADhAQAAEwAAAAAAAAAAAAAAAAAA&#10;AAAAW0NvbnRlbnRfVHlwZXNdLnhtbFBLAQItABQABgAIAAAAIQA4/SH/1gAAAJQBAAALAAAAAAAA&#10;AAAAAAAAAC8BAABfcmVscy8ucmVsc1BLAQItABQABgAIAAAAIQAbTYTvBQIAAPYDAAAOAAAAAAAA&#10;AAAAAAAAAC4CAABkcnMvZTJvRG9jLnhtbFBLAQItABQABgAIAAAAIQAFFAEt2gAAAAQBAAAPAAAA&#10;AAAAAAAAAAAAAF8EAABkcnMvZG93bnJldi54bWxQSwUGAAAAAAQABADzAAAAZgUAAAAA&#10;" stroked="f">
              <v:textbox>
                <w:txbxContent>
                  <w:p w14:paraId="30BC4806" w14:textId="77777777" w:rsidR="00D51B40" w:rsidRPr="00D13D80" w:rsidRDefault="00D51B40" w:rsidP="004F387F">
                    <w:pPr>
                      <w:pBdr>
                        <w:top w:val="single" w:sz="4" w:space="1" w:color="auto"/>
                      </w:pBdr>
                      <w:autoSpaceDE w:val="0"/>
                      <w:autoSpaceDN w:val="0"/>
                      <w:adjustRightInd w:val="0"/>
                      <w:jc w:val="center"/>
                      <w:rPr>
                        <w:rFonts w:cs="HelveticaNeueCE-Medium"/>
                        <w:sz w:val="16"/>
                        <w:szCs w:val="16"/>
                      </w:rPr>
                    </w:pPr>
                    <w:r w:rsidRPr="00D13D80">
                      <w:rPr>
                        <w:rFonts w:cs="HelveticaNeueCE-Medium"/>
                        <w:sz w:val="16"/>
                        <w:szCs w:val="16"/>
                      </w:rPr>
                      <w:t>FBS Olomouc, z. s., Sukova 4, 77900 Olomouc, tel.: +420 </w:t>
                    </w:r>
                    <w:r w:rsidRPr="001E753A">
                      <w:rPr>
                        <w:rFonts w:cs="HelveticaNeueCE-Medium"/>
                        <w:sz w:val="16"/>
                        <w:szCs w:val="16"/>
                      </w:rPr>
                      <w:t>774 400 346</w:t>
                    </w:r>
                    <w:r w:rsidRPr="00D13D80">
                      <w:rPr>
                        <w:rFonts w:cs="HelveticaNeueCE-Medium"/>
                        <w:sz w:val="16"/>
                        <w:szCs w:val="16"/>
                      </w:rPr>
                      <w:t>, e-mail: sekretar@fbsolomouc.cz, internet: www.fbsolomouc.cz</w:t>
                    </w:r>
                  </w:p>
                  <w:p w14:paraId="4223CACC" w14:textId="77777777" w:rsidR="00D51B40" w:rsidRPr="00D13D80" w:rsidRDefault="00D51B40" w:rsidP="004F387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HelveticaNeueCE-Medium"/>
                        <w:sz w:val="16"/>
                        <w:szCs w:val="16"/>
                      </w:rPr>
                    </w:pPr>
                    <w:r w:rsidRPr="00D13D80">
                      <w:rPr>
                        <w:rFonts w:cs="HelveticaNeueCE-Medium"/>
                        <w:sz w:val="16"/>
                        <w:szCs w:val="16"/>
                      </w:rPr>
                      <w:t xml:space="preserve">IČ: </w:t>
                    </w:r>
                    <w:r w:rsidRPr="00D13D80">
                      <w:rPr>
                        <w:rFonts w:cs="Tahoma"/>
                        <w:sz w:val="16"/>
                        <w:szCs w:val="16"/>
                      </w:rPr>
                      <w:t>26548798</w:t>
                    </w:r>
                    <w:r w:rsidRPr="00D13D80">
                      <w:rPr>
                        <w:rFonts w:cs="HelveticaNeueCE-Medium"/>
                        <w:sz w:val="16"/>
                        <w:szCs w:val="16"/>
                      </w:rPr>
                      <w:t xml:space="preserve">, DIČ: </w:t>
                    </w:r>
                    <w:r w:rsidRPr="00D13D80">
                      <w:rPr>
                        <w:rFonts w:cs="Tahoma"/>
                        <w:sz w:val="16"/>
                        <w:szCs w:val="16"/>
                      </w:rPr>
                      <w:t xml:space="preserve">CZ26548798, </w:t>
                    </w:r>
                    <w:r w:rsidRPr="00D13D80">
                      <w:rPr>
                        <w:rFonts w:cs="HelveticaNeueCE-Medium"/>
                        <w:sz w:val="16"/>
                        <w:szCs w:val="16"/>
                      </w:rPr>
                      <w:t xml:space="preserve">bankovní spojení: </w:t>
                    </w:r>
                    <w:r w:rsidRPr="00D13D80">
                      <w:rPr>
                        <w:rFonts w:cs="Tahoma"/>
                        <w:sz w:val="16"/>
                        <w:szCs w:val="16"/>
                      </w:rPr>
                      <w:t>2401100335/2010</w:t>
                    </w:r>
                  </w:p>
                  <w:p w14:paraId="7227CBEC" w14:textId="77777777" w:rsidR="00D51B40" w:rsidRDefault="00D51B40" w:rsidP="004F387F"/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AF6DB" w14:textId="77777777" w:rsidR="00D51B40" w:rsidRDefault="00D51B40" w:rsidP="002C2417">
    <w:pPr>
      <w:pStyle w:val="Zpat"/>
    </w:pPr>
    <w:r>
      <w:rPr>
        <w:rFonts w:ascii="HelveticaNeueCE-Roman" w:eastAsia="HelveticaNeueCE-Roman" w:hAnsi="HelveticaNeueCE-Medium" w:cs="HelveticaNeueCE-Roman"/>
        <w:noProof/>
        <w:color w:val="FFFFFF"/>
        <w:sz w:val="10"/>
        <w:szCs w:val="10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AECECED" wp14:editId="2E4A10D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000" cy="410400"/>
              <wp:effectExtent l="0" t="0" r="0" b="889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0" cy="410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50D41" w14:textId="77777777" w:rsidR="00D51B40" w:rsidRPr="00D13D80" w:rsidRDefault="00D51B40" w:rsidP="002C2417">
                          <w:pPr>
                            <w:pBdr>
                              <w:top w:val="single" w:sz="4" w:space="1" w:color="auto"/>
                            </w:pBd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HelveticaNeueCE-Medium"/>
                              <w:sz w:val="16"/>
                              <w:szCs w:val="16"/>
                            </w:rPr>
                          </w:pPr>
                          <w:r w:rsidRPr="00D13D80">
                            <w:rPr>
                              <w:rFonts w:cs="HelveticaNeueCE-Medium"/>
                              <w:sz w:val="16"/>
                              <w:szCs w:val="16"/>
                            </w:rPr>
                            <w:t>FBS Olomouc, z. s., Sukova 4, 77900 Olomouc, tel.: +420 </w:t>
                          </w:r>
                          <w:r w:rsidRPr="001E753A">
                            <w:rPr>
                              <w:rFonts w:cs="HelveticaNeueCE-Medium"/>
                              <w:sz w:val="16"/>
                              <w:szCs w:val="16"/>
                            </w:rPr>
                            <w:t>774 400 346</w:t>
                          </w:r>
                          <w:r w:rsidRPr="00D13D80">
                            <w:rPr>
                              <w:rFonts w:cs="HelveticaNeueCE-Medium"/>
                              <w:sz w:val="16"/>
                              <w:szCs w:val="16"/>
                            </w:rPr>
                            <w:t>, e-mail: sekretar@fbsolomouc.cz, internet: www.fbsolomouc.cz</w:t>
                          </w:r>
                        </w:p>
                        <w:p w14:paraId="40AA26B8" w14:textId="77777777" w:rsidR="00D51B40" w:rsidRPr="00D13D80" w:rsidRDefault="00D51B40" w:rsidP="002C241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HelveticaNeueCE-Medium"/>
                              <w:sz w:val="16"/>
                              <w:szCs w:val="16"/>
                            </w:rPr>
                          </w:pPr>
                          <w:r w:rsidRPr="00D13D80">
                            <w:rPr>
                              <w:rFonts w:cs="HelveticaNeueCE-Medium"/>
                              <w:sz w:val="16"/>
                              <w:szCs w:val="16"/>
                            </w:rPr>
                            <w:t xml:space="preserve">IČ: </w:t>
                          </w:r>
                          <w:r w:rsidRPr="00D13D80">
                            <w:rPr>
                              <w:rFonts w:cs="Tahoma"/>
                              <w:sz w:val="16"/>
                              <w:szCs w:val="16"/>
                            </w:rPr>
                            <w:t>26548798</w:t>
                          </w:r>
                          <w:r w:rsidRPr="00D13D80">
                            <w:rPr>
                              <w:rFonts w:cs="HelveticaNeueCE-Medium"/>
                              <w:sz w:val="16"/>
                              <w:szCs w:val="16"/>
                            </w:rPr>
                            <w:t xml:space="preserve">, DIČ: </w:t>
                          </w:r>
                          <w:r w:rsidRPr="00D13D80">
                            <w:rPr>
                              <w:rFonts w:cs="Tahoma"/>
                              <w:sz w:val="16"/>
                              <w:szCs w:val="16"/>
                            </w:rPr>
                            <w:t xml:space="preserve">CZ26548798, </w:t>
                          </w:r>
                          <w:r w:rsidRPr="00D13D80">
                            <w:rPr>
                              <w:rFonts w:cs="HelveticaNeueCE-Medium"/>
                              <w:sz w:val="16"/>
                              <w:szCs w:val="16"/>
                            </w:rPr>
                            <w:t xml:space="preserve">bankovní spojení: </w:t>
                          </w:r>
                          <w:r w:rsidRPr="00D13D80">
                            <w:rPr>
                              <w:rFonts w:cs="Tahoma"/>
                              <w:sz w:val="16"/>
                              <w:szCs w:val="16"/>
                            </w:rPr>
                            <w:t>2401100335/2010</w:t>
                          </w:r>
                        </w:p>
                        <w:p w14:paraId="5A9C2BD8" w14:textId="77777777" w:rsidR="00D51B40" w:rsidRDefault="00D51B40" w:rsidP="002C241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CECE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453.55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n4ABgIAAPYDAAAOAAAAZHJzL2Uyb0RvYy54bWysU9uO0zAQfUfiHyy/06QluwtR09XSVRHS&#10;cpF2+QDHcRILx2PGbpPl6xk7bSnwhvCD5fGMz8w5M17fToNhB4Veg634cpFzpqyERtuu4l+fdq/e&#10;cOaDsI0wYFXFn5Xnt5uXL9ajK9UKejCNQkYg1pejq3gfgiuzzMteDcIvwClLzhZwEIFM7LIGxUjo&#10;g8lWeX6djYCNQ5DKe7q9n518k/DbVsnwuW29CsxUnGoLace013HPNmtRdihcr+WxDPEPVQxCW0p6&#10;hroXQbA96r+gBi0RPLRhIWHIoG21VIkDsVnmf7B57IVTiQuJ491ZJv//YOWnwxdkuql4wZkVA7Xo&#10;SU2BvYOJFVGd0fmSgh4dhYWJrqnLial3DyC/eWZh2wvbqTtEGHslGqpuGV9mF09nHB9B6vEjNJRG&#10;7AMkoKnFIUpHYjBCpy49nzsTS5F0eXVzndPiTJKvWOYFnWMKUZ5eO/ThvYKBxUPFkTqf0MXhwYc5&#10;9BQSk3kwutlpY5KBXb01yA6CpmSX1hH9tzBjY7CF+GxGjDeJZmQ2cwxTPSU9X5/Uq6F5Jt4I8/DR&#10;Z6FDD/iDs5EGr+L++16g4sx8sKTd22VRxElNRnF1syIDLz31pUdYSVAVD5zNx22Yp3vvUHc9ZZq7&#10;ZeGO9G51kiI2Zq7qWD4NVxLz+BHi9F7aKerXd938BAAA//8DAFBLAwQUAAYACAAAACEABRQBLdoA&#10;AAAEAQAADwAAAGRycy9kb3ducmV2LnhtbEyPwU7DMBBE70j8g7VIXBB1ikpCQzYVIIG4tvQDNvE2&#10;iYjXUew26d9juNDLSqMZzbwtNrPt1YlH3zlBWC4SUCy1M500CPuv9/snUD6QGOqdMMKZPWzK66uC&#10;cuMm2fJpFxoVS8TnhNCGMORa+7plS37hBpboHdxoKUQ5NtqMNMVy2+uHJEm1pU7iQksDv7Vcf++O&#10;FuHwOd09rqfqI+yz7Sp9pS6r3Bnx9mZ+eQYVeA7/YfjFj+hQRqbKHcV41SPER8Lfjd46yZagKoR0&#10;lYIuC30JX/4AAAD//wMAUEsBAi0AFAAGAAgAAAAhALaDOJL+AAAA4QEAABMAAAAAAAAAAAAAAAAA&#10;AAAAAFtDb250ZW50X1R5cGVzXS54bWxQSwECLQAUAAYACAAAACEAOP0h/9YAAACUAQAACwAAAAAA&#10;AAAAAAAAAAAvAQAAX3JlbHMvLnJlbHNQSwECLQAUAAYACAAAACEA39J+AAYCAAD2AwAADgAAAAAA&#10;AAAAAAAAAAAuAgAAZHJzL2Uyb0RvYy54bWxQSwECLQAUAAYACAAAACEABRQBLdoAAAAEAQAADwAA&#10;AAAAAAAAAAAAAABgBAAAZHJzL2Rvd25yZXYueG1sUEsFBgAAAAAEAAQA8wAAAGcFAAAAAA==&#10;" stroked="f">
              <v:textbox>
                <w:txbxContent>
                  <w:p w14:paraId="16150D41" w14:textId="77777777" w:rsidR="00D51B40" w:rsidRPr="00D13D80" w:rsidRDefault="00D51B40" w:rsidP="002C2417">
                    <w:pPr>
                      <w:pBdr>
                        <w:top w:val="single" w:sz="4" w:space="1" w:color="auto"/>
                      </w:pBdr>
                      <w:autoSpaceDE w:val="0"/>
                      <w:autoSpaceDN w:val="0"/>
                      <w:adjustRightInd w:val="0"/>
                      <w:jc w:val="center"/>
                      <w:rPr>
                        <w:rFonts w:cs="HelveticaNeueCE-Medium"/>
                        <w:sz w:val="16"/>
                        <w:szCs w:val="16"/>
                      </w:rPr>
                    </w:pPr>
                    <w:r w:rsidRPr="00D13D80">
                      <w:rPr>
                        <w:rFonts w:cs="HelveticaNeueCE-Medium"/>
                        <w:sz w:val="16"/>
                        <w:szCs w:val="16"/>
                      </w:rPr>
                      <w:t>FBS Olomouc, z. s., Sukova 4, 77900 Olomouc, tel.: +420 </w:t>
                    </w:r>
                    <w:r w:rsidRPr="001E753A">
                      <w:rPr>
                        <w:rFonts w:cs="HelveticaNeueCE-Medium"/>
                        <w:sz w:val="16"/>
                        <w:szCs w:val="16"/>
                      </w:rPr>
                      <w:t>774 400 346</w:t>
                    </w:r>
                    <w:r w:rsidRPr="00D13D80">
                      <w:rPr>
                        <w:rFonts w:cs="HelveticaNeueCE-Medium"/>
                        <w:sz w:val="16"/>
                        <w:szCs w:val="16"/>
                      </w:rPr>
                      <w:t>, e-mail: sekretar@fbsolomouc.cz, internet: www.fbsolomouc.cz</w:t>
                    </w:r>
                  </w:p>
                  <w:p w14:paraId="40AA26B8" w14:textId="77777777" w:rsidR="00D51B40" w:rsidRPr="00D13D80" w:rsidRDefault="00D51B40" w:rsidP="002C241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HelveticaNeueCE-Medium"/>
                        <w:sz w:val="16"/>
                        <w:szCs w:val="16"/>
                      </w:rPr>
                    </w:pPr>
                    <w:r w:rsidRPr="00D13D80">
                      <w:rPr>
                        <w:rFonts w:cs="HelveticaNeueCE-Medium"/>
                        <w:sz w:val="16"/>
                        <w:szCs w:val="16"/>
                      </w:rPr>
                      <w:t xml:space="preserve">IČ: </w:t>
                    </w:r>
                    <w:r w:rsidRPr="00D13D80">
                      <w:rPr>
                        <w:rFonts w:cs="Tahoma"/>
                        <w:sz w:val="16"/>
                        <w:szCs w:val="16"/>
                      </w:rPr>
                      <w:t>26548798</w:t>
                    </w:r>
                    <w:r w:rsidRPr="00D13D80">
                      <w:rPr>
                        <w:rFonts w:cs="HelveticaNeueCE-Medium"/>
                        <w:sz w:val="16"/>
                        <w:szCs w:val="16"/>
                      </w:rPr>
                      <w:t xml:space="preserve">, DIČ: </w:t>
                    </w:r>
                    <w:r w:rsidRPr="00D13D80">
                      <w:rPr>
                        <w:rFonts w:cs="Tahoma"/>
                        <w:sz w:val="16"/>
                        <w:szCs w:val="16"/>
                      </w:rPr>
                      <w:t xml:space="preserve">CZ26548798, </w:t>
                    </w:r>
                    <w:r w:rsidRPr="00D13D80">
                      <w:rPr>
                        <w:rFonts w:cs="HelveticaNeueCE-Medium"/>
                        <w:sz w:val="16"/>
                        <w:szCs w:val="16"/>
                      </w:rPr>
                      <w:t xml:space="preserve">bankovní spojení: </w:t>
                    </w:r>
                    <w:r w:rsidRPr="00D13D80">
                      <w:rPr>
                        <w:rFonts w:cs="Tahoma"/>
                        <w:sz w:val="16"/>
                        <w:szCs w:val="16"/>
                      </w:rPr>
                      <w:t>2401100335/2010</w:t>
                    </w:r>
                  </w:p>
                  <w:p w14:paraId="5A9C2BD8" w14:textId="77777777" w:rsidR="00D51B40" w:rsidRDefault="00D51B40" w:rsidP="002C2417"/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4D995" w14:textId="77777777" w:rsidR="000F6FF3" w:rsidRDefault="000F6FF3" w:rsidP="00C24F6B">
      <w:pPr>
        <w:spacing w:after="0" w:line="240" w:lineRule="auto"/>
      </w:pPr>
      <w:r>
        <w:separator/>
      </w:r>
    </w:p>
  </w:footnote>
  <w:footnote w:type="continuationSeparator" w:id="0">
    <w:p w14:paraId="7BBEFC1E" w14:textId="77777777" w:rsidR="000F6FF3" w:rsidRDefault="000F6FF3" w:rsidP="00C24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75419" w14:textId="26D28D32" w:rsidR="00D51B40" w:rsidRDefault="00D51B40">
    <w:pPr>
      <w:pStyle w:val="Zhlav"/>
    </w:pPr>
    <w:r w:rsidRPr="004F387F">
      <w:rPr>
        <w:noProof/>
      </w:rPr>
      <w:drawing>
        <wp:anchor distT="0" distB="0" distL="114300" distR="114300" simplePos="0" relativeHeight="251664384" behindDoc="0" locked="1" layoutInCell="1" allowOverlap="1" wp14:anchorId="767F8204" wp14:editId="14ABBEE7">
          <wp:simplePos x="0" y="0"/>
          <wp:positionH relativeFrom="page">
            <wp:posOffset>899795</wp:posOffset>
          </wp:positionH>
          <wp:positionV relativeFrom="page">
            <wp:posOffset>772795</wp:posOffset>
          </wp:positionV>
          <wp:extent cx="1162800" cy="1008000"/>
          <wp:effectExtent l="0" t="0" r="0" b="1905"/>
          <wp:wrapSquare wrapText="bothSides"/>
          <wp:docPr id="7" name="obrázek 1" descr="F:\!_Florbal\FBS_Olomouc\FBS_Identita_2012_Zdroje\Logo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F:\!_Florbal\FBS_Olomouc\FBS_Identita_2012_Zdroje\Logo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10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387F"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1BC769AE" wp14:editId="4C2DEFCF">
              <wp:simplePos x="0" y="0"/>
              <wp:positionH relativeFrom="page">
                <wp:posOffset>2159635</wp:posOffset>
              </wp:positionH>
              <wp:positionV relativeFrom="page">
                <wp:posOffset>629285</wp:posOffset>
              </wp:positionV>
              <wp:extent cx="3600000" cy="720000"/>
              <wp:effectExtent l="0" t="0" r="635" b="444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0" cy="72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A5383" w14:textId="77777777" w:rsidR="00D51B40" w:rsidRDefault="00D51B40" w:rsidP="004F387F">
                          <w:r>
                            <w:rPr>
                              <w:sz w:val="72"/>
                            </w:rPr>
                            <w:t>FBS Olomouc, z</w:t>
                          </w:r>
                          <w:r w:rsidRPr="00D21F70">
                            <w:rPr>
                              <w:sz w:val="72"/>
                            </w:rPr>
                            <w:t>. 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769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0.05pt;margin-top:49.55pt;width:283.45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w3AQIAAO8DAAAOAAAAZHJzL2Uyb0RvYy54bWysU9uO0zAQfUfiHyy/07S7pUDUdLV0VYS0&#10;XKRdPsCxncTC8Zix26R8PWOn2y3whvCD5fGMz8w5M17fjL1lB43BgKv4YjbnTDsJyri24t8ed6/e&#10;chaicEpYcLriRx34zebli/XgS30FHVilkRGIC+XgK97F6MuiCLLTvQgz8NqRswHsRSQT20KhGAi9&#10;t8XVfL4qBkDlEaQOgW7vJiffZPym0TJ+aZqgI7MVp9pi3jHvddqLzVqULQrfGXkqQ/xDFb0wjpKe&#10;oe5EFGyP5i+o3kiEAE2cSegLaBojdeZAbBbzP9g8dMLrzIXECf4sU/h/sPLz4Ssyoyq+4syJnlr0&#10;qMfI3sPIrpM6gw8lBT14CosjXVOXM9Pg70F+D8zBthOu1beIMHRaKKpukV4WF08nnJBA6uETKEoj&#10;9hEy0Nhgn6QjMRihU5eO586kUiRdXq/maXEmyfeGGk/nlEKUT689hvhBQ8/SoeJInc/o4nAf4hT6&#10;FJKSBbBG7Yy12cC23lpkB0FTssvrhP5bmHUp2EF6NiGmm0wzMZs4xrEeyZm416CORBhhmjr6JXTo&#10;AH9yNtDEVTz82AvUnNmPjkR7t1gu04hmY/maWHKGl5760iOcJKiKR86m4zZOY733aNqOMk1tcnBL&#10;Qjcma/Bc1alumqqs4ukHpLG9tHPU8z/d/AIAAP//AwBQSwMEFAAGAAgAAAAhAB6+CSXfAAAACgEA&#10;AA8AAABkcnMvZG93bnJldi54bWxMj8FOg0AQhu8mvsNmTLwYu4BtEcrQqInGa2sfYGC3QMruEnZb&#10;6Ns7nuxpMpkv/3x/sZ1NLy569J2zCPEiAqFt7VRnG4TDz+fzKwgfyCrqndUIV+1hW97fFZQrN9md&#10;vuxDIzjE+pwQ2hCGXEpft9qQX7hBW74d3Wgo8Do2Uo00cbjpZRJFa2mos/yhpUF/tLo+7c8G4fg9&#10;Pa2yqfoKh3S3XL9Tl1buivj4ML9tQAQ9h38Y/vRZHUp2qtzZKi96hJdlFDOKkGU8GciilMtVCEmc&#10;rECWhbytUP4CAAD//wMAUEsBAi0AFAAGAAgAAAAhALaDOJL+AAAA4QEAABMAAAAAAAAAAAAAAAAA&#10;AAAAAFtDb250ZW50X1R5cGVzXS54bWxQSwECLQAUAAYACAAAACEAOP0h/9YAAACUAQAACwAAAAAA&#10;AAAAAAAAAAAvAQAAX3JlbHMvLnJlbHNQSwECLQAUAAYACAAAACEAcdhsNwECAADvAwAADgAAAAAA&#10;AAAAAAAAAAAuAgAAZHJzL2Uyb0RvYy54bWxQSwECLQAUAAYACAAAACEAHr4JJd8AAAAKAQAADwAA&#10;AAAAAAAAAAAAAABbBAAAZHJzL2Rvd25yZXYueG1sUEsFBgAAAAAEAAQA8wAAAGcFAAAAAA==&#10;" stroked="f">
              <v:textbox>
                <w:txbxContent>
                  <w:p w14:paraId="54CA5383" w14:textId="77777777" w:rsidR="00D51B40" w:rsidRDefault="00D51B40" w:rsidP="004F387F">
                    <w:r>
                      <w:rPr>
                        <w:sz w:val="72"/>
                      </w:rPr>
                      <w:t>FBS Olomouc, z</w:t>
                    </w:r>
                    <w:r w:rsidRPr="00D21F70">
                      <w:rPr>
                        <w:sz w:val="72"/>
                      </w:rPr>
                      <w:t>. s.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A4B1D" w14:textId="77777777" w:rsidR="00D51B40" w:rsidRDefault="00D51B40" w:rsidP="002C2417">
    <w:pPr>
      <w:pStyle w:val="Zhlav"/>
      <w:widowControl w:val="0"/>
      <w:tabs>
        <w:tab w:val="left" w:pos="2552"/>
      </w:tabs>
      <w:spacing w:after="48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22E07E7E" wp14:editId="196161EC">
              <wp:simplePos x="0" y="0"/>
              <wp:positionH relativeFrom="page">
                <wp:posOffset>2160270</wp:posOffset>
              </wp:positionH>
              <wp:positionV relativeFrom="page">
                <wp:posOffset>540385</wp:posOffset>
              </wp:positionV>
              <wp:extent cx="3600000" cy="720000"/>
              <wp:effectExtent l="0" t="0" r="635" b="444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0" cy="72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41F1D" w14:textId="77777777" w:rsidR="00D51B40" w:rsidRDefault="00D51B40" w:rsidP="002C2417">
                          <w:r>
                            <w:rPr>
                              <w:sz w:val="72"/>
                            </w:rPr>
                            <w:t>FBS Olomouc, z</w:t>
                          </w:r>
                          <w:r w:rsidRPr="00D21F70">
                            <w:rPr>
                              <w:sz w:val="72"/>
                            </w:rPr>
                            <w:t>. 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7E7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70.1pt;margin-top:42.55pt;width:283.45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FSBAIAAPYDAAAOAAAAZHJzL2Uyb0RvYy54bWysU9uO0zAQfUfiHyy/06QXFoiarpauipCW&#10;BWmXD3AcJ7FwPGbsNilfz9hpS4E3hB8sj2d8Zs6Z8fp27A07KPQabMnns5wzZSXU2rYl//q8e/WW&#10;Mx+ErYUBq0p+VJ7fbl6+WA+uUAvowNQKGYFYXwyu5F0IrsgyLzvVCz8Dpyw5G8BeBDKxzWoUA6H3&#10;Jlvk+U02ANYOQSrv6fZ+cvJNwm8aJcPnpvEqMFNyqi2kHdNexT3brEXRonCdlqcyxD9U0QttKekF&#10;6l4Ewfao/4LqtUTw0ISZhD6DptFSJQ7EZp7/weapE04lLiSOdxeZ/P+DlY+HL8h0XfIlZ1b01KJn&#10;NQb2Hka2jOoMzhcU9OQoLIx0TV1OTL17APnNMwvbTthW3SHC0ClRU3Xz+DK7ejrh+AhSDZ+gpjRi&#10;HyABjQ32UToSgxE6del46UwsRdLl8iaPizNJvjfUeDrHFKI4v3bowwcFPYuHkiN1PqGLw4MPU+g5&#10;JCbzYHS908YkA9tqa5AdBE3JLq0T+m9hxsZgC/HZhBhvEs3IbOIYxmpMei7O6lVQH4k3wjR89Fno&#10;0AH+4GygwSu5/74XqDgzHy1p926+WsVJTcbqNZHlDK891bVHWElQJQ+cTcdtmKZ771C3HWWaumXh&#10;jvRudJIiNmaq6lQ+DVcS8/QR4vRe2ynq13fd/AQAAP//AwBQSwMEFAAGAAgAAAAhAOo1sPLfAAAA&#10;CgEAAA8AAABkcnMvZG93bnJldi54bWxMj8tOwzAQRfdI/IM1SGwQdVqa5tE4FSCB2Lb0A5x4mkSN&#10;x1HsNunfM6xgN6M5unNusZttL644+s6RguUiAoFUO9NRo+D4/fGcgvBBk9G9I1RwQw+78v6u0Llx&#10;E+3xegiN4BDyuVbQhjDkUvq6Rav9wg1IfDu50erA69hIM+qJw20vV1G0kVZ3xB9aPeB7i/X5cLEK&#10;Tl/TU5xN1Wc4Jvv15k13SeVuSj0+zK9bEAHn8AfDrz6rQ8lOlbuQ8aJX8LKOVowqSOMlCAayKOGh&#10;YjJLY5BlIf9XKH8AAAD//wMAUEsBAi0AFAAGAAgAAAAhALaDOJL+AAAA4QEAABMAAAAAAAAAAAAA&#10;AAAAAAAAAFtDb250ZW50X1R5cGVzXS54bWxQSwECLQAUAAYACAAAACEAOP0h/9YAAACUAQAACwAA&#10;AAAAAAAAAAAAAAAvAQAAX3JlbHMvLnJlbHNQSwECLQAUAAYACAAAACEA9hRRUgQCAAD2AwAADgAA&#10;AAAAAAAAAAAAAAAuAgAAZHJzL2Uyb0RvYy54bWxQSwECLQAUAAYACAAAACEA6jWw8t8AAAAKAQAA&#10;DwAAAAAAAAAAAAAAAABeBAAAZHJzL2Rvd25yZXYueG1sUEsFBgAAAAAEAAQA8wAAAGoFAAAAAA==&#10;" stroked="f">
              <v:textbox>
                <w:txbxContent>
                  <w:p w14:paraId="01D41F1D" w14:textId="77777777" w:rsidR="00D51B40" w:rsidRDefault="00D51B40" w:rsidP="002C2417">
                    <w:r>
                      <w:rPr>
                        <w:sz w:val="72"/>
                      </w:rPr>
                      <w:t>FBS Olomouc, z</w:t>
                    </w:r>
                    <w:r w:rsidRPr="00D21F70">
                      <w:rPr>
                        <w:sz w:val="72"/>
                      </w:rPr>
                      <w:t>. s.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1" layoutInCell="1" allowOverlap="1" wp14:anchorId="47F64C69" wp14:editId="4EDE4264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1162800" cy="1008000"/>
          <wp:effectExtent l="0" t="0" r="0" b="1905"/>
          <wp:wrapSquare wrapText="bothSides"/>
          <wp:docPr id="5" name="obrázek 1" descr="F:\!_Florbal\FBS_Olomouc\FBS_Identita_2012_Zdroje\Logo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F:\!_Florbal\FBS_Olomouc\FBS_Identita_2012_Zdroje\Logo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10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452FD0" w14:textId="3B02EC3A" w:rsidR="00D51B40" w:rsidRPr="002C2417" w:rsidRDefault="00D51B40" w:rsidP="002C241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44D7"/>
    <w:multiLevelType w:val="hybridMultilevel"/>
    <w:tmpl w:val="B1FCA984"/>
    <w:lvl w:ilvl="0" w:tplc="D1680842">
      <w:start w:val="1"/>
      <w:numFmt w:val="upperLetter"/>
      <w:pStyle w:val="bpvpreambule-slovn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21871"/>
    <w:multiLevelType w:val="multilevel"/>
    <w:tmpl w:val="B92E8E2C"/>
    <w:lvl w:ilvl="0">
      <w:start w:val="1"/>
      <w:numFmt w:val="decimal"/>
      <w:suff w:val="nothing"/>
      <w:lvlText w:val="Článe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4F6878"/>
    <w:multiLevelType w:val="hybridMultilevel"/>
    <w:tmpl w:val="461E783C"/>
    <w:lvl w:ilvl="0" w:tplc="0B5041B0">
      <w:start w:val="1"/>
      <w:numFmt w:val="decimal"/>
      <w:pStyle w:val="bpvSmluvnstrany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A523B"/>
    <w:multiLevelType w:val="multilevel"/>
    <w:tmpl w:val="97FAC7B4"/>
    <w:lvl w:ilvl="0">
      <w:start w:val="1"/>
      <w:numFmt w:val="decimal"/>
      <w:pStyle w:val="bpvlnek"/>
      <w:lvlText w:val="Čl. 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bpvodstavec11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pvodstavec111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pStyle w:val="bpvodstaveca"/>
      <w:lvlText w:val="%4)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4">
      <w:start w:val="1"/>
      <w:numFmt w:val="lowerRoman"/>
      <w:pStyle w:val="bpvodstaveci"/>
      <w:lvlText w:val="(%5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A13263F"/>
    <w:multiLevelType w:val="hybridMultilevel"/>
    <w:tmpl w:val="ACF25388"/>
    <w:lvl w:ilvl="0" w:tplc="1F98849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AE221B3"/>
    <w:multiLevelType w:val="hybridMultilevel"/>
    <w:tmpl w:val="144C2B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851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36"/>
    <w:rsid w:val="00045941"/>
    <w:rsid w:val="00046513"/>
    <w:rsid w:val="00047832"/>
    <w:rsid w:val="000852CB"/>
    <w:rsid w:val="000873BF"/>
    <w:rsid w:val="0009187A"/>
    <w:rsid w:val="000A2079"/>
    <w:rsid w:val="000A4636"/>
    <w:rsid w:val="000C03E8"/>
    <w:rsid w:val="000E4513"/>
    <w:rsid w:val="000F6FF3"/>
    <w:rsid w:val="00181099"/>
    <w:rsid w:val="0018378B"/>
    <w:rsid w:val="00190435"/>
    <w:rsid w:val="001935BC"/>
    <w:rsid w:val="001C2377"/>
    <w:rsid w:val="002031B9"/>
    <w:rsid w:val="00216E8D"/>
    <w:rsid w:val="002276A1"/>
    <w:rsid w:val="00245CEA"/>
    <w:rsid w:val="00281483"/>
    <w:rsid w:val="00286DF9"/>
    <w:rsid w:val="002875EB"/>
    <w:rsid w:val="002C2417"/>
    <w:rsid w:val="002E274C"/>
    <w:rsid w:val="003218A4"/>
    <w:rsid w:val="003A3C99"/>
    <w:rsid w:val="003B1AFD"/>
    <w:rsid w:val="003C29FA"/>
    <w:rsid w:val="003D75EA"/>
    <w:rsid w:val="003F2CB8"/>
    <w:rsid w:val="003F6FE0"/>
    <w:rsid w:val="00407725"/>
    <w:rsid w:val="00463830"/>
    <w:rsid w:val="00470D3E"/>
    <w:rsid w:val="00477101"/>
    <w:rsid w:val="00477F8A"/>
    <w:rsid w:val="004B1A0C"/>
    <w:rsid w:val="004E7CB1"/>
    <w:rsid w:val="004F387F"/>
    <w:rsid w:val="004F51F8"/>
    <w:rsid w:val="004F6166"/>
    <w:rsid w:val="005034EF"/>
    <w:rsid w:val="005136E6"/>
    <w:rsid w:val="00534275"/>
    <w:rsid w:val="00540E72"/>
    <w:rsid w:val="005917E6"/>
    <w:rsid w:val="005B3F13"/>
    <w:rsid w:val="005D529A"/>
    <w:rsid w:val="00626F0D"/>
    <w:rsid w:val="006306DA"/>
    <w:rsid w:val="00651B54"/>
    <w:rsid w:val="0068444C"/>
    <w:rsid w:val="006A1D1A"/>
    <w:rsid w:val="006E34E0"/>
    <w:rsid w:val="00724DE5"/>
    <w:rsid w:val="007424D0"/>
    <w:rsid w:val="0078072B"/>
    <w:rsid w:val="007E6A45"/>
    <w:rsid w:val="007F430D"/>
    <w:rsid w:val="00813338"/>
    <w:rsid w:val="00895CF1"/>
    <w:rsid w:val="00896C70"/>
    <w:rsid w:val="008A317D"/>
    <w:rsid w:val="008A47D5"/>
    <w:rsid w:val="008D5EAB"/>
    <w:rsid w:val="009447C6"/>
    <w:rsid w:val="00991694"/>
    <w:rsid w:val="009C4DE1"/>
    <w:rsid w:val="009E4CF2"/>
    <w:rsid w:val="00A17F69"/>
    <w:rsid w:val="00A42F5E"/>
    <w:rsid w:val="00A47CD9"/>
    <w:rsid w:val="00A82A73"/>
    <w:rsid w:val="00A87A8E"/>
    <w:rsid w:val="00AB4C14"/>
    <w:rsid w:val="00AC353E"/>
    <w:rsid w:val="00AC364B"/>
    <w:rsid w:val="00AD5DD6"/>
    <w:rsid w:val="00AF1C0A"/>
    <w:rsid w:val="00B60DA5"/>
    <w:rsid w:val="00B6133E"/>
    <w:rsid w:val="00B81FE9"/>
    <w:rsid w:val="00B91FF6"/>
    <w:rsid w:val="00B9249F"/>
    <w:rsid w:val="00B9325D"/>
    <w:rsid w:val="00BA5E01"/>
    <w:rsid w:val="00BD3B0C"/>
    <w:rsid w:val="00BE3C8A"/>
    <w:rsid w:val="00BF1DE4"/>
    <w:rsid w:val="00C24F6B"/>
    <w:rsid w:val="00C27611"/>
    <w:rsid w:val="00C549B5"/>
    <w:rsid w:val="00CD1481"/>
    <w:rsid w:val="00CD70EB"/>
    <w:rsid w:val="00D01E9A"/>
    <w:rsid w:val="00D233AA"/>
    <w:rsid w:val="00D412FA"/>
    <w:rsid w:val="00D43523"/>
    <w:rsid w:val="00D51B40"/>
    <w:rsid w:val="00D55F01"/>
    <w:rsid w:val="00D73B8F"/>
    <w:rsid w:val="00DD0D1F"/>
    <w:rsid w:val="00DE7CC5"/>
    <w:rsid w:val="00E360B3"/>
    <w:rsid w:val="00E4588E"/>
    <w:rsid w:val="00E76125"/>
    <w:rsid w:val="00E77272"/>
    <w:rsid w:val="00EB1B47"/>
    <w:rsid w:val="00EB5374"/>
    <w:rsid w:val="00F31623"/>
    <w:rsid w:val="00F41103"/>
    <w:rsid w:val="00F71F94"/>
    <w:rsid w:val="00FA33B3"/>
    <w:rsid w:val="00FD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4A25D8"/>
  <w15:docId w15:val="{58B477EC-9553-45DC-9534-2F2C2504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F387F"/>
    <w:pPr>
      <w:spacing w:after="200" w:line="276" w:lineRule="auto"/>
    </w:pPr>
    <w:rPr>
      <w:sz w:val="22"/>
      <w:szCs w:val="22"/>
      <w:lang w:eastAsia="zh-CN"/>
    </w:rPr>
  </w:style>
  <w:style w:type="paragraph" w:styleId="Nadpis1">
    <w:name w:val="heading 1"/>
    <w:basedOn w:val="Normln"/>
    <w:next w:val="Normln"/>
    <w:link w:val="Nadpis1Char"/>
    <w:uiPriority w:val="9"/>
    <w:qFormat/>
    <w:rsid w:val="00895CF1"/>
    <w:pPr>
      <w:keepNext/>
      <w:spacing w:before="240" w:after="60"/>
      <w:jc w:val="center"/>
      <w:outlineLvl w:val="0"/>
    </w:pPr>
    <w:rPr>
      <w:rFonts w:ascii="Arial" w:hAnsi="Arial"/>
      <w:b/>
      <w:bCs/>
      <w:kern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24F6B"/>
    <w:pPr>
      <w:tabs>
        <w:tab w:val="center" w:pos="4703"/>
        <w:tab w:val="right" w:pos="9406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24F6B"/>
    <w:rPr>
      <w:sz w:val="22"/>
      <w:szCs w:val="22"/>
      <w:lang w:val="cs-CZ"/>
    </w:rPr>
  </w:style>
  <w:style w:type="paragraph" w:styleId="Zpat">
    <w:name w:val="footer"/>
    <w:basedOn w:val="Normln"/>
    <w:link w:val="ZpatChar"/>
    <w:uiPriority w:val="99"/>
    <w:unhideWhenUsed/>
    <w:rsid w:val="00C24F6B"/>
    <w:pPr>
      <w:tabs>
        <w:tab w:val="center" w:pos="4703"/>
        <w:tab w:val="right" w:pos="9406"/>
      </w:tabs>
    </w:pPr>
  </w:style>
  <w:style w:type="character" w:customStyle="1" w:styleId="ZpatChar">
    <w:name w:val="Zápatí Char"/>
    <w:basedOn w:val="Standardnpsmoodstavce"/>
    <w:link w:val="Zpat"/>
    <w:uiPriority w:val="99"/>
    <w:rsid w:val="00C24F6B"/>
    <w:rPr>
      <w:sz w:val="22"/>
      <w:szCs w:val="22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895CF1"/>
    <w:rPr>
      <w:rFonts w:ascii="Arial" w:eastAsia="SimSun" w:hAnsi="Arial" w:cs="Times New Roman"/>
      <w:b/>
      <w:bCs/>
      <w:kern w:val="32"/>
      <w:sz w:val="22"/>
      <w:szCs w:val="32"/>
      <w:lang w:val="cs-CZ"/>
    </w:rPr>
  </w:style>
  <w:style w:type="table" w:styleId="Mkatabulky">
    <w:name w:val="Table Grid"/>
    <w:basedOn w:val="Normlntabulka"/>
    <w:uiPriority w:val="59"/>
    <w:rsid w:val="00046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semiHidden/>
    <w:unhideWhenUsed/>
    <w:rsid w:val="00651B54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651B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651B54"/>
    <w:rPr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51B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51B54"/>
    <w:rPr>
      <w:b/>
      <w:bCs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51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51B54"/>
    <w:rPr>
      <w:rFonts w:ascii="Segoe UI" w:hAnsi="Segoe UI" w:cs="Segoe UI"/>
      <w:sz w:val="18"/>
      <w:szCs w:val="18"/>
      <w:lang w:eastAsia="zh-CN"/>
    </w:rPr>
  </w:style>
  <w:style w:type="paragraph" w:styleId="Odstavecseseznamem">
    <w:name w:val="List Paragraph"/>
    <w:basedOn w:val="Normln"/>
    <w:uiPriority w:val="34"/>
    <w:qFormat/>
    <w:rsid w:val="005136E6"/>
    <w:pPr>
      <w:ind w:left="720"/>
      <w:contextualSpacing/>
    </w:pPr>
  </w:style>
  <w:style w:type="paragraph" w:customStyle="1" w:styleId="bpvcentred">
    <w:name w:val="bpv centred"/>
    <w:basedOn w:val="Normln"/>
    <w:link w:val="bpvcentredChar"/>
    <w:qFormat/>
    <w:rsid w:val="008A317D"/>
    <w:pPr>
      <w:spacing w:before="120" w:after="120" w:line="320" w:lineRule="atLeast"/>
      <w:jc w:val="center"/>
    </w:pPr>
    <w:rPr>
      <w:rFonts w:ascii="Arial" w:eastAsiaTheme="minorHAnsi" w:hAnsi="Arial" w:cs="Arial"/>
      <w:b/>
      <w:smallCaps/>
      <w:lang w:eastAsia="en-US"/>
    </w:rPr>
  </w:style>
  <w:style w:type="character" w:customStyle="1" w:styleId="bpvcentredChar">
    <w:name w:val="bpv centred Char"/>
    <w:basedOn w:val="Standardnpsmoodstavce"/>
    <w:link w:val="bpvcentred"/>
    <w:rsid w:val="008A317D"/>
    <w:rPr>
      <w:rFonts w:ascii="Arial" w:eastAsiaTheme="minorHAnsi" w:hAnsi="Arial" w:cs="Arial"/>
      <w:b/>
      <w:smallCaps/>
      <w:sz w:val="22"/>
      <w:szCs w:val="22"/>
      <w:lang w:eastAsia="en-US"/>
    </w:rPr>
  </w:style>
  <w:style w:type="paragraph" w:customStyle="1" w:styleId="bpvlnek">
    <w:name w:val="bpv Článek"/>
    <w:basedOn w:val="Normln"/>
    <w:link w:val="bpvlnekChar"/>
    <w:qFormat/>
    <w:rsid w:val="008A317D"/>
    <w:pPr>
      <w:numPr>
        <w:numId w:val="7"/>
      </w:numPr>
      <w:spacing w:before="240" w:after="240" w:line="320" w:lineRule="atLeast"/>
      <w:contextualSpacing/>
      <w:jc w:val="center"/>
    </w:pPr>
    <w:rPr>
      <w:rFonts w:ascii="Arial" w:eastAsiaTheme="minorHAnsi" w:hAnsi="Arial" w:cs="Arial"/>
      <w:b/>
      <w:smallCaps/>
      <w:lang w:eastAsia="en-US"/>
    </w:rPr>
  </w:style>
  <w:style w:type="character" w:customStyle="1" w:styleId="bpvlnekChar">
    <w:name w:val="bpv Článek Char"/>
    <w:basedOn w:val="Standardnpsmoodstavce"/>
    <w:link w:val="bpvlnek"/>
    <w:rsid w:val="008A317D"/>
    <w:rPr>
      <w:rFonts w:ascii="Arial" w:eastAsiaTheme="minorHAnsi" w:hAnsi="Arial" w:cs="Arial"/>
      <w:b/>
      <w:smallCaps/>
      <w:sz w:val="22"/>
      <w:szCs w:val="22"/>
      <w:lang w:eastAsia="en-US"/>
    </w:rPr>
  </w:style>
  <w:style w:type="paragraph" w:customStyle="1" w:styleId="bpvzkladn">
    <w:name w:val="bpv základní"/>
    <w:basedOn w:val="Normln"/>
    <w:link w:val="bpvzkladnChar"/>
    <w:qFormat/>
    <w:rsid w:val="008A317D"/>
    <w:pPr>
      <w:spacing w:before="240" w:after="240" w:line="320" w:lineRule="atLeast"/>
      <w:jc w:val="both"/>
    </w:pPr>
    <w:rPr>
      <w:rFonts w:ascii="Arial" w:eastAsiaTheme="minorHAnsi" w:hAnsi="Arial" w:cs="Arial"/>
      <w:lang w:eastAsia="en-US"/>
    </w:rPr>
  </w:style>
  <w:style w:type="character" w:customStyle="1" w:styleId="bpvzkladnChar">
    <w:name w:val="bpv základní Char"/>
    <w:basedOn w:val="Standardnpsmoodstavce"/>
    <w:link w:val="bpvzkladn"/>
    <w:rsid w:val="008A317D"/>
    <w:rPr>
      <w:rFonts w:ascii="Arial" w:eastAsiaTheme="minorHAnsi" w:hAnsi="Arial" w:cs="Arial"/>
      <w:sz w:val="22"/>
      <w:szCs w:val="22"/>
      <w:lang w:eastAsia="en-US"/>
    </w:rPr>
  </w:style>
  <w:style w:type="paragraph" w:customStyle="1" w:styleId="bpvodsazen15">
    <w:name w:val="bpv odsazení 1.5"/>
    <w:basedOn w:val="bpvzkladn"/>
    <w:link w:val="bpvodsazen15Char"/>
    <w:qFormat/>
    <w:rsid w:val="008A317D"/>
    <w:pPr>
      <w:ind w:left="851"/>
    </w:pPr>
  </w:style>
  <w:style w:type="character" w:customStyle="1" w:styleId="bpvodsazen15Char">
    <w:name w:val="bpv odsazení 1.5 Char"/>
    <w:basedOn w:val="bpvzkladnChar"/>
    <w:link w:val="bpvodsazen15"/>
    <w:rsid w:val="008A317D"/>
    <w:rPr>
      <w:rFonts w:ascii="Arial" w:eastAsiaTheme="minorHAnsi" w:hAnsi="Arial" w:cs="Arial"/>
      <w:sz w:val="22"/>
      <w:szCs w:val="22"/>
      <w:lang w:eastAsia="en-US"/>
    </w:rPr>
  </w:style>
  <w:style w:type="paragraph" w:customStyle="1" w:styleId="bpvodsazen15smluvn">
    <w:name w:val="bpv odsazení 1.5 smluvní"/>
    <w:basedOn w:val="bpvodsazen15"/>
    <w:link w:val="bpvodsazen15smluvnChar"/>
    <w:qFormat/>
    <w:rsid w:val="008A317D"/>
    <w:pPr>
      <w:spacing w:before="120" w:after="120"/>
    </w:pPr>
  </w:style>
  <w:style w:type="character" w:customStyle="1" w:styleId="bpvodsazen15smluvnChar">
    <w:name w:val="bpv odsazení 1.5 smluvní Char"/>
    <w:basedOn w:val="bpvodsazen15Char"/>
    <w:link w:val="bpvodsazen15smluvn"/>
    <w:rsid w:val="008A317D"/>
    <w:rPr>
      <w:rFonts w:ascii="Arial" w:eastAsiaTheme="minorHAnsi" w:hAnsi="Arial" w:cs="Arial"/>
      <w:sz w:val="22"/>
      <w:szCs w:val="22"/>
      <w:lang w:eastAsia="en-US"/>
    </w:rPr>
  </w:style>
  <w:style w:type="paragraph" w:customStyle="1" w:styleId="bpvodsazen3">
    <w:name w:val="bpv odsazení 3"/>
    <w:basedOn w:val="bpvzkladn"/>
    <w:link w:val="bpvodsazen3Char"/>
    <w:qFormat/>
    <w:rsid w:val="008A317D"/>
    <w:pPr>
      <w:ind w:left="1701"/>
    </w:pPr>
  </w:style>
  <w:style w:type="character" w:customStyle="1" w:styleId="bpvodsazen3Char">
    <w:name w:val="bpv odsazení 3 Char"/>
    <w:basedOn w:val="bpvzkladnChar"/>
    <w:link w:val="bpvodsazen3"/>
    <w:rsid w:val="008A317D"/>
    <w:rPr>
      <w:rFonts w:ascii="Arial" w:eastAsiaTheme="minorHAnsi" w:hAnsi="Arial" w:cs="Arial"/>
      <w:sz w:val="22"/>
      <w:szCs w:val="22"/>
      <w:lang w:eastAsia="en-US"/>
    </w:rPr>
  </w:style>
  <w:style w:type="paragraph" w:customStyle="1" w:styleId="bpvodstaveca">
    <w:name w:val="bpv odstavec a)"/>
    <w:basedOn w:val="bpvlnek"/>
    <w:link w:val="bpvodstavecaChar"/>
    <w:qFormat/>
    <w:rsid w:val="008A317D"/>
    <w:pPr>
      <w:numPr>
        <w:ilvl w:val="3"/>
      </w:numPr>
      <w:jc w:val="both"/>
    </w:pPr>
    <w:rPr>
      <w:b w:val="0"/>
      <w:smallCaps w:val="0"/>
    </w:rPr>
  </w:style>
  <w:style w:type="character" w:customStyle="1" w:styleId="bpvodstavecaChar">
    <w:name w:val="bpv odstavec a) Char"/>
    <w:basedOn w:val="bpvlnekChar"/>
    <w:link w:val="bpvodstaveca"/>
    <w:rsid w:val="008A317D"/>
    <w:rPr>
      <w:rFonts w:ascii="Arial" w:eastAsiaTheme="minorHAnsi" w:hAnsi="Arial" w:cs="Arial"/>
      <w:b w:val="0"/>
      <w:smallCaps w:val="0"/>
      <w:sz w:val="22"/>
      <w:szCs w:val="22"/>
      <w:lang w:eastAsia="en-US"/>
    </w:rPr>
  </w:style>
  <w:style w:type="paragraph" w:customStyle="1" w:styleId="bpvodstaveci">
    <w:name w:val="bpv odstavec (i)"/>
    <w:basedOn w:val="bpvodstaveca"/>
    <w:link w:val="bpvodstaveciChar"/>
    <w:qFormat/>
    <w:rsid w:val="008A317D"/>
    <w:pPr>
      <w:numPr>
        <w:ilvl w:val="4"/>
      </w:numPr>
    </w:pPr>
  </w:style>
  <w:style w:type="character" w:customStyle="1" w:styleId="bpvodstaveciChar">
    <w:name w:val="bpv odstavec (i) Char"/>
    <w:basedOn w:val="bpvodstavecaChar"/>
    <w:link w:val="bpvodstaveci"/>
    <w:rsid w:val="008A317D"/>
    <w:rPr>
      <w:rFonts w:ascii="Arial" w:eastAsiaTheme="minorHAnsi" w:hAnsi="Arial" w:cs="Arial"/>
      <w:b w:val="0"/>
      <w:smallCaps w:val="0"/>
      <w:sz w:val="22"/>
      <w:szCs w:val="22"/>
      <w:lang w:eastAsia="en-US"/>
    </w:rPr>
  </w:style>
  <w:style w:type="paragraph" w:customStyle="1" w:styleId="bpvodstavec11">
    <w:name w:val="bpv odstavec 1.1."/>
    <w:basedOn w:val="bpvlnek"/>
    <w:link w:val="bpvodstavec11Char"/>
    <w:qFormat/>
    <w:rsid w:val="008A317D"/>
    <w:pPr>
      <w:numPr>
        <w:ilvl w:val="1"/>
      </w:numPr>
      <w:jc w:val="both"/>
    </w:pPr>
    <w:rPr>
      <w:b w:val="0"/>
      <w:smallCaps w:val="0"/>
    </w:rPr>
  </w:style>
  <w:style w:type="character" w:customStyle="1" w:styleId="bpvodstavec11Char">
    <w:name w:val="bpv odstavec 1.1. Char"/>
    <w:basedOn w:val="bpvlnekChar"/>
    <w:link w:val="bpvodstavec11"/>
    <w:rsid w:val="008A317D"/>
    <w:rPr>
      <w:rFonts w:ascii="Arial" w:eastAsiaTheme="minorHAnsi" w:hAnsi="Arial" w:cs="Arial"/>
      <w:b w:val="0"/>
      <w:smallCaps w:val="0"/>
      <w:sz w:val="22"/>
      <w:szCs w:val="22"/>
      <w:lang w:eastAsia="en-US"/>
    </w:rPr>
  </w:style>
  <w:style w:type="paragraph" w:customStyle="1" w:styleId="bpvodstavec111">
    <w:name w:val="bpv odstavec 1.1.1."/>
    <w:basedOn w:val="bpvodstavec11"/>
    <w:link w:val="bpvodstavec111Char"/>
    <w:qFormat/>
    <w:rsid w:val="008A317D"/>
    <w:pPr>
      <w:numPr>
        <w:ilvl w:val="2"/>
      </w:numPr>
    </w:pPr>
  </w:style>
  <w:style w:type="character" w:customStyle="1" w:styleId="bpvodstavec111Char">
    <w:name w:val="bpv odstavec 1.1.1. Char"/>
    <w:basedOn w:val="bpvodstavec11Char"/>
    <w:link w:val="bpvodstavec111"/>
    <w:rsid w:val="008A317D"/>
    <w:rPr>
      <w:rFonts w:ascii="Arial" w:eastAsiaTheme="minorHAnsi" w:hAnsi="Arial" w:cs="Arial"/>
      <w:b w:val="0"/>
      <w:smallCaps w:val="0"/>
      <w:sz w:val="22"/>
      <w:szCs w:val="22"/>
      <w:lang w:eastAsia="en-US"/>
    </w:rPr>
  </w:style>
  <w:style w:type="paragraph" w:customStyle="1" w:styleId="bpvpodpisy">
    <w:name w:val="bpv podpisy"/>
    <w:basedOn w:val="bpvzkladn"/>
    <w:link w:val="bpvpodpisyChar"/>
    <w:qFormat/>
    <w:rsid w:val="008A317D"/>
    <w:pPr>
      <w:spacing w:before="0" w:after="0"/>
    </w:pPr>
    <w:rPr>
      <w:bCs/>
    </w:rPr>
  </w:style>
  <w:style w:type="character" w:customStyle="1" w:styleId="bpvpodpisyChar">
    <w:name w:val="bpv podpisy Char"/>
    <w:basedOn w:val="bpvzkladnChar"/>
    <w:link w:val="bpvpodpisy"/>
    <w:rsid w:val="008A317D"/>
    <w:rPr>
      <w:rFonts w:ascii="Arial" w:eastAsiaTheme="minorHAnsi" w:hAnsi="Arial" w:cs="Arial"/>
      <w:bCs/>
      <w:sz w:val="22"/>
      <w:szCs w:val="22"/>
      <w:lang w:eastAsia="en-US"/>
    </w:rPr>
  </w:style>
  <w:style w:type="paragraph" w:customStyle="1" w:styleId="bpvpreambule">
    <w:name w:val="bpv preambule"/>
    <w:basedOn w:val="Normln"/>
    <w:link w:val="bpvpreambuleChar"/>
    <w:qFormat/>
    <w:rsid w:val="008A317D"/>
    <w:pPr>
      <w:spacing w:before="240" w:after="240" w:line="320" w:lineRule="atLeast"/>
      <w:jc w:val="center"/>
    </w:pPr>
    <w:rPr>
      <w:rFonts w:ascii="Arial" w:eastAsiaTheme="minorHAnsi" w:hAnsi="Arial" w:cs="Arial"/>
      <w:b/>
      <w:smallCaps/>
      <w:lang w:eastAsia="en-US"/>
    </w:rPr>
  </w:style>
  <w:style w:type="character" w:customStyle="1" w:styleId="bpvpreambuleChar">
    <w:name w:val="bpv preambule Char"/>
    <w:basedOn w:val="Standardnpsmoodstavce"/>
    <w:link w:val="bpvpreambule"/>
    <w:rsid w:val="008A317D"/>
    <w:rPr>
      <w:rFonts w:ascii="Arial" w:eastAsiaTheme="minorHAnsi" w:hAnsi="Arial" w:cs="Arial"/>
      <w:b/>
      <w:smallCaps/>
      <w:sz w:val="22"/>
      <w:szCs w:val="22"/>
      <w:lang w:eastAsia="en-US"/>
    </w:rPr>
  </w:style>
  <w:style w:type="paragraph" w:customStyle="1" w:styleId="bpvpreambule-slovn">
    <w:name w:val="bpv preambule - číslování"/>
    <w:basedOn w:val="bpvzkladn"/>
    <w:link w:val="bpvpreambule-slovnChar"/>
    <w:qFormat/>
    <w:rsid w:val="008A317D"/>
    <w:pPr>
      <w:numPr>
        <w:numId w:val="8"/>
      </w:numPr>
    </w:pPr>
  </w:style>
  <w:style w:type="character" w:customStyle="1" w:styleId="bpvpreambule-slovnChar">
    <w:name w:val="bpv preambule - číslování Char"/>
    <w:basedOn w:val="Standardnpsmoodstavce"/>
    <w:link w:val="bpvpreambule-slovn"/>
    <w:rsid w:val="008A317D"/>
    <w:rPr>
      <w:rFonts w:ascii="Arial" w:eastAsiaTheme="minorHAnsi" w:hAnsi="Arial" w:cs="Arial"/>
      <w:sz w:val="22"/>
      <w:szCs w:val="22"/>
      <w:lang w:eastAsia="en-US"/>
    </w:rPr>
  </w:style>
  <w:style w:type="paragraph" w:customStyle="1" w:styleId="bpvSmluvnstrany">
    <w:name w:val="bpv Smluvní strany"/>
    <w:basedOn w:val="Normln"/>
    <w:link w:val="bpvSmluvnstranyChar"/>
    <w:qFormat/>
    <w:rsid w:val="008A317D"/>
    <w:pPr>
      <w:numPr>
        <w:numId w:val="9"/>
      </w:numPr>
      <w:spacing w:before="240" w:after="240" w:line="320" w:lineRule="atLeast"/>
      <w:contextualSpacing/>
    </w:pPr>
    <w:rPr>
      <w:rFonts w:ascii="Arial" w:eastAsiaTheme="minorHAnsi" w:hAnsi="Arial" w:cs="Arial"/>
      <w:b/>
      <w:lang w:eastAsia="en-US"/>
    </w:rPr>
  </w:style>
  <w:style w:type="character" w:customStyle="1" w:styleId="bpvSmluvnstranyChar">
    <w:name w:val="bpv Smluvní strany Char"/>
    <w:basedOn w:val="Standardnpsmoodstavce"/>
    <w:link w:val="bpvSmluvnstrany"/>
    <w:rsid w:val="008A317D"/>
    <w:rPr>
      <w:rFonts w:ascii="Arial" w:eastAsiaTheme="minorHAnsi" w:hAnsi="Arial" w:cs="Arial"/>
      <w:b/>
      <w:sz w:val="22"/>
      <w:szCs w:val="22"/>
      <w:lang w:eastAsia="en-US"/>
    </w:rPr>
  </w:style>
  <w:style w:type="paragraph" w:customStyle="1" w:styleId="bvpzkladnright">
    <w:name w:val="bvp základní + right"/>
    <w:basedOn w:val="Normln"/>
    <w:link w:val="bvpzkladnrightChar"/>
    <w:qFormat/>
    <w:rsid w:val="008A317D"/>
    <w:pPr>
      <w:spacing w:before="240" w:after="240" w:line="320" w:lineRule="atLeast"/>
      <w:jc w:val="right"/>
    </w:pPr>
    <w:rPr>
      <w:rFonts w:ascii="Arial" w:eastAsiaTheme="minorHAnsi" w:hAnsi="Arial" w:cs="Arial"/>
      <w:lang w:eastAsia="en-US"/>
    </w:rPr>
  </w:style>
  <w:style w:type="character" w:customStyle="1" w:styleId="bvpzkladnrightChar">
    <w:name w:val="bvp základní + right Char"/>
    <w:basedOn w:val="Standardnpsmoodstavce"/>
    <w:link w:val="bvpzkladnright"/>
    <w:rsid w:val="008A317D"/>
    <w:rPr>
      <w:rFonts w:ascii="Arial" w:eastAsiaTheme="minorHAnsi" w:hAnsi="Arial" w:cs="Arial"/>
      <w:sz w:val="22"/>
      <w:szCs w:val="22"/>
      <w:lang w:eastAsia="en-US"/>
    </w:rPr>
  </w:style>
  <w:style w:type="character" w:customStyle="1" w:styleId="platne1">
    <w:name w:val="platne1"/>
    <w:basedOn w:val="Standardnpsmoodstavce"/>
    <w:locked/>
    <w:rsid w:val="005034EF"/>
  </w:style>
  <w:style w:type="paragraph" w:styleId="Normlnweb">
    <w:name w:val="Normal (Web)"/>
    <w:basedOn w:val="Normln"/>
    <w:uiPriority w:val="99"/>
    <w:unhideWhenUsed/>
    <w:rsid w:val="00D01E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F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990</Words>
  <Characters>5847</Characters>
  <Application>Microsoft Office Word</Application>
  <DocSecurity>0</DocSecurity>
  <Lines>48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Kalašová</dc:creator>
  <cp:keywords/>
  <dc:description/>
  <cp:lastModifiedBy>Pekar Jan</cp:lastModifiedBy>
  <cp:revision>18</cp:revision>
  <dcterms:created xsi:type="dcterms:W3CDTF">2020-11-16T12:19:00Z</dcterms:created>
  <dcterms:modified xsi:type="dcterms:W3CDTF">2021-04-07T12:15:00Z</dcterms:modified>
</cp:coreProperties>
</file>