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4AE9" w14:textId="37088EAF" w:rsidR="007A2721" w:rsidRDefault="008904F4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8904F4">
        <w:rPr>
          <w:rFonts w:cs="Times New Roman"/>
          <w:szCs w:val="28"/>
        </w:rPr>
        <w:t xml:space="preserve">МИНИСТЕРСТВО НАУКИ </w:t>
      </w:r>
      <w:r w:rsidR="007A2721">
        <w:rPr>
          <w:rFonts w:cs="Times New Roman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  <w:r w:rsidRPr="008904F4">
        <w:rPr>
          <w:rFonts w:cs="Times New Roman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cs="Times New Roman"/>
          <w:b/>
          <w:szCs w:val="28"/>
        </w:rPr>
      </w:pPr>
      <w:r w:rsidRPr="007E2392">
        <w:rPr>
          <w:rFonts w:cs="Times New Roman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5D47D9C7" w14:textId="32D15083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230A7122" w14:textId="62A2DA06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1C930C9F" w14:textId="5057ED94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8421AFC" w14:textId="7B1215AD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7FD68FC5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cs="Times New Roman"/>
          <w:szCs w:val="28"/>
        </w:rPr>
      </w:pPr>
    </w:p>
    <w:p w14:paraId="1DA898B6" w14:textId="01C38E9C" w:rsidR="008904F4" w:rsidRPr="008904F4" w:rsidRDefault="008904F4" w:rsidP="009C67EA">
      <w:pPr>
        <w:spacing w:line="240" w:lineRule="auto"/>
        <w:jc w:val="center"/>
        <w:rPr>
          <w:rFonts w:cs="Times New Roman"/>
          <w:b/>
          <w:szCs w:val="28"/>
        </w:rPr>
      </w:pPr>
      <w:r w:rsidRPr="008904F4">
        <w:rPr>
          <w:rFonts w:cs="Times New Roman"/>
          <w:b/>
          <w:szCs w:val="28"/>
        </w:rPr>
        <w:t>ВЫПУСКНАЯ КВАЛИФИКАЦИОННАЯ РАБОТА</w:t>
      </w:r>
    </w:p>
    <w:p w14:paraId="67F740A7" w14:textId="30E9508A" w:rsidR="008904F4" w:rsidRPr="007E2392" w:rsidRDefault="007E2392" w:rsidP="009C67EA">
      <w:pPr>
        <w:spacing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курсу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</w:t>
      </w:r>
      <w:r w:rsidR="00867110" w:rsidRPr="007E2392">
        <w:rPr>
          <w:rFonts w:cs="Times New Roman"/>
          <w:szCs w:val="28"/>
          <w:lang w:val="en-US"/>
        </w:rPr>
        <w:t>Data</w:t>
      </w:r>
      <w:r w:rsidR="00867110" w:rsidRPr="007E2392">
        <w:rPr>
          <w:rFonts w:cs="Times New Roman"/>
          <w:szCs w:val="28"/>
          <w:lang w:val="ru-RU"/>
        </w:rPr>
        <w:t xml:space="preserve"> </w:t>
      </w:r>
      <w:r w:rsidR="00867110" w:rsidRPr="007E2392">
        <w:rPr>
          <w:rFonts w:cs="Times New Roman"/>
          <w:szCs w:val="28"/>
          <w:lang w:val="en-US"/>
        </w:rPr>
        <w:t>Science</w:t>
      </w:r>
      <w:r w:rsidRPr="007E2392">
        <w:rPr>
          <w:rFonts w:cs="Times New Roman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83B3EFF" w14:textId="3AD95323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E5749E5" w14:textId="35BAAA69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55285E47" w14:textId="08B5A55C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CFE4CB4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3CD3EC6B" w14:textId="2FB45722" w:rsidR="008904F4" w:rsidRPr="008904F4" w:rsidRDefault="00E523D3" w:rsidP="009C67EA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  <w:lang w:val="ru-RU"/>
        </w:rPr>
        <w:t>Слушатель</w:t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2E7CE8">
        <w:rPr>
          <w:rFonts w:cs="Times New Roman"/>
          <w:szCs w:val="28"/>
        </w:rPr>
        <w:tab/>
      </w:r>
      <w:r w:rsidR="00E336A7">
        <w:rPr>
          <w:rFonts w:cs="Times New Roman"/>
          <w:szCs w:val="28"/>
          <w:lang w:val="ru-RU"/>
        </w:rPr>
        <w:t>Ковика Сергей Александрович</w:t>
      </w:r>
    </w:p>
    <w:p w14:paraId="2921A262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rPr>
          <w:rFonts w:cs="Times New Roman"/>
          <w:szCs w:val="28"/>
        </w:rPr>
      </w:pPr>
    </w:p>
    <w:p w14:paraId="4770237A" w14:textId="340DD89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1239CC9B" w14:textId="4E6B03F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0A228584" w14:textId="3F30A8BE" w:rsidR="00E523D3" w:rsidRDefault="00E523D3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48C648A8" w14:textId="57C088CB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04CB934" w14:textId="6A69B11E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0E9267F4" w14:textId="15F2543B" w:rsidR="008C493C" w:rsidRDefault="008C493C" w:rsidP="00C520A9">
      <w:pPr>
        <w:tabs>
          <w:tab w:val="left" w:pos="3240"/>
        </w:tabs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6AC5D4A0" w14:textId="015A8B7F" w:rsidR="00C520A9" w:rsidRPr="00C520A9" w:rsidRDefault="00C520A9" w:rsidP="003E7AB9">
      <w:pPr>
        <w:pStyle w:val="1"/>
        <w:rPr>
          <w:lang w:val="ru-RU"/>
        </w:rPr>
      </w:pPr>
      <w:bookmarkStart w:id="0" w:name="_Toc118121064"/>
      <w:r>
        <w:rPr>
          <w:lang w:val="ru-RU"/>
        </w:rPr>
        <w:lastRenderedPageBreak/>
        <w:t>Содержание</w:t>
      </w:r>
      <w:bookmarkEnd w:id="0"/>
    </w:p>
    <w:sdt>
      <w:sdtPr>
        <w:id w:val="837116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F589B" w14:textId="3FEB64F7" w:rsidR="003E7AB9" w:rsidRDefault="003E7AB9"/>
        <w:p w14:paraId="31D6156E" w14:textId="368624E1" w:rsidR="00C054B1" w:rsidRDefault="003E7AB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21064" w:history="1">
            <w:r w:rsidR="00C054B1" w:rsidRPr="008472D8">
              <w:rPr>
                <w:rStyle w:val="af0"/>
                <w:noProof/>
                <w:lang w:val="ru-RU"/>
              </w:rPr>
              <w:t>Содержание</w:t>
            </w:r>
            <w:r w:rsidR="00C054B1">
              <w:rPr>
                <w:noProof/>
                <w:webHidden/>
              </w:rPr>
              <w:tab/>
            </w:r>
            <w:r w:rsidR="00C054B1">
              <w:rPr>
                <w:noProof/>
                <w:webHidden/>
              </w:rPr>
              <w:fldChar w:fldCharType="begin"/>
            </w:r>
            <w:r w:rsidR="00C054B1">
              <w:rPr>
                <w:noProof/>
                <w:webHidden/>
              </w:rPr>
              <w:instrText xml:space="preserve"> PAGEREF _Toc118121064 \h </w:instrText>
            </w:r>
            <w:r w:rsidR="00C054B1">
              <w:rPr>
                <w:noProof/>
                <w:webHidden/>
              </w:rPr>
            </w:r>
            <w:r w:rsidR="00C054B1">
              <w:rPr>
                <w:noProof/>
                <w:webHidden/>
              </w:rPr>
              <w:fldChar w:fldCharType="separate"/>
            </w:r>
            <w:r w:rsidR="00C054B1">
              <w:rPr>
                <w:noProof/>
                <w:webHidden/>
              </w:rPr>
              <w:t>2</w:t>
            </w:r>
            <w:r w:rsidR="00C054B1">
              <w:rPr>
                <w:noProof/>
                <w:webHidden/>
              </w:rPr>
              <w:fldChar w:fldCharType="end"/>
            </w:r>
          </w:hyperlink>
        </w:p>
        <w:p w14:paraId="7D00F96B" w14:textId="714E560B" w:rsidR="00C054B1" w:rsidRDefault="00C054B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65" w:history="1">
            <w:r w:rsidRPr="008472D8">
              <w:rPr>
                <w:rStyle w:val="af0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839F" w14:textId="4B209461" w:rsidR="00C054B1" w:rsidRDefault="00C054B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66" w:history="1">
            <w:r w:rsidRPr="008472D8">
              <w:rPr>
                <w:rStyle w:val="af0"/>
                <w:noProof/>
                <w:lang w:val="ru-RU"/>
              </w:rPr>
              <w:t>1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2714" w14:textId="25CAB8B4" w:rsidR="00C054B1" w:rsidRDefault="00C054B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67" w:history="1">
            <w:r w:rsidRPr="008472D8">
              <w:rPr>
                <w:rStyle w:val="af0"/>
                <w:noProof/>
                <w:lang w:val="ru-RU"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0C93" w14:textId="66436478" w:rsidR="00C054B1" w:rsidRDefault="00C054B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68" w:history="1">
            <w:r w:rsidRPr="008472D8">
              <w:rPr>
                <w:rStyle w:val="af0"/>
                <w:noProof/>
                <w:lang w:val="ru-RU"/>
              </w:rPr>
              <w:t xml:space="preserve">1.2 </w:t>
            </w:r>
            <w:r w:rsidRPr="008472D8">
              <w:rPr>
                <w:rStyle w:val="af0"/>
                <w:noProof/>
              </w:rPr>
              <w:t>Описание используемых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22DD" w14:textId="472C0921" w:rsidR="00C054B1" w:rsidRDefault="00C054B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69" w:history="1">
            <w:r w:rsidRPr="008472D8">
              <w:rPr>
                <w:rStyle w:val="af0"/>
                <w:noProof/>
                <w:lang w:val="ru-RU"/>
              </w:rPr>
              <w:t xml:space="preserve">1.3 </w:t>
            </w:r>
            <w:r w:rsidRPr="008472D8">
              <w:rPr>
                <w:rStyle w:val="af0"/>
                <w:noProof/>
              </w:rPr>
              <w:t>Разведочный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72B9" w14:textId="1151E683" w:rsidR="00C054B1" w:rsidRDefault="00C054B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70" w:history="1">
            <w:r w:rsidRPr="008472D8">
              <w:rPr>
                <w:rStyle w:val="af0"/>
                <w:noProof/>
                <w:lang w:val="ru-RU"/>
              </w:rPr>
              <w:t xml:space="preserve">2 </w:t>
            </w:r>
            <w:r w:rsidRPr="008472D8">
              <w:rPr>
                <w:rStyle w:val="af0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E60C" w14:textId="568EE995" w:rsidR="00C054B1" w:rsidRDefault="00C054B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71" w:history="1">
            <w:r w:rsidRPr="008472D8">
              <w:rPr>
                <w:rStyle w:val="af0"/>
                <w:noProof/>
                <w:lang w:val="ru-RU"/>
              </w:rPr>
              <w:t xml:space="preserve">2.1 </w:t>
            </w:r>
            <w:r w:rsidRPr="008472D8">
              <w:rPr>
                <w:rStyle w:val="af0"/>
                <w:noProof/>
              </w:rPr>
              <w:t>Предобработка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0EBD" w14:textId="24D1701C" w:rsidR="00C054B1" w:rsidRDefault="00C054B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72" w:history="1">
            <w:r w:rsidRPr="008472D8">
              <w:rPr>
                <w:rStyle w:val="af0"/>
                <w:noProof/>
                <w:lang w:val="ru-RU"/>
              </w:rPr>
              <w:t xml:space="preserve">2.2 </w:t>
            </w:r>
            <w:r w:rsidRPr="008472D8">
              <w:rPr>
                <w:rStyle w:val="af0"/>
                <w:noProof/>
              </w:rPr>
              <w:t>Разработка и 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31DE" w14:textId="2BDE4E56" w:rsidR="00C054B1" w:rsidRDefault="00C054B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73" w:history="1">
            <w:r w:rsidRPr="008472D8">
              <w:rPr>
                <w:rStyle w:val="af0"/>
                <w:noProof/>
                <w:lang w:val="ru-RU"/>
              </w:rPr>
              <w:t xml:space="preserve">2.3 </w:t>
            </w:r>
            <w:r w:rsidRPr="008472D8">
              <w:rPr>
                <w:rStyle w:val="af0"/>
                <w:noProof/>
              </w:rPr>
              <w:t>Тестирование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D6E2" w14:textId="701B6A47" w:rsidR="00C054B1" w:rsidRDefault="00C054B1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74" w:history="1">
            <w:r w:rsidRPr="008472D8">
              <w:rPr>
                <w:rStyle w:val="af0"/>
                <w:noProof/>
              </w:rPr>
              <w:t xml:space="preserve">2.4 </w:t>
            </w:r>
            <w:r w:rsidRPr="008472D8">
              <w:rPr>
                <w:rStyle w:val="af0"/>
                <w:noProof/>
                <w:lang w:val="ru-RU"/>
              </w:rPr>
              <w:t>Нейронная 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6FA6" w14:textId="7BBD30DE" w:rsidR="00C054B1" w:rsidRDefault="00C054B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75" w:history="1">
            <w:r w:rsidRPr="008472D8">
              <w:rPr>
                <w:rStyle w:val="af0"/>
                <w:noProof/>
                <w:lang w:val="ru-RU"/>
              </w:rPr>
              <w:t xml:space="preserve">3 </w:t>
            </w:r>
            <w:r w:rsidRPr="008472D8">
              <w:rPr>
                <w:rStyle w:val="af0"/>
                <w:noProof/>
              </w:rPr>
              <w:t xml:space="preserve">Создание </w:t>
            </w:r>
            <w:r w:rsidRPr="008472D8">
              <w:rPr>
                <w:rStyle w:val="af0"/>
                <w:noProof/>
                <w:lang w:val="ru-RU"/>
              </w:rPr>
              <w:t xml:space="preserve">удаленного </w:t>
            </w:r>
            <w:r w:rsidRPr="008472D8">
              <w:rPr>
                <w:rStyle w:val="af0"/>
                <w:noProof/>
              </w:rPr>
              <w:t>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FB15" w14:textId="799CB555" w:rsidR="00C054B1" w:rsidRDefault="00C054B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76" w:history="1">
            <w:r w:rsidRPr="008472D8">
              <w:rPr>
                <w:rStyle w:val="af0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5549" w14:textId="78F70905" w:rsidR="00C054B1" w:rsidRDefault="00C054B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121077" w:history="1">
            <w:r w:rsidRPr="008472D8">
              <w:rPr>
                <w:rStyle w:val="af0"/>
                <w:noProof/>
                <w:lang w:val="ru-RU"/>
              </w:rPr>
              <w:t>Б</w:t>
            </w:r>
            <w:r w:rsidRPr="008472D8">
              <w:rPr>
                <w:rStyle w:val="af0"/>
                <w:noProof/>
              </w:rPr>
              <w:t>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2313" w14:textId="508E8059" w:rsidR="003E7AB9" w:rsidRDefault="003E7AB9">
          <w:r>
            <w:rPr>
              <w:b/>
              <w:bCs/>
            </w:rPr>
            <w:fldChar w:fldCharType="end"/>
          </w:r>
        </w:p>
      </w:sdtContent>
    </w:sdt>
    <w:p w14:paraId="708589F0" w14:textId="1D514AE2" w:rsidR="00EB5A9D" w:rsidRDefault="00EB5A9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4340A0" w14:textId="1D716DDE" w:rsidR="001B2C8A" w:rsidRPr="001B2C8A" w:rsidRDefault="001B2C8A" w:rsidP="003E7AB9">
      <w:pPr>
        <w:pStyle w:val="1"/>
        <w:rPr>
          <w:lang w:val="ru-RU"/>
        </w:rPr>
      </w:pPr>
      <w:bookmarkStart w:id="1" w:name="_Toc118121065"/>
      <w:r>
        <w:rPr>
          <w:lang w:val="ru-RU"/>
        </w:rPr>
        <w:lastRenderedPageBreak/>
        <w:t>Введение</w:t>
      </w:r>
      <w:bookmarkEnd w:id="1"/>
    </w:p>
    <w:p w14:paraId="306D735E" w14:textId="1080B6D7" w:rsidR="002A3225" w:rsidRDefault="002A3225" w:rsidP="002A3225">
      <w:pPr>
        <w:ind w:firstLine="709"/>
        <w:rPr>
          <w:lang w:val="ru-RU"/>
        </w:rPr>
      </w:pPr>
      <w:r>
        <w:rPr>
          <w:lang w:val="ru-RU"/>
        </w:rPr>
        <w:t xml:space="preserve">Данная работа выполнена в рамках курса </w:t>
      </w:r>
      <w:r>
        <w:rPr>
          <w:lang w:val="en-US"/>
        </w:rPr>
        <w:t>Data</w:t>
      </w:r>
      <w:r w:rsidRPr="002A3225">
        <w:rPr>
          <w:lang w:val="ru-RU"/>
        </w:rPr>
        <w:t xml:space="preserve"> </w:t>
      </w:r>
      <w:r>
        <w:rPr>
          <w:lang w:val="en-US"/>
        </w:rPr>
        <w:t>Science</w:t>
      </w:r>
      <w:r>
        <w:rPr>
          <w:lang w:val="ru-RU"/>
        </w:rPr>
        <w:t>.</w:t>
      </w:r>
    </w:p>
    <w:p w14:paraId="34F30D07" w14:textId="74A279EE" w:rsidR="002A3225" w:rsidRPr="002A3225" w:rsidRDefault="002A3225" w:rsidP="002A3225">
      <w:pPr>
        <w:ind w:firstLine="709"/>
        <w:rPr>
          <w:lang w:val="ru-RU"/>
        </w:rPr>
      </w:pPr>
      <w:r>
        <w:rPr>
          <w:lang w:val="ru-RU"/>
        </w:rPr>
        <w:t>В качестве анализируемой задачи принята тема «</w:t>
      </w:r>
      <w:r w:rsidRPr="00FB0A39">
        <w:rPr>
          <w:rFonts w:cs="Times New Roman"/>
          <w:szCs w:val="28"/>
        </w:rPr>
        <w:t>Прогнозирование конечных свойств новых материалов (композиционных материалов).</w:t>
      </w:r>
    </w:p>
    <w:p w14:paraId="0EE69B33" w14:textId="3A7E67D6" w:rsidR="00496924" w:rsidRDefault="00496924">
      <w:pPr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br w:type="page"/>
      </w:r>
    </w:p>
    <w:p w14:paraId="1E6256BC" w14:textId="6D42F930" w:rsidR="008904F4" w:rsidRDefault="000011DC" w:rsidP="00496924">
      <w:pPr>
        <w:pStyle w:val="1"/>
      </w:pPr>
      <w:bookmarkStart w:id="2" w:name="_Toc118121066"/>
      <w:r>
        <w:rPr>
          <w:lang w:val="ru-RU"/>
        </w:rPr>
        <w:lastRenderedPageBreak/>
        <w:t>1 Аналитическая часть</w:t>
      </w:r>
      <w:bookmarkEnd w:id="2"/>
    </w:p>
    <w:p w14:paraId="7533C226" w14:textId="605C93B5" w:rsidR="00B36280" w:rsidRPr="008904F4" w:rsidRDefault="00B36280" w:rsidP="00B36280">
      <w:pPr>
        <w:pStyle w:val="2"/>
        <w:spacing w:before="0" w:after="0"/>
        <w:ind w:firstLine="709"/>
        <w:jc w:val="left"/>
      </w:pPr>
      <w:bookmarkStart w:id="3" w:name="_Toc118121067"/>
      <w:r>
        <w:rPr>
          <w:lang w:val="ru-RU"/>
        </w:rPr>
        <w:t>1</w:t>
      </w:r>
      <w:r w:rsidR="000011DC">
        <w:rPr>
          <w:lang w:val="ru-RU"/>
        </w:rPr>
        <w:t>.1 Постановка задачи</w:t>
      </w:r>
      <w:bookmarkEnd w:id="3"/>
    </w:p>
    <w:p w14:paraId="73DB67AD" w14:textId="415DAB92" w:rsidR="005A37D5" w:rsidRDefault="00624488" w:rsidP="00174C9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Тема</w:t>
      </w:r>
      <w:r w:rsidR="005A37D5" w:rsidRPr="005A37D5">
        <w:rPr>
          <w:rFonts w:cs="Times New Roman"/>
          <w:szCs w:val="28"/>
        </w:rPr>
        <w:t>:</w:t>
      </w:r>
      <w:r w:rsidR="005A37D5" w:rsidRPr="00FB0A39">
        <w:rPr>
          <w:rFonts w:cs="Times New Roman"/>
          <w:szCs w:val="28"/>
        </w:rPr>
        <w:t xml:space="preserve"> Прогнозирование конечных свойств новых материалов (композиционных материалов).</w:t>
      </w:r>
    </w:p>
    <w:p w14:paraId="47E623AA" w14:textId="5B0B62C3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Достаточно известно определение, согласно которому:</w:t>
      </w:r>
      <w:r w:rsidR="003F57AD">
        <w:rPr>
          <w:rFonts w:cs="Times New Roman"/>
          <w:szCs w:val="28"/>
          <w:lang w:val="ru-RU"/>
        </w:rPr>
        <w:t xml:space="preserve"> </w:t>
      </w:r>
      <w:r w:rsidRPr="00786C54">
        <w:rPr>
          <w:rFonts w:cs="Times New Roman"/>
          <w:szCs w:val="28"/>
        </w:rPr>
        <w:t>композиты – это материалы, состоящие из двух или более компонентов (армирующих элементов и скрепляющей их матрицы) и обладающие свойствами, отличными от суммарных свойств компонентов.</w:t>
      </w:r>
    </w:p>
    <w:p w14:paraId="211B3F0F" w14:textId="5ED8CB40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При этом предполагается, что компоненты, входящие в состав композита, должны быть хорошо совместимыми и не растворяться или иным способом поглощать друг друга.</w:t>
      </w:r>
    </w:p>
    <w:p w14:paraId="2D4EDC25" w14:textId="3DFA2C1E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В широком смысле композиционный материал – это любой материал с гетерогенной структурой, т. е. со структурой, состоящей минимум из двух фаз.</w:t>
      </w:r>
    </w:p>
    <w:p w14:paraId="41AFBEA6" w14:textId="3A023BEB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Такое определение позволяет отнести к композиционным материалам абсолютное большинство металлических материалов, поскольку они либо намеренно создаются многофазными, либо считаются однофазными, но в них есть неметаллические включения. Полимерные материалы также можно отнести к композитам, поскольку кроме основного компонента (полимера) в них присутствуют различные наполнители, красители и др. Материалы природного происхождения (кости человека и животных, древесина) также можно отнести к композиционным.</w:t>
      </w:r>
    </w:p>
    <w:p w14:paraId="0E31C937" w14:textId="02C18443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Например, древесина представляет собой композицию из пучков целлюлозных волокон трубчатого строения, скрепленных матрицей из органического вещества – лигнина.</w:t>
      </w:r>
    </w:p>
    <w:p w14:paraId="24D3CCDC" w14:textId="45CB9022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Для того чтобы выделить композиционные материалы искусственного происхождения, подчеркнуть их характерные особенности</w:t>
      </w:r>
      <w:r w:rsidR="003F57AD">
        <w:rPr>
          <w:rFonts w:cs="Times New Roman"/>
          <w:szCs w:val="28"/>
          <w:lang w:val="ru-RU"/>
        </w:rPr>
        <w:t xml:space="preserve"> </w:t>
      </w:r>
      <w:r w:rsidRPr="00786C54">
        <w:rPr>
          <w:rFonts w:cs="Times New Roman"/>
          <w:szCs w:val="28"/>
        </w:rPr>
        <w:t>наиболее полным считается определение, согласно которому</w:t>
      </w:r>
      <w:r w:rsidR="003F57AD">
        <w:rPr>
          <w:rFonts w:cs="Times New Roman"/>
          <w:szCs w:val="28"/>
          <w:lang w:val="ru-RU"/>
        </w:rPr>
        <w:t xml:space="preserve"> </w:t>
      </w:r>
      <w:r w:rsidRPr="00786C54">
        <w:rPr>
          <w:rFonts w:cs="Times New Roman"/>
          <w:szCs w:val="28"/>
        </w:rPr>
        <w:t>к композитам относятся материалы, обладающие рядом признаков:</w:t>
      </w:r>
    </w:p>
    <w:p w14:paraId="6C66DB8D" w14:textId="7F4E3B23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1. состав, форма и распределение компонентов материала «запроектированы заранее»;</w:t>
      </w:r>
    </w:p>
    <w:p w14:paraId="4101A2F0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2. материал не встречается в природе, а создан человеком;</w:t>
      </w:r>
    </w:p>
    <w:p w14:paraId="76D4AE9F" w14:textId="6327C949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3. материал состоит из двух или более компонентов, различающихся по химическому составу и разделенных выраженной границей;</w:t>
      </w:r>
    </w:p>
    <w:p w14:paraId="583BF702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 xml:space="preserve">4. свойства материала определяются каждым из его компонентов, </w:t>
      </w:r>
    </w:p>
    <w:p w14:paraId="0F7FDB46" w14:textId="0861E458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которые должны присутствовать в материале в достаточно больших количествах (больше некоторого критического содержания);</w:t>
      </w:r>
    </w:p>
    <w:p w14:paraId="370BD436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 xml:space="preserve">5. материал обладает такими свойствами, которых не имеют его </w:t>
      </w:r>
    </w:p>
    <w:p w14:paraId="5BD8F5E8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компоненты, взятые в отдельности;</w:t>
      </w:r>
    </w:p>
    <w:p w14:paraId="418BE4AB" w14:textId="2E81A9E2" w:rsid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 xml:space="preserve">6. материал неоднороден в </w:t>
      </w:r>
      <w:proofErr w:type="spellStart"/>
      <w:r w:rsidRPr="00786C54">
        <w:rPr>
          <w:rFonts w:cs="Times New Roman"/>
          <w:szCs w:val="28"/>
        </w:rPr>
        <w:t>микромасштабе</w:t>
      </w:r>
      <w:proofErr w:type="spellEnd"/>
      <w:r w:rsidRPr="00786C54">
        <w:rPr>
          <w:rFonts w:cs="Times New Roman"/>
          <w:szCs w:val="28"/>
        </w:rPr>
        <w:t xml:space="preserve"> и однороден в </w:t>
      </w:r>
      <w:proofErr w:type="spellStart"/>
      <w:r w:rsidRPr="00786C54">
        <w:rPr>
          <w:rFonts w:cs="Times New Roman"/>
          <w:szCs w:val="28"/>
        </w:rPr>
        <w:t>макромасштабе</w:t>
      </w:r>
      <w:proofErr w:type="spellEnd"/>
    </w:p>
    <w:p w14:paraId="09008FDF" w14:textId="6C415DB3" w:rsidR="005A37D5" w:rsidRPr="000D0396" w:rsidRDefault="005A37D5" w:rsidP="00174C98">
      <w:pPr>
        <w:ind w:firstLine="709"/>
        <w:rPr>
          <w:rFonts w:cs="Times New Roman"/>
          <w:szCs w:val="28"/>
        </w:rPr>
      </w:pPr>
      <w:r w:rsidRPr="00FB0A39">
        <w:rPr>
          <w:rFonts w:cs="Times New Roman"/>
          <w:szCs w:val="28"/>
        </w:rPr>
        <w:lastRenderedPageBreak/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</w:t>
      </w:r>
      <w:r w:rsidR="007F1D4B">
        <w:rPr>
          <w:rFonts w:cs="Times New Roman"/>
          <w:szCs w:val="28"/>
          <w:lang w:val="ru-RU"/>
        </w:rPr>
        <w:t>известны</w:t>
      </w:r>
      <w:r w:rsidRPr="00FB0A39">
        <w:rPr>
          <w:rFonts w:cs="Times New Roman"/>
          <w:szCs w:val="28"/>
        </w:rPr>
        <w:t xml:space="preserve">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</w:t>
      </w:r>
      <w:r w:rsidRPr="000D0396">
        <w:rPr>
          <w:rFonts w:cs="Times New Roman"/>
          <w:szCs w:val="28"/>
        </w:rPr>
        <w:t>армирующего компонента).</w:t>
      </w:r>
    </w:p>
    <w:p w14:paraId="068ACC8C" w14:textId="4F6563B0" w:rsidR="00D6271E" w:rsidRPr="000D0396" w:rsidRDefault="00D6271E" w:rsidP="00174C98">
      <w:pPr>
        <w:ind w:firstLine="709"/>
        <w:rPr>
          <w:rFonts w:cs="Times New Roman"/>
          <w:szCs w:val="28"/>
          <w:lang w:val="ru-RU"/>
        </w:rPr>
      </w:pPr>
      <w:r w:rsidRPr="000D0396">
        <w:rPr>
          <w:rFonts w:cs="Times New Roman"/>
          <w:szCs w:val="28"/>
          <w:lang w:val="ru-RU"/>
        </w:rPr>
        <w:t xml:space="preserve">В качестве входных данных приняты данные </w:t>
      </w:r>
      <w:r w:rsidR="005A37D5" w:rsidRPr="000D0396">
        <w:rPr>
          <w:rFonts w:cs="Times New Roman"/>
          <w:szCs w:val="28"/>
        </w:rPr>
        <w:t>о начальных свойствах компонентов композиционных материалов</w:t>
      </w:r>
      <w:r w:rsidRPr="000D0396">
        <w:rPr>
          <w:rFonts w:cs="Times New Roman"/>
          <w:szCs w:val="28"/>
          <w:lang w:val="ru-RU"/>
        </w:rPr>
        <w:t>:</w:t>
      </w:r>
    </w:p>
    <w:p w14:paraId="62B8928C" w14:textId="4B4AB1ED" w:rsidR="000D0396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Соотношение матрица-наполнитель</w:t>
      </w:r>
      <w:r w:rsidRPr="000D0396">
        <w:rPr>
          <w:sz w:val="28"/>
          <w:szCs w:val="28"/>
        </w:rPr>
        <w:tab/>
      </w:r>
      <w:r w:rsidR="00510087">
        <w:rPr>
          <w:sz w:val="28"/>
          <w:szCs w:val="28"/>
        </w:rPr>
        <w:t>;</w:t>
      </w:r>
    </w:p>
    <w:p w14:paraId="02A314E2" w14:textId="0B98AAB7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Плотность</w:t>
      </w:r>
      <w:r w:rsidR="00510087">
        <w:rPr>
          <w:sz w:val="28"/>
          <w:szCs w:val="28"/>
        </w:rPr>
        <w:t>;</w:t>
      </w:r>
    </w:p>
    <w:p w14:paraId="1E5CA4AF" w14:textId="7AD9EB3E" w:rsidR="007B4827" w:rsidRDefault="007B482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="000D0396" w:rsidRPr="000D0396">
        <w:rPr>
          <w:sz w:val="28"/>
          <w:szCs w:val="28"/>
        </w:rPr>
        <w:t>одуль упругости</w:t>
      </w:r>
      <w:r w:rsidR="00510087">
        <w:rPr>
          <w:sz w:val="28"/>
          <w:szCs w:val="28"/>
        </w:rPr>
        <w:t>;</w:t>
      </w:r>
    </w:p>
    <w:p w14:paraId="74EFED49" w14:textId="1522B5A4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Количество отвердителя</w:t>
      </w:r>
      <w:r w:rsidR="00510087">
        <w:rPr>
          <w:sz w:val="28"/>
          <w:szCs w:val="28"/>
        </w:rPr>
        <w:t>;</w:t>
      </w:r>
    </w:p>
    <w:p w14:paraId="55181B65" w14:textId="6F9F21D4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Содержание эпоксидных групп</w:t>
      </w:r>
      <w:r w:rsidR="00510087">
        <w:rPr>
          <w:sz w:val="28"/>
          <w:szCs w:val="28"/>
        </w:rPr>
        <w:t>;</w:t>
      </w:r>
    </w:p>
    <w:p w14:paraId="2D0659F0" w14:textId="46E1A645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Температура вспышки</w:t>
      </w:r>
      <w:r w:rsidR="00510087">
        <w:rPr>
          <w:sz w:val="28"/>
          <w:szCs w:val="28"/>
        </w:rPr>
        <w:t>;</w:t>
      </w:r>
    </w:p>
    <w:p w14:paraId="20776AB8" w14:textId="59B48067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Поверхностная плотность</w:t>
      </w:r>
      <w:r w:rsidR="00510087">
        <w:rPr>
          <w:sz w:val="28"/>
          <w:szCs w:val="28"/>
        </w:rPr>
        <w:t>;</w:t>
      </w:r>
    </w:p>
    <w:p w14:paraId="45E99705" w14:textId="7CAED95D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Модуль упругости при растяжении</w:t>
      </w:r>
      <w:r w:rsidR="00510087">
        <w:rPr>
          <w:sz w:val="28"/>
          <w:szCs w:val="28"/>
        </w:rPr>
        <w:t>;</w:t>
      </w:r>
    </w:p>
    <w:p w14:paraId="3A093D94" w14:textId="5AD5BED8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Прочность при растяжении</w:t>
      </w:r>
      <w:r w:rsidR="00510087">
        <w:rPr>
          <w:sz w:val="28"/>
          <w:szCs w:val="28"/>
        </w:rPr>
        <w:t>;</w:t>
      </w:r>
    </w:p>
    <w:p w14:paraId="2E056BC5" w14:textId="55073A43" w:rsidR="00D6271E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Потребление смолы</w:t>
      </w:r>
      <w:r w:rsidR="00510087">
        <w:rPr>
          <w:sz w:val="28"/>
          <w:szCs w:val="28"/>
        </w:rPr>
        <w:t>;</w:t>
      </w:r>
    </w:p>
    <w:p w14:paraId="1D0A5975" w14:textId="1152F55C" w:rsidR="00510087" w:rsidRDefault="0051008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510087">
        <w:rPr>
          <w:sz w:val="28"/>
          <w:szCs w:val="28"/>
        </w:rPr>
        <w:t>Угол нашивки</w:t>
      </w:r>
      <w:r>
        <w:rPr>
          <w:sz w:val="28"/>
          <w:szCs w:val="28"/>
        </w:rPr>
        <w:t>;</w:t>
      </w:r>
    </w:p>
    <w:p w14:paraId="2F5C0E04" w14:textId="369B75CE" w:rsidR="00510087" w:rsidRDefault="0051008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510087">
        <w:rPr>
          <w:sz w:val="28"/>
          <w:szCs w:val="28"/>
        </w:rPr>
        <w:t>Шаг нашивки</w:t>
      </w:r>
      <w:r>
        <w:rPr>
          <w:sz w:val="28"/>
          <w:szCs w:val="28"/>
        </w:rPr>
        <w:t>;</w:t>
      </w:r>
    </w:p>
    <w:p w14:paraId="6B4C0644" w14:textId="05034033" w:rsidR="00510087" w:rsidRPr="000D0396" w:rsidRDefault="0051008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510087">
        <w:rPr>
          <w:sz w:val="28"/>
          <w:szCs w:val="28"/>
        </w:rPr>
        <w:t>Плотность нашивки</w:t>
      </w:r>
      <w:r>
        <w:rPr>
          <w:sz w:val="28"/>
          <w:szCs w:val="28"/>
        </w:rPr>
        <w:t>.</w:t>
      </w:r>
    </w:p>
    <w:p w14:paraId="0065E666" w14:textId="36F1850D" w:rsidR="00CF496E" w:rsidRDefault="00CF496E" w:rsidP="00174C9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Общее количество параметров для анализа – 13.</w:t>
      </w:r>
    </w:p>
    <w:p w14:paraId="6EEF03C6" w14:textId="55CF452D" w:rsidR="00A0092D" w:rsidRPr="00A0092D" w:rsidRDefault="00A0092D" w:rsidP="00174C98">
      <w:pPr>
        <w:ind w:firstLine="709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Датасеты</w:t>
      </w:r>
      <w:proofErr w:type="spellEnd"/>
      <w:r>
        <w:rPr>
          <w:rFonts w:cs="Times New Roman"/>
          <w:szCs w:val="28"/>
          <w:lang w:val="ru-RU"/>
        </w:rPr>
        <w:t xml:space="preserve"> были объединены по индексу</w:t>
      </w:r>
      <w:r w:rsidRPr="000E7DBC">
        <w:rPr>
          <w:rFonts w:cs="Times New Roman"/>
          <w:szCs w:val="28"/>
        </w:rPr>
        <w:t xml:space="preserve"> тип объединения INNER</w:t>
      </w:r>
      <w:r>
        <w:rPr>
          <w:rFonts w:cs="Times New Roman"/>
          <w:szCs w:val="28"/>
          <w:lang w:val="ru-RU"/>
        </w:rPr>
        <w:t>.</w:t>
      </w:r>
    </w:p>
    <w:p w14:paraId="52179804" w14:textId="1196A96D" w:rsidR="00D6271E" w:rsidRPr="00ED175F" w:rsidRDefault="001B3068" w:rsidP="00174C9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Итоговый </w:t>
      </w:r>
      <w:proofErr w:type="spellStart"/>
      <w:r>
        <w:rPr>
          <w:rFonts w:cs="Times New Roman"/>
          <w:szCs w:val="28"/>
          <w:lang w:val="ru-RU"/>
        </w:rPr>
        <w:t>д</w:t>
      </w:r>
      <w:r w:rsidR="00CF496E">
        <w:rPr>
          <w:rFonts w:cs="Times New Roman"/>
          <w:szCs w:val="28"/>
          <w:lang w:val="ru-RU"/>
        </w:rPr>
        <w:t>атасет</w:t>
      </w:r>
      <w:proofErr w:type="spellEnd"/>
      <w:r w:rsidR="00CF496E">
        <w:rPr>
          <w:rFonts w:cs="Times New Roman"/>
          <w:szCs w:val="28"/>
          <w:lang w:val="ru-RU"/>
        </w:rPr>
        <w:t xml:space="preserve"> нормализованный, пропуски отсутствуют. </w:t>
      </w:r>
      <w:r w:rsidR="00ED175F">
        <w:rPr>
          <w:rFonts w:cs="Times New Roman"/>
          <w:szCs w:val="28"/>
          <w:lang w:val="ru-RU"/>
        </w:rPr>
        <w:t xml:space="preserve">Элементы массива соответствуют типу </w:t>
      </w:r>
      <w:r w:rsidR="00ED175F">
        <w:rPr>
          <w:rFonts w:cs="Times New Roman"/>
          <w:szCs w:val="28"/>
          <w:lang w:val="en-US"/>
        </w:rPr>
        <w:t>float</w:t>
      </w:r>
      <w:r w:rsidR="00ED175F" w:rsidRPr="00ED175F">
        <w:rPr>
          <w:rFonts w:cs="Times New Roman"/>
          <w:szCs w:val="28"/>
          <w:lang w:val="ru-RU"/>
        </w:rPr>
        <w:t>64</w:t>
      </w:r>
      <w:r w:rsidR="00846FA1">
        <w:rPr>
          <w:rFonts w:cs="Times New Roman"/>
          <w:szCs w:val="28"/>
          <w:lang w:val="ru-RU"/>
        </w:rPr>
        <w:t>.</w:t>
      </w:r>
    </w:p>
    <w:p w14:paraId="759C1C59" w14:textId="56F6B8AD" w:rsidR="005A37D5" w:rsidRPr="00FB0A39" w:rsidRDefault="005A37D5" w:rsidP="005A37D5">
      <w:pPr>
        <w:spacing w:line="240" w:lineRule="auto"/>
        <w:ind w:firstLine="709"/>
        <w:rPr>
          <w:rFonts w:cs="Times New Roman"/>
          <w:szCs w:val="28"/>
        </w:rPr>
      </w:pPr>
      <w:r w:rsidRPr="00FB0A39">
        <w:rPr>
          <w:rFonts w:cs="Times New Roman"/>
          <w:szCs w:val="28"/>
        </w:rPr>
        <w:t xml:space="preserve">На выходе необходимо спрогнозировать ряд конечных свойств получаемых композиционных материалов. Кейс основан на реальных </w:t>
      </w:r>
      <w:r w:rsidRPr="00FB0A39">
        <w:rPr>
          <w:rFonts w:cs="Times New Roman"/>
          <w:szCs w:val="28"/>
        </w:rPr>
        <w:lastRenderedPageBreak/>
        <w:t>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29E30D78" w14:textId="3F78F32F" w:rsidR="00624488" w:rsidRPr="00D129F4" w:rsidRDefault="005A37D5" w:rsidP="00D129F4">
      <w:pPr>
        <w:spacing w:line="240" w:lineRule="auto"/>
        <w:ind w:firstLine="709"/>
        <w:rPr>
          <w:rFonts w:cs="Times New Roman"/>
          <w:szCs w:val="28"/>
        </w:rPr>
      </w:pPr>
      <w:r w:rsidRPr="000E7DBC">
        <w:rPr>
          <w:rFonts w:cs="Times New Roman"/>
          <w:b/>
          <w:bCs/>
          <w:szCs w:val="28"/>
        </w:rPr>
        <w:t>Актуальность:</w:t>
      </w:r>
      <w:r w:rsidRPr="00FB0A39">
        <w:rPr>
          <w:rFonts w:cs="Times New Roman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63B62081" w14:textId="2EC9B551" w:rsidR="00B36280" w:rsidRDefault="000011DC" w:rsidP="000011DC">
      <w:pPr>
        <w:pStyle w:val="2"/>
        <w:ind w:firstLine="709"/>
      </w:pPr>
      <w:bookmarkStart w:id="4" w:name="_Toc118121068"/>
      <w:r>
        <w:rPr>
          <w:lang w:val="ru-RU"/>
        </w:rPr>
        <w:t xml:space="preserve">1.2 </w:t>
      </w:r>
      <w:r w:rsidR="00B36280" w:rsidRPr="008904F4">
        <w:t>Описание используемых методов</w:t>
      </w:r>
      <w:bookmarkEnd w:id="4"/>
    </w:p>
    <w:p w14:paraId="6152C739" w14:textId="1E162DF0" w:rsidR="00174C98" w:rsidRPr="00FF0455" w:rsidRDefault="00FD1B28" w:rsidP="00174C98">
      <w:pPr>
        <w:ind w:firstLine="709"/>
        <w:rPr>
          <w:szCs w:val="28"/>
          <w:lang w:val="ru-RU"/>
        </w:rPr>
      </w:pPr>
      <w:r w:rsidRPr="00174C98">
        <w:rPr>
          <w:lang w:val="ru-RU"/>
        </w:rPr>
        <w:t xml:space="preserve">Для </w:t>
      </w:r>
      <w:r w:rsidRPr="00FF0455">
        <w:rPr>
          <w:szCs w:val="28"/>
          <w:lang w:val="ru-RU"/>
        </w:rPr>
        <w:t>решения поставленной задачи выбраны методы</w:t>
      </w:r>
      <w:r w:rsidR="00174C98" w:rsidRPr="00FF0455">
        <w:rPr>
          <w:szCs w:val="28"/>
          <w:lang w:val="ru-RU"/>
        </w:rPr>
        <w:t>:</w:t>
      </w:r>
    </w:p>
    <w:p w14:paraId="42649230" w14:textId="77777777" w:rsidR="00FF0455" w:rsidRPr="00FF0455" w:rsidRDefault="00174C98" w:rsidP="00E63752">
      <w:pPr>
        <w:pStyle w:val="a7"/>
        <w:numPr>
          <w:ilvl w:val="0"/>
          <w:numId w:val="15"/>
        </w:numPr>
        <w:spacing w:line="276" w:lineRule="auto"/>
        <w:ind w:left="0" w:firstLine="709"/>
        <w:rPr>
          <w:sz w:val="28"/>
          <w:szCs w:val="28"/>
        </w:rPr>
      </w:pPr>
      <w:r w:rsidRPr="00FF0455">
        <w:rPr>
          <w:sz w:val="28"/>
          <w:szCs w:val="28"/>
        </w:rPr>
        <w:t xml:space="preserve">решение задачи регрессии для прогнозирования </w:t>
      </w:r>
      <w:r w:rsidR="00FF0455" w:rsidRPr="00FF0455">
        <w:rPr>
          <w:sz w:val="28"/>
          <w:szCs w:val="28"/>
        </w:rPr>
        <w:t>параметров: модуля упругости и прочности при растяжении. Для решения задачи регрессии использовались: линейная регрессия и случайный лес.</w:t>
      </w:r>
    </w:p>
    <w:p w14:paraId="386496A3" w14:textId="50534C32" w:rsidR="00FF0455" w:rsidRDefault="00FF0455" w:rsidP="00E63752">
      <w:pPr>
        <w:pStyle w:val="a7"/>
        <w:spacing w:line="276" w:lineRule="auto"/>
        <w:ind w:left="0" w:firstLine="709"/>
        <w:rPr>
          <w:sz w:val="28"/>
          <w:szCs w:val="28"/>
        </w:rPr>
      </w:pPr>
      <w:r w:rsidRPr="00FF0455">
        <w:rPr>
          <w:sz w:val="28"/>
          <w:szCs w:val="28"/>
        </w:rPr>
        <w:t>Оценка качества моделей указана на рисунке 1</w:t>
      </w:r>
      <w:r w:rsidR="00E63752">
        <w:rPr>
          <w:sz w:val="28"/>
          <w:szCs w:val="28"/>
        </w:rPr>
        <w:t>, где «МУ» – модель для параметра «Модуль упругости»; «ПР» - модель для параметра «Прочность при растяжении».</w:t>
      </w:r>
    </w:p>
    <w:p w14:paraId="269EF8A7" w14:textId="77777777" w:rsidR="00FC74AF" w:rsidRDefault="00FC74AF" w:rsidP="00E63752">
      <w:pPr>
        <w:pStyle w:val="a7"/>
        <w:spacing w:line="276" w:lineRule="auto"/>
        <w:ind w:left="0" w:firstLine="709"/>
        <w:rPr>
          <w:sz w:val="28"/>
          <w:szCs w:val="28"/>
        </w:rPr>
      </w:pPr>
    </w:p>
    <w:p w14:paraId="72E9B077" w14:textId="7778BDDA" w:rsidR="00B21F7E" w:rsidRDefault="00C054B1" w:rsidP="00FC74AF">
      <w:pPr>
        <w:pStyle w:val="a7"/>
        <w:spacing w:line="276" w:lineRule="auto"/>
        <w:ind w:left="0" w:firstLine="709"/>
        <w:rPr>
          <w:szCs w:val="28"/>
        </w:rPr>
      </w:pPr>
      <w:r>
        <w:rPr>
          <w:szCs w:val="28"/>
        </w:rPr>
        <w:t xml:space="preserve">     </w:t>
      </w:r>
      <w:r w:rsidR="00FC74AF">
        <w:rPr>
          <w:noProof/>
          <w:sz w:val="28"/>
          <w:szCs w:val="28"/>
        </w:rPr>
        <w:drawing>
          <wp:inline distT="0" distB="0" distL="0" distR="0" wp14:anchorId="79432CDD" wp14:editId="326DE9FC">
            <wp:extent cx="444817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7335" w14:textId="0AEC1DAD" w:rsidR="004B518B" w:rsidRDefault="00B21F7E" w:rsidP="00B21F7E">
      <w:pPr>
        <w:spacing w:after="24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147266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Оценка качества моделей</w:t>
      </w:r>
    </w:p>
    <w:p w14:paraId="21711E4B" w14:textId="5E32AA76" w:rsidR="004B518B" w:rsidRDefault="004B518B" w:rsidP="004B518B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Средняя абсолютная ошибка (</w:t>
      </w:r>
      <w:r>
        <w:rPr>
          <w:szCs w:val="28"/>
          <w:lang w:val="en-US"/>
        </w:rPr>
        <w:t>mean</w:t>
      </w:r>
      <w:r w:rsidRPr="004B518B">
        <w:rPr>
          <w:szCs w:val="28"/>
          <w:lang w:val="ru-RU"/>
        </w:rPr>
        <w:t>_</w:t>
      </w:r>
      <w:r>
        <w:rPr>
          <w:szCs w:val="28"/>
          <w:lang w:val="en-US"/>
        </w:rPr>
        <w:t>absolute</w:t>
      </w:r>
      <w:r w:rsidRPr="004B518B">
        <w:rPr>
          <w:szCs w:val="28"/>
          <w:lang w:val="ru-RU"/>
        </w:rPr>
        <w:t>_</w:t>
      </w:r>
      <w:r>
        <w:rPr>
          <w:szCs w:val="28"/>
          <w:lang w:val="en-US"/>
        </w:rPr>
        <w:t>error</w:t>
      </w:r>
      <w:r w:rsidRPr="004B518B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для всех моделей находится около 0,15.</w:t>
      </w:r>
    </w:p>
    <w:p w14:paraId="1F0530BE" w14:textId="1F3B2162" w:rsidR="004B518B" w:rsidRDefault="004B518B" w:rsidP="004B518B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Коэффициент</w:t>
      </w:r>
      <w:r w:rsidRPr="004B518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детерминации (</w:t>
      </w:r>
      <w:r>
        <w:rPr>
          <w:szCs w:val="28"/>
          <w:lang w:val="en-US"/>
        </w:rPr>
        <w:t>r</w:t>
      </w:r>
      <w:r w:rsidRPr="004B518B">
        <w:rPr>
          <w:szCs w:val="28"/>
          <w:lang w:val="ru-RU"/>
        </w:rPr>
        <w:t>2_</w:t>
      </w:r>
      <w:r>
        <w:rPr>
          <w:szCs w:val="28"/>
          <w:lang w:val="en-US"/>
        </w:rPr>
        <w:t>score</w:t>
      </w:r>
      <w:r w:rsidRPr="004B518B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принимает </w:t>
      </w:r>
      <w:r w:rsidR="000D6B5B">
        <w:rPr>
          <w:szCs w:val="28"/>
          <w:lang w:val="ru-RU"/>
        </w:rPr>
        <w:t>отрицательные значения для всех моделей.</w:t>
      </w:r>
    </w:p>
    <w:p w14:paraId="60003662" w14:textId="7590233A" w:rsidR="00B36280" w:rsidRDefault="000011DC" w:rsidP="000011DC">
      <w:pPr>
        <w:pStyle w:val="2"/>
        <w:ind w:firstLine="709"/>
      </w:pPr>
      <w:bookmarkStart w:id="5" w:name="_Toc118121069"/>
      <w:r>
        <w:rPr>
          <w:lang w:val="ru-RU"/>
        </w:rPr>
        <w:t xml:space="preserve">1.3 </w:t>
      </w:r>
      <w:r w:rsidR="00B36280" w:rsidRPr="001F0542">
        <w:t>Разведочный анализ данных</w:t>
      </w:r>
      <w:bookmarkEnd w:id="5"/>
    </w:p>
    <w:p w14:paraId="14A791B6" w14:textId="77777777" w:rsidR="00886C06" w:rsidRDefault="00A0092D" w:rsidP="00B36280">
      <w:pPr>
        <w:ind w:firstLine="709"/>
        <w:rPr>
          <w:iCs/>
          <w:lang w:val="ru-RU"/>
        </w:rPr>
      </w:pPr>
      <w:r w:rsidRPr="001B3068">
        <w:rPr>
          <w:iCs/>
          <w:lang w:val="ru-RU"/>
        </w:rPr>
        <w:t>Для разведочного анализа данных использованы методы описательной статистики.</w:t>
      </w:r>
    </w:p>
    <w:p w14:paraId="58012567" w14:textId="391AF2CE" w:rsidR="007F1D4B" w:rsidRDefault="007F1D4B" w:rsidP="00B36280">
      <w:pPr>
        <w:ind w:firstLine="709"/>
        <w:rPr>
          <w:iCs/>
          <w:lang w:val="ru-RU"/>
        </w:rPr>
      </w:pPr>
      <w:proofErr w:type="spellStart"/>
      <w:r>
        <w:rPr>
          <w:iCs/>
          <w:lang w:val="ru-RU"/>
        </w:rPr>
        <w:t>Датасет</w:t>
      </w:r>
      <w:proofErr w:type="spellEnd"/>
      <w:r>
        <w:rPr>
          <w:iCs/>
          <w:lang w:val="ru-RU"/>
        </w:rPr>
        <w:t xml:space="preserve"> был проверен на наличие пропусков в значениях (команда </w:t>
      </w:r>
      <w:proofErr w:type="spellStart"/>
      <w:proofErr w:type="gramStart"/>
      <w:r w:rsidR="00886C06" w:rsidRPr="00886C06">
        <w:rPr>
          <w:iCs/>
          <w:lang w:val="ru-RU"/>
        </w:rPr>
        <w:t>df.isna</w:t>
      </w:r>
      <w:proofErr w:type="spellEnd"/>
      <w:proofErr w:type="gramEnd"/>
      <w:r w:rsidR="00886C06" w:rsidRPr="00886C06">
        <w:rPr>
          <w:iCs/>
          <w:lang w:val="ru-RU"/>
        </w:rPr>
        <w:t>().</w:t>
      </w:r>
      <w:proofErr w:type="spellStart"/>
      <w:r w:rsidR="00886C06" w:rsidRPr="00886C06">
        <w:rPr>
          <w:iCs/>
          <w:lang w:val="ru-RU"/>
        </w:rPr>
        <w:t>sum</w:t>
      </w:r>
      <w:proofErr w:type="spellEnd"/>
      <w:r w:rsidR="00886C06" w:rsidRPr="00886C06">
        <w:rPr>
          <w:iCs/>
          <w:lang w:val="ru-RU"/>
        </w:rPr>
        <w:t>()</w:t>
      </w:r>
      <w:r w:rsidR="00886C06">
        <w:rPr>
          <w:iCs/>
          <w:lang w:val="ru-RU"/>
        </w:rPr>
        <w:t>).</w:t>
      </w:r>
      <w:r w:rsidR="00AE79C6">
        <w:rPr>
          <w:iCs/>
          <w:lang w:val="ru-RU"/>
        </w:rPr>
        <w:t xml:space="preserve"> Пропусков обнаружено не было.</w:t>
      </w:r>
    </w:p>
    <w:p w14:paraId="51AA7AED" w14:textId="15F75442" w:rsidR="00F1780D" w:rsidRDefault="00A0092D" w:rsidP="00B36280">
      <w:pPr>
        <w:ind w:firstLine="709"/>
        <w:rPr>
          <w:iCs/>
          <w:lang w:val="ru-RU"/>
        </w:rPr>
      </w:pPr>
      <w:r w:rsidRPr="001B3068">
        <w:rPr>
          <w:iCs/>
          <w:lang w:val="ru-RU"/>
        </w:rPr>
        <w:t xml:space="preserve">Команда </w:t>
      </w:r>
      <w:r w:rsidRPr="001B3068">
        <w:rPr>
          <w:iCs/>
          <w:lang w:val="en-US"/>
        </w:rPr>
        <w:t>Describe</w:t>
      </w:r>
      <w:r w:rsidRPr="007F1D4B">
        <w:rPr>
          <w:iCs/>
          <w:lang w:val="ru-RU"/>
        </w:rPr>
        <w:t xml:space="preserve"> () </w:t>
      </w:r>
      <w:r w:rsidRPr="001B3068">
        <w:rPr>
          <w:iCs/>
          <w:lang w:val="ru-RU"/>
        </w:rPr>
        <w:t>позволила выявить</w:t>
      </w:r>
      <w:r w:rsidR="00886C06">
        <w:rPr>
          <w:iCs/>
          <w:lang w:val="ru-RU"/>
        </w:rPr>
        <w:t xml:space="preserve"> наличие дискретной величины, принимающей значения 0 и 90 (параметр «Угол нашивки»)</w:t>
      </w:r>
      <w:r w:rsidR="00AE79C6">
        <w:rPr>
          <w:iCs/>
          <w:lang w:val="ru-RU"/>
        </w:rPr>
        <w:t>, а также основные значения для всех параметров.</w:t>
      </w:r>
    </w:p>
    <w:p w14:paraId="4C683082" w14:textId="170FACD9" w:rsidR="00AE79C6" w:rsidRDefault="00AE79C6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С помощью построения </w:t>
      </w:r>
      <w:r w:rsidR="00B21F7E">
        <w:rPr>
          <w:iCs/>
          <w:lang w:val="ru-RU"/>
        </w:rPr>
        <w:t>гистограмм</w:t>
      </w:r>
      <w:r>
        <w:rPr>
          <w:iCs/>
          <w:lang w:val="ru-RU"/>
        </w:rPr>
        <w:t xml:space="preserve"> было выявлено распределение величин</w:t>
      </w:r>
      <w:r w:rsidR="008E7217">
        <w:rPr>
          <w:iCs/>
          <w:lang w:val="ru-RU"/>
        </w:rPr>
        <w:t xml:space="preserve">, близкое к нормальному, </w:t>
      </w:r>
      <w:r>
        <w:rPr>
          <w:iCs/>
          <w:lang w:val="ru-RU"/>
        </w:rPr>
        <w:t xml:space="preserve">для большей части параметров (исключение </w:t>
      </w:r>
      <w:r>
        <w:rPr>
          <w:iCs/>
          <w:lang w:val="ru-RU"/>
        </w:rPr>
        <w:lastRenderedPageBreak/>
        <w:t xml:space="preserve">составили: поверхностная плотность – распределение со смещением вправо; </w:t>
      </w:r>
      <w:r w:rsidR="00B21F7E">
        <w:rPr>
          <w:iCs/>
          <w:lang w:val="ru-RU"/>
        </w:rPr>
        <w:t>угол нашивки – дискретная величина, график оказался не показателен).</w:t>
      </w:r>
    </w:p>
    <w:p w14:paraId="76976C25" w14:textId="0DEDDB1B" w:rsidR="00B21F7E" w:rsidRDefault="00147266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3A1EB7F" wp14:editId="1E862364">
            <wp:extent cx="2383972" cy="192006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32" cy="19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A1D5" w14:textId="2E0630DC" w:rsidR="00B21F7E" w:rsidRDefault="00147266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 – Гистограмма «Соотношение матрица-наполнитель»</w:t>
      </w:r>
    </w:p>
    <w:p w14:paraId="7FFD8A14" w14:textId="19C00630" w:rsidR="00B21F7E" w:rsidRDefault="00147266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1B97A3A" wp14:editId="1754CD95">
            <wp:extent cx="2476500" cy="199458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65" cy="19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01F2" w14:textId="70586660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3 – Гистограмма «Плотность»</w:t>
      </w:r>
    </w:p>
    <w:p w14:paraId="76BA1921" w14:textId="3AFAE0E1" w:rsidR="00B65AFC" w:rsidRDefault="00B65AFC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2EDD55B6" wp14:editId="58D2BADB">
            <wp:extent cx="2688771" cy="2082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01" cy="208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8786" w14:textId="162816CC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4 – Гистограмма «Модуль упругости»</w:t>
      </w:r>
    </w:p>
    <w:p w14:paraId="74009BA6" w14:textId="2EDB6FAF" w:rsidR="00B21F7E" w:rsidRDefault="00B65AFC" w:rsidP="00B65AFC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06C23C7E" wp14:editId="48EFF0CE">
            <wp:extent cx="2481943" cy="199897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31" cy="200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0775" w14:textId="6333F9E4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5 – Гистограмма «Количество отвердителя»</w:t>
      </w:r>
    </w:p>
    <w:p w14:paraId="422E0A02" w14:textId="1D8CC353" w:rsidR="00B21F7E" w:rsidRDefault="00C12310" w:rsidP="00C12310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FE6159D" wp14:editId="7E9672C6">
            <wp:extent cx="2753172" cy="22174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78" cy="22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BD23" w14:textId="2FB23D50" w:rsidR="00C12310" w:rsidRDefault="00C12310" w:rsidP="00C12310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6 – Гистограмма «Содержание эпоксидных групп»</w:t>
      </w:r>
    </w:p>
    <w:p w14:paraId="49EA6D4F" w14:textId="495F729A" w:rsidR="00B21F7E" w:rsidRDefault="00C12310" w:rsidP="00C12310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06B1BE6D" wp14:editId="1387B634">
            <wp:extent cx="2677885" cy="2154676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68" cy="21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7132" w14:textId="62CB3205" w:rsidR="00C12310" w:rsidRDefault="00C12310" w:rsidP="00C12310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6D7A2E">
        <w:rPr>
          <w:iCs/>
          <w:lang w:val="ru-RU"/>
        </w:rPr>
        <w:t>7</w:t>
      </w:r>
      <w:r>
        <w:rPr>
          <w:iCs/>
          <w:lang w:val="ru-RU"/>
        </w:rPr>
        <w:t xml:space="preserve"> – Гистограмма «</w:t>
      </w:r>
      <w:r w:rsidR="006D7A2E">
        <w:rPr>
          <w:iCs/>
          <w:lang w:val="ru-RU"/>
        </w:rPr>
        <w:t>Температура вспышки</w:t>
      </w:r>
      <w:r>
        <w:rPr>
          <w:iCs/>
          <w:lang w:val="ru-RU"/>
        </w:rPr>
        <w:t>»</w:t>
      </w:r>
    </w:p>
    <w:p w14:paraId="03D183B3" w14:textId="6FF35FD9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087B3E88" wp14:editId="756B90D6">
            <wp:extent cx="2773994" cy="2220685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88" cy="222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0976" w14:textId="41B67C2D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8 – Гистограмма «Поверхностная плотность»</w:t>
      </w:r>
    </w:p>
    <w:p w14:paraId="42F5343F" w14:textId="117CEAA2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CC0D187" wp14:editId="127042AD">
            <wp:extent cx="2463800" cy="19824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35" cy="19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42A3" w14:textId="6786D7B4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9 – Гистограмма «Модуль упругости при растяжении»</w:t>
      </w:r>
    </w:p>
    <w:p w14:paraId="2901B1E8" w14:textId="4C2B404A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3BACD980" wp14:editId="3DB4CE85">
            <wp:extent cx="2969800" cy="23876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4" cy="239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B64D" w14:textId="683937E9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10 – Гистограмма «Прочность при растяжении»</w:t>
      </w:r>
    </w:p>
    <w:p w14:paraId="099726B1" w14:textId="3AF5AE80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386F1E87" wp14:editId="08714379">
            <wp:extent cx="2950902" cy="237490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53" cy="23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9A4B" w14:textId="1F34817F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11 – Гистограмма «Потребление смолы»</w:t>
      </w:r>
    </w:p>
    <w:p w14:paraId="4666EEC3" w14:textId="45D8DA59" w:rsidR="00B65AFC" w:rsidRDefault="00A1417F" w:rsidP="00A1417F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86700CC" wp14:editId="19C1289C">
            <wp:extent cx="2616200" cy="20621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51" cy="20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4756" w14:textId="4AEA7EE4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12 – Гистограмма «Угол нашивки»</w:t>
      </w:r>
    </w:p>
    <w:p w14:paraId="1003DCFB" w14:textId="40FE0EEC" w:rsidR="00B65AFC" w:rsidRDefault="00A1417F" w:rsidP="00A1417F">
      <w:pPr>
        <w:ind w:firstLine="709"/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0968548E" wp14:editId="7B04AE3D">
            <wp:extent cx="2903560" cy="23368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21" cy="23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D0F7" w14:textId="716BD986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13 – Гистограмма «Шаг нашивки»</w:t>
      </w:r>
    </w:p>
    <w:p w14:paraId="03793FD0" w14:textId="041495DD" w:rsidR="00B65AFC" w:rsidRDefault="00A1417F" w:rsidP="00A1417F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2543E2E9" wp14:editId="2B72F5E1">
            <wp:extent cx="3367395" cy="26543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80" cy="26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1F1A" w14:textId="66B2F656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14 – Гистограмма «Плотность нашивки»</w:t>
      </w:r>
    </w:p>
    <w:p w14:paraId="42E82992" w14:textId="639E7D23" w:rsidR="00B21F7E" w:rsidRDefault="00B21F7E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С помощью диаграммы «ящик с усами» для всех параметров были выявлены выбросы.</w:t>
      </w:r>
    </w:p>
    <w:p w14:paraId="52338BE5" w14:textId="45E803AC" w:rsidR="00B21F7E" w:rsidRDefault="00420A59" w:rsidP="00420A5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5E32177" wp14:editId="645DF160">
            <wp:extent cx="2614863" cy="198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88" cy="19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AB34" w14:textId="03D9ADEF" w:rsidR="00420A59" w:rsidRDefault="00420A59" w:rsidP="00420A5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15 – Диаграмма «Соотношение матрица-наполнитель»</w:t>
      </w:r>
    </w:p>
    <w:p w14:paraId="47D23047" w14:textId="7733D11C" w:rsidR="00B21F7E" w:rsidRDefault="00420A59" w:rsidP="00420A5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9BA20CB" wp14:editId="18CBE3DC">
            <wp:extent cx="3027680" cy="2015545"/>
            <wp:effectExtent l="0" t="0" r="127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144" cy="20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1975" w14:textId="2C2EA27C" w:rsidR="00420A59" w:rsidRDefault="00420A59" w:rsidP="00420A5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16 – Диаграмма «Плотность»</w:t>
      </w:r>
    </w:p>
    <w:p w14:paraId="50F54E8C" w14:textId="6F35BE70" w:rsidR="00B21F7E" w:rsidRDefault="001E5BA9" w:rsidP="001E5BA9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5AC1A3F7" wp14:editId="1EB5066D">
            <wp:extent cx="3178175" cy="2152366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31" cy="21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E323" w14:textId="108D1156" w:rsidR="001E5BA9" w:rsidRDefault="001E5BA9" w:rsidP="001E5BA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17 – Диаграмма «Модуль упругости»</w:t>
      </w:r>
    </w:p>
    <w:p w14:paraId="5C13A46D" w14:textId="00FAC3C1" w:rsidR="00B21F7E" w:rsidRDefault="00435D87" w:rsidP="00435D87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632E1890" wp14:editId="18C6EA53">
            <wp:extent cx="3213100" cy="2183018"/>
            <wp:effectExtent l="0" t="0" r="635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654" cy="218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A339" w14:textId="14EF447C" w:rsidR="00435D87" w:rsidRDefault="00435D87" w:rsidP="00435D87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18 – Диаграмма «Количество отвердителя»</w:t>
      </w:r>
    </w:p>
    <w:p w14:paraId="7433CEB2" w14:textId="06CC46D9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7591A6B8" wp14:editId="251DA830">
            <wp:extent cx="3258487" cy="2387600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32" cy="23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431E" w14:textId="488002E2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19 – Диаграмма «Содержание эпоксидных групп»</w:t>
      </w:r>
    </w:p>
    <w:p w14:paraId="0B0D42F3" w14:textId="129F9C45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7BC304E6" wp14:editId="1DB4FD15">
            <wp:extent cx="3674894" cy="254000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75" cy="254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6A17" w14:textId="14CF4194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20 – Диаграмма «Температура вспышки»</w:t>
      </w:r>
    </w:p>
    <w:p w14:paraId="7B6F4FE8" w14:textId="03D4C27C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421988D" wp14:editId="55637C89">
            <wp:extent cx="3586568" cy="2387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59" cy="23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0CC0" w14:textId="221F329A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21 – Диаграмма «Поверхностная плотность»</w:t>
      </w:r>
    </w:p>
    <w:p w14:paraId="0F3FFB68" w14:textId="7C6685E8" w:rsidR="00435D87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F5CECC8" wp14:editId="631F6BCD">
            <wp:extent cx="3276600" cy="2581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19" cy="25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D3BF" w14:textId="4C28FCE6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22 – Диаграмма «Поверхностная плотность»</w:t>
      </w:r>
    </w:p>
    <w:p w14:paraId="210EF58A" w14:textId="45190CAD" w:rsidR="00435D87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615073A1" wp14:editId="43FBBC1D">
            <wp:extent cx="3357638" cy="2235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72" cy="22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C0BC" w14:textId="0E7AB0BD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23 – Диаграмма «</w:t>
      </w:r>
      <w:r w:rsidR="00026EEC">
        <w:rPr>
          <w:iCs/>
          <w:lang w:val="ru-RU"/>
        </w:rPr>
        <w:t>Прочность при растяжении</w:t>
      </w:r>
      <w:r>
        <w:rPr>
          <w:iCs/>
          <w:lang w:val="ru-RU"/>
        </w:rPr>
        <w:t>»</w:t>
      </w:r>
    </w:p>
    <w:p w14:paraId="553828C4" w14:textId="728F5CC6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3967BA19" wp14:editId="3DE86622">
            <wp:extent cx="3738528" cy="254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274" cy="254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4E74" w14:textId="27F3D20C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24 – Диаграмма «Потребление смолы»</w:t>
      </w:r>
    </w:p>
    <w:p w14:paraId="76D63982" w14:textId="522C6E75" w:rsidR="00E40FB2" w:rsidRDefault="00026EEC" w:rsidP="00026EEC">
      <w:pPr>
        <w:ind w:firstLine="709"/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09D8885" wp14:editId="02F03F11">
            <wp:extent cx="3302000" cy="229057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206" cy="22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0F16" w14:textId="0DA28B8A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25 – Диаграмма «Угол нашивки»</w:t>
      </w:r>
    </w:p>
    <w:p w14:paraId="422C6379" w14:textId="7208EBF2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30A9940E" wp14:editId="2C031104">
            <wp:extent cx="3771405" cy="2616200"/>
            <wp:effectExtent l="0" t="0" r="635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90" cy="26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A069" w14:textId="1B27BFA3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26 – Диаграмма «Шаг нашивки»</w:t>
      </w:r>
    </w:p>
    <w:p w14:paraId="22F60C6F" w14:textId="0B743C78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7A83E103" wp14:editId="538D2AEB">
            <wp:extent cx="3439446" cy="2336800"/>
            <wp:effectExtent l="0" t="0" r="889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36" cy="233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8E7F" w14:textId="74D047C0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27 – Диаграмма «Плотность нашивки»</w:t>
      </w:r>
    </w:p>
    <w:p w14:paraId="600F1987" w14:textId="3A3ECB74" w:rsidR="00E40FB2" w:rsidRDefault="00026EEC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Выбросы на</w:t>
      </w:r>
      <w:r w:rsidR="00C65730">
        <w:rPr>
          <w:iCs/>
          <w:lang w:val="ru-RU"/>
        </w:rPr>
        <w:t>блюдаются по всем параметрам, кроме угла нашивки, т.к. данный параметр принимает дискретные значения и диаграмма «ящик с усами» для него не показательна.</w:t>
      </w:r>
    </w:p>
    <w:p w14:paraId="160FF4EA" w14:textId="29963E29" w:rsidR="00C65730" w:rsidRDefault="00C65730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Также следует отметить наличие выбросов с </w:t>
      </w:r>
      <w:r w:rsidR="0061582A">
        <w:rPr>
          <w:iCs/>
          <w:lang w:val="ru-RU"/>
        </w:rPr>
        <w:t>двух</w:t>
      </w:r>
      <w:r>
        <w:rPr>
          <w:iCs/>
          <w:lang w:val="ru-RU"/>
        </w:rPr>
        <w:t xml:space="preserve"> сторон</w:t>
      </w:r>
      <w:r w:rsidR="0061582A">
        <w:rPr>
          <w:iCs/>
          <w:lang w:val="ru-RU"/>
        </w:rPr>
        <w:t xml:space="preserve"> (например, прочность при растяжении)</w:t>
      </w:r>
      <w:r>
        <w:rPr>
          <w:iCs/>
          <w:lang w:val="ru-RU"/>
        </w:rPr>
        <w:t xml:space="preserve">, наличие выбросов со стороны наименьших значения (например, </w:t>
      </w:r>
      <w:r w:rsidR="0061582A">
        <w:rPr>
          <w:iCs/>
          <w:lang w:val="ru-RU"/>
        </w:rPr>
        <w:t>с</w:t>
      </w:r>
      <w:r>
        <w:rPr>
          <w:iCs/>
          <w:lang w:val="ru-RU"/>
        </w:rPr>
        <w:t xml:space="preserve">одержание эпоксидных групп), наличие выбросов со стороны наибольших значений (например, </w:t>
      </w:r>
      <w:r w:rsidR="0061582A">
        <w:rPr>
          <w:iCs/>
          <w:lang w:val="ru-RU"/>
        </w:rPr>
        <w:t>шаг нашивки).</w:t>
      </w:r>
    </w:p>
    <w:p w14:paraId="19B69B0A" w14:textId="327C5ED5" w:rsidR="00E40FB2" w:rsidRDefault="0061582A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Для разведочного анализа было использовано также </w:t>
      </w:r>
      <w:r w:rsidR="00E77F60">
        <w:rPr>
          <w:iCs/>
          <w:lang w:val="ru-RU"/>
        </w:rPr>
        <w:t xml:space="preserve">построение </w:t>
      </w:r>
      <w:r>
        <w:rPr>
          <w:iCs/>
          <w:lang w:val="ru-RU"/>
        </w:rPr>
        <w:t>попарн</w:t>
      </w:r>
      <w:r w:rsidR="00E77F60">
        <w:rPr>
          <w:iCs/>
          <w:lang w:val="ru-RU"/>
        </w:rPr>
        <w:t>ых</w:t>
      </w:r>
      <w:r>
        <w:rPr>
          <w:iCs/>
          <w:lang w:val="ru-RU"/>
        </w:rPr>
        <w:t xml:space="preserve"> графиков рассе</w:t>
      </w:r>
      <w:r w:rsidR="00E77F60">
        <w:rPr>
          <w:iCs/>
          <w:lang w:val="ru-RU"/>
        </w:rPr>
        <w:t>я</w:t>
      </w:r>
      <w:r>
        <w:rPr>
          <w:iCs/>
          <w:lang w:val="ru-RU"/>
        </w:rPr>
        <w:t>ния</w:t>
      </w:r>
      <w:r w:rsidR="00E77F60">
        <w:rPr>
          <w:iCs/>
          <w:lang w:val="ru-RU"/>
        </w:rPr>
        <w:t xml:space="preserve"> точек</w:t>
      </w:r>
      <w:r>
        <w:rPr>
          <w:iCs/>
          <w:lang w:val="ru-RU"/>
        </w:rPr>
        <w:t>.</w:t>
      </w:r>
      <w:r w:rsidR="00E77F60">
        <w:rPr>
          <w:iCs/>
          <w:lang w:val="ru-RU"/>
        </w:rPr>
        <w:t xml:space="preserve"> Графики для всех параметров показали отсутствие зависимости между переменными </w:t>
      </w:r>
      <w:proofErr w:type="spellStart"/>
      <w:r w:rsidR="00E77F60">
        <w:rPr>
          <w:iCs/>
          <w:lang w:val="ru-RU"/>
        </w:rPr>
        <w:t>датасета</w:t>
      </w:r>
      <w:proofErr w:type="spellEnd"/>
      <w:r w:rsidR="00E77F60">
        <w:rPr>
          <w:iCs/>
          <w:lang w:val="ru-RU"/>
        </w:rPr>
        <w:t>.</w:t>
      </w:r>
    </w:p>
    <w:p w14:paraId="4C36D55A" w14:textId="121685CE" w:rsidR="00666B00" w:rsidRDefault="00666B00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На рисунке 28 приведена тепловая карта коэффициентов корреляции, значения которой показывают, что все</w:t>
      </w:r>
      <w:r w:rsidRPr="00666B00">
        <w:rPr>
          <w:iCs/>
          <w:lang w:val="ru-RU"/>
        </w:rPr>
        <w:t xml:space="preserve"> полученные коэффициенты корреляции находятся в п</w:t>
      </w:r>
      <w:r>
        <w:rPr>
          <w:iCs/>
          <w:lang w:val="ru-RU"/>
        </w:rPr>
        <w:t>р</w:t>
      </w:r>
      <w:r w:rsidRPr="00666B00">
        <w:rPr>
          <w:iCs/>
          <w:lang w:val="ru-RU"/>
        </w:rPr>
        <w:t xml:space="preserve">омежутке значений от - 0,25 до 0,25. </w:t>
      </w:r>
      <w:r w:rsidR="00F61208">
        <w:rPr>
          <w:iCs/>
          <w:lang w:val="ru-RU"/>
        </w:rPr>
        <w:t>Исходя из этого можно сделать в</w:t>
      </w:r>
      <w:r w:rsidRPr="00666B00">
        <w:rPr>
          <w:iCs/>
          <w:lang w:val="ru-RU"/>
        </w:rPr>
        <w:t>ывод</w:t>
      </w:r>
      <w:r w:rsidR="00F61208">
        <w:rPr>
          <w:iCs/>
          <w:lang w:val="ru-RU"/>
        </w:rPr>
        <w:t>, что</w:t>
      </w:r>
      <w:r w:rsidRPr="00666B00">
        <w:rPr>
          <w:iCs/>
          <w:lang w:val="ru-RU"/>
        </w:rPr>
        <w:t xml:space="preserve"> исходный </w:t>
      </w:r>
      <w:proofErr w:type="spellStart"/>
      <w:r w:rsidRPr="00666B00">
        <w:rPr>
          <w:iCs/>
          <w:lang w:val="ru-RU"/>
        </w:rPr>
        <w:t>датасет</w:t>
      </w:r>
      <w:proofErr w:type="spellEnd"/>
      <w:r w:rsidRPr="00666B00">
        <w:rPr>
          <w:iCs/>
          <w:lang w:val="ru-RU"/>
        </w:rPr>
        <w:t xml:space="preserve"> был предварительно обработан</w:t>
      </w:r>
      <w:r w:rsidR="00F61208">
        <w:rPr>
          <w:iCs/>
          <w:lang w:val="ru-RU"/>
        </w:rPr>
        <w:t xml:space="preserve"> (либо сгенерирован)</w:t>
      </w:r>
      <w:r w:rsidRPr="00666B00">
        <w:rPr>
          <w:iCs/>
          <w:lang w:val="ru-RU"/>
        </w:rPr>
        <w:t xml:space="preserve"> и переменные являются независимыми.</w:t>
      </w:r>
    </w:p>
    <w:p w14:paraId="787970AB" w14:textId="65E45A10" w:rsidR="00653118" w:rsidRDefault="00653118" w:rsidP="00B36280">
      <w:pPr>
        <w:ind w:firstLine="709"/>
        <w:rPr>
          <w:iCs/>
          <w:lang w:val="ru-RU"/>
        </w:rPr>
      </w:pPr>
    </w:p>
    <w:p w14:paraId="04600117" w14:textId="7E601371" w:rsidR="00653118" w:rsidRDefault="00653118" w:rsidP="000065C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11F86A2" wp14:editId="7A31E8A4">
            <wp:extent cx="5253355" cy="4713907"/>
            <wp:effectExtent l="0" t="0" r="4445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73" cy="47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F123" w14:textId="1402E57A" w:rsidR="000065C9" w:rsidRDefault="000065C9" w:rsidP="000065C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28 – Тепловая карта ко</w:t>
      </w:r>
      <w:r w:rsidR="00666B00">
        <w:rPr>
          <w:iCs/>
          <w:lang w:val="ru-RU"/>
        </w:rPr>
        <w:t>эффициентов корреляции</w:t>
      </w:r>
    </w:p>
    <w:p w14:paraId="48D855C1" w14:textId="77777777" w:rsidR="000011DC" w:rsidRDefault="000011DC">
      <w:pPr>
        <w:jc w:val="left"/>
        <w:rPr>
          <w:i/>
        </w:rPr>
      </w:pPr>
      <w:r>
        <w:rPr>
          <w:i/>
        </w:rPr>
        <w:br w:type="page"/>
      </w:r>
    </w:p>
    <w:p w14:paraId="5F964807" w14:textId="51E29C90" w:rsidR="00B36280" w:rsidRPr="008904F4" w:rsidRDefault="000011DC" w:rsidP="000011DC">
      <w:pPr>
        <w:pStyle w:val="1"/>
      </w:pPr>
      <w:bookmarkStart w:id="6" w:name="_Toc118121070"/>
      <w:r>
        <w:rPr>
          <w:lang w:val="ru-RU"/>
        </w:rPr>
        <w:lastRenderedPageBreak/>
        <w:t xml:space="preserve">2 </w:t>
      </w:r>
      <w:r w:rsidR="00B36280" w:rsidRPr="008904F4">
        <w:t>Практическая часть</w:t>
      </w:r>
      <w:bookmarkEnd w:id="6"/>
    </w:p>
    <w:p w14:paraId="23561B6D" w14:textId="466B6BDB" w:rsidR="00B36280" w:rsidRDefault="000011DC" w:rsidP="00DC7240">
      <w:pPr>
        <w:pStyle w:val="2"/>
        <w:ind w:firstLine="709"/>
      </w:pPr>
      <w:bookmarkStart w:id="7" w:name="_Toc118121071"/>
      <w:r>
        <w:rPr>
          <w:lang w:val="ru-RU"/>
        </w:rPr>
        <w:t xml:space="preserve">2.1 </w:t>
      </w:r>
      <w:r w:rsidR="00B36280" w:rsidRPr="008904F4">
        <w:t>Предобработка данных</w:t>
      </w:r>
      <w:bookmarkEnd w:id="7"/>
    </w:p>
    <w:p w14:paraId="3966D7C6" w14:textId="378B1E74" w:rsidR="00B36280" w:rsidRDefault="00592A80" w:rsidP="00B36280">
      <w:pPr>
        <w:ind w:firstLine="709"/>
        <w:rPr>
          <w:iCs/>
          <w:lang w:val="ru-RU"/>
        </w:rPr>
      </w:pPr>
      <w:r w:rsidRPr="00592A80">
        <w:rPr>
          <w:iCs/>
          <w:lang w:val="ru-RU"/>
        </w:rPr>
        <w:t xml:space="preserve">Предобработка данных осуществлялась на основании разведочного анализа данных, который показал наличие выбросов. Для удаления выбросов </w:t>
      </w:r>
      <w:r>
        <w:rPr>
          <w:iCs/>
          <w:lang w:val="ru-RU"/>
        </w:rPr>
        <w:t>был произведен расчет</w:t>
      </w:r>
      <w:r w:rsidR="001A6E1B">
        <w:rPr>
          <w:iCs/>
          <w:lang w:val="ru-RU"/>
        </w:rPr>
        <w:t xml:space="preserve"> количества выбросов для каждого параметра, данные приведены на рисунке 29.</w:t>
      </w:r>
    </w:p>
    <w:p w14:paraId="6F1C1311" w14:textId="77777777" w:rsidR="00FC74AF" w:rsidRDefault="00FC74AF" w:rsidP="00B36280">
      <w:pPr>
        <w:ind w:firstLine="709"/>
        <w:rPr>
          <w:iCs/>
          <w:lang w:val="ru-RU"/>
        </w:rPr>
      </w:pPr>
    </w:p>
    <w:p w14:paraId="499383E1" w14:textId="6BC5CDCE" w:rsidR="00FC74AF" w:rsidRDefault="00FC74AF" w:rsidP="00FC74AF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                  </w:t>
      </w:r>
      <w:r>
        <w:rPr>
          <w:iCs/>
          <w:noProof/>
          <w:lang w:val="ru-RU"/>
        </w:rPr>
        <w:drawing>
          <wp:inline distT="0" distB="0" distL="0" distR="0" wp14:anchorId="68BBED33" wp14:editId="7E40FDB2">
            <wp:extent cx="3505200" cy="242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7DFA" w14:textId="1E517F3E" w:rsidR="00592A80" w:rsidRDefault="00592A80" w:rsidP="001A6E1B">
      <w:pPr>
        <w:jc w:val="center"/>
        <w:rPr>
          <w:iCs/>
        </w:rPr>
      </w:pPr>
    </w:p>
    <w:p w14:paraId="048E44C7" w14:textId="75C59387" w:rsidR="001A6E1B" w:rsidRDefault="001A6E1B" w:rsidP="001A6E1B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29 – Расчет количества выбросов</w:t>
      </w:r>
    </w:p>
    <w:p w14:paraId="536AEEEC" w14:textId="210F83B3" w:rsidR="001A6E1B" w:rsidRPr="001A6E1B" w:rsidRDefault="001A6E1B" w:rsidP="001A6E1B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Количество выбросов говорит о их незначительности, соответственно, данные значения можно удалить из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>.</w:t>
      </w:r>
    </w:p>
    <w:p w14:paraId="0EBF13CE" w14:textId="2CE4E75B" w:rsidR="001A6E1B" w:rsidRPr="001A6E1B" w:rsidRDefault="001A6E1B" w:rsidP="001A6E1B">
      <w:pPr>
        <w:ind w:firstLine="709"/>
        <w:rPr>
          <w:iCs/>
        </w:rPr>
      </w:pPr>
      <w:r w:rsidRPr="001A6E1B">
        <w:rPr>
          <w:iCs/>
        </w:rPr>
        <w:t xml:space="preserve">Размер </w:t>
      </w:r>
      <w:proofErr w:type="spellStart"/>
      <w:r w:rsidRPr="001A6E1B">
        <w:rPr>
          <w:iCs/>
        </w:rPr>
        <w:t>датасета</w:t>
      </w:r>
      <w:proofErr w:type="spellEnd"/>
      <w:r w:rsidRPr="001A6E1B">
        <w:rPr>
          <w:iCs/>
        </w:rPr>
        <w:t xml:space="preserve"> после удаления выбросов и проверка наличия пропусков:</w:t>
      </w:r>
    </w:p>
    <w:p w14:paraId="420D9619" w14:textId="0D01D96F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1A6E1B">
        <w:rPr>
          <w:iCs/>
          <w:sz w:val="28"/>
          <w:szCs w:val="28"/>
        </w:rPr>
        <w:t xml:space="preserve">Количество строк в очищенном </w:t>
      </w:r>
      <w:proofErr w:type="spellStart"/>
      <w:r w:rsidRPr="001A6E1B">
        <w:rPr>
          <w:iCs/>
          <w:sz w:val="28"/>
          <w:szCs w:val="28"/>
        </w:rPr>
        <w:t>датасете</w:t>
      </w:r>
      <w:proofErr w:type="spellEnd"/>
      <w:r w:rsidRPr="001A6E1B">
        <w:rPr>
          <w:iCs/>
          <w:sz w:val="28"/>
          <w:szCs w:val="28"/>
        </w:rPr>
        <w:t>: 918</w:t>
      </w:r>
      <w:r>
        <w:rPr>
          <w:iCs/>
          <w:sz w:val="28"/>
          <w:szCs w:val="28"/>
        </w:rPr>
        <w:t>;</w:t>
      </w:r>
    </w:p>
    <w:p w14:paraId="1E442037" w14:textId="715C3F43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1A6E1B">
        <w:rPr>
          <w:iCs/>
          <w:sz w:val="28"/>
          <w:szCs w:val="28"/>
        </w:rPr>
        <w:t xml:space="preserve">Количество столбцов (переменных) в очищенном </w:t>
      </w:r>
      <w:proofErr w:type="spellStart"/>
      <w:r w:rsidRPr="001A6E1B">
        <w:rPr>
          <w:iCs/>
          <w:sz w:val="28"/>
          <w:szCs w:val="28"/>
        </w:rPr>
        <w:t>датасете</w:t>
      </w:r>
      <w:proofErr w:type="spellEnd"/>
      <w:r w:rsidRPr="001A6E1B">
        <w:rPr>
          <w:iCs/>
          <w:sz w:val="28"/>
          <w:szCs w:val="28"/>
        </w:rPr>
        <w:t>: 13</w:t>
      </w:r>
      <w:r>
        <w:rPr>
          <w:iCs/>
          <w:sz w:val="28"/>
          <w:szCs w:val="28"/>
        </w:rPr>
        <w:t>;</w:t>
      </w:r>
    </w:p>
    <w:p w14:paraId="06FFED06" w14:textId="7AF3D33D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</w:rPr>
      </w:pPr>
      <w:r w:rsidRPr="001A6E1B">
        <w:rPr>
          <w:iCs/>
          <w:sz w:val="28"/>
          <w:szCs w:val="28"/>
        </w:rPr>
        <w:t xml:space="preserve">Количество пропусков в данных очищенного </w:t>
      </w:r>
      <w:proofErr w:type="spellStart"/>
      <w:r w:rsidRPr="001A6E1B">
        <w:rPr>
          <w:iCs/>
          <w:sz w:val="28"/>
          <w:szCs w:val="28"/>
        </w:rPr>
        <w:t>датасета</w:t>
      </w:r>
      <w:proofErr w:type="spellEnd"/>
      <w:r w:rsidRPr="001A6E1B">
        <w:rPr>
          <w:iCs/>
          <w:sz w:val="28"/>
          <w:szCs w:val="28"/>
        </w:rPr>
        <w:t>: 0</w:t>
      </w:r>
      <w:r>
        <w:rPr>
          <w:iCs/>
          <w:sz w:val="28"/>
          <w:szCs w:val="28"/>
        </w:rPr>
        <w:t>.</w:t>
      </w:r>
    </w:p>
    <w:p w14:paraId="4F8490DE" w14:textId="77777777" w:rsidR="00684C41" w:rsidRDefault="00FE2DEA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Вызов команды </w:t>
      </w:r>
      <w:proofErr w:type="spellStart"/>
      <w:r w:rsidRPr="00FE2DEA">
        <w:rPr>
          <w:iCs/>
          <w:lang w:val="ru-RU"/>
        </w:rPr>
        <w:t>df_</w:t>
      </w:r>
      <w:proofErr w:type="gramStart"/>
      <w:r w:rsidRPr="00FE2DEA">
        <w:rPr>
          <w:iCs/>
          <w:lang w:val="ru-RU"/>
        </w:rPr>
        <w:t>used.describe</w:t>
      </w:r>
      <w:proofErr w:type="spellEnd"/>
      <w:proofErr w:type="gramEnd"/>
      <w:r w:rsidRPr="00FE2DEA">
        <w:rPr>
          <w:iCs/>
          <w:lang w:val="ru-RU"/>
        </w:rPr>
        <w:t>()</w:t>
      </w:r>
      <w:r>
        <w:rPr>
          <w:iCs/>
          <w:lang w:val="ru-RU"/>
        </w:rPr>
        <w:t xml:space="preserve"> для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показывает, что </w:t>
      </w:r>
      <w:r w:rsidRPr="00FE2DEA">
        <w:rPr>
          <w:iCs/>
          <w:lang w:val="ru-RU"/>
        </w:rPr>
        <w:t>количеств</w:t>
      </w:r>
      <w:r>
        <w:rPr>
          <w:iCs/>
          <w:lang w:val="ru-RU"/>
        </w:rPr>
        <w:t>о</w:t>
      </w:r>
      <w:r w:rsidRPr="00FE2DEA">
        <w:rPr>
          <w:iCs/>
          <w:lang w:val="ru-RU"/>
        </w:rPr>
        <w:t xml:space="preserve"> строк </w:t>
      </w:r>
      <w:proofErr w:type="spellStart"/>
      <w:r w:rsidRPr="00FE2DEA"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уменьшилось</w:t>
      </w:r>
      <w:r w:rsidRPr="00FE2DEA">
        <w:rPr>
          <w:iCs/>
          <w:lang w:val="ru-RU"/>
        </w:rPr>
        <w:t xml:space="preserve">. </w:t>
      </w:r>
      <w:proofErr w:type="spellStart"/>
      <w:r w:rsidRPr="00FE2DEA">
        <w:rPr>
          <w:iCs/>
          <w:lang w:val="ru-RU"/>
        </w:rPr>
        <w:t>Датасет</w:t>
      </w:r>
      <w:proofErr w:type="spellEnd"/>
      <w:r w:rsidRPr="00FE2DEA">
        <w:rPr>
          <w:iCs/>
          <w:lang w:val="ru-RU"/>
        </w:rPr>
        <w:t xml:space="preserve"> очищен от выбросов</w:t>
      </w:r>
      <w:r w:rsidR="00684C41">
        <w:rPr>
          <w:iCs/>
          <w:lang w:val="ru-RU"/>
        </w:rPr>
        <w:t>.</w:t>
      </w:r>
    </w:p>
    <w:p w14:paraId="499B7817" w14:textId="37C8DBC4" w:rsidR="001A6E1B" w:rsidRDefault="00684C41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Для выделения наиболее весомых признаков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использован факторный анализ.</w:t>
      </w:r>
    </w:p>
    <w:p w14:paraId="2FA3BF0D" w14:textId="2F765A35" w:rsidR="00684C41" w:rsidRPr="001A6E1B" w:rsidRDefault="00684C41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>С помощью метода главных компонент был</w:t>
      </w:r>
      <w:r w:rsidR="00D87DC1">
        <w:rPr>
          <w:iCs/>
          <w:lang w:val="ru-RU"/>
        </w:rPr>
        <w:t>и получены значения влияния 90% факторов (данные приведены на рисунке 30). Указанные значения позволяют сделать вывод о том, что влияние очень слабое.</w:t>
      </w:r>
    </w:p>
    <w:p w14:paraId="39FF365E" w14:textId="72C7E79F" w:rsidR="001A6E1B" w:rsidRDefault="00FC74AF" w:rsidP="001A6E1B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7A0DC45B" wp14:editId="4AF7C6DC">
            <wp:extent cx="294322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31F0" w14:textId="796E3D88" w:rsidR="00D87DC1" w:rsidRDefault="00D87DC1" w:rsidP="00D87DC1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30 – Вклад влияния 90% факторов</w:t>
      </w:r>
    </w:p>
    <w:p w14:paraId="39AAA524" w14:textId="6BB07E0E" w:rsidR="00D87DC1" w:rsidRPr="00503E93" w:rsidRDefault="00503E93" w:rsidP="00503E93">
      <w:pPr>
        <w:ind w:firstLine="709"/>
        <w:rPr>
          <w:iCs/>
          <w:szCs w:val="28"/>
          <w:lang w:val="ru-RU"/>
        </w:rPr>
      </w:pPr>
      <w:r>
        <w:rPr>
          <w:iCs/>
          <w:lang w:val="ru-RU"/>
        </w:rPr>
        <w:lastRenderedPageBreak/>
        <w:t xml:space="preserve">С целью определения весов характеристик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для первых пяти факторов влияния был проведен</w:t>
      </w:r>
      <w:r w:rsidRPr="00503E93">
        <w:rPr>
          <w:iCs/>
        </w:rPr>
        <w:t xml:space="preserve"> анализ</w:t>
      </w:r>
      <w:r>
        <w:rPr>
          <w:iCs/>
          <w:lang w:val="ru-RU"/>
        </w:rPr>
        <w:t xml:space="preserve">, </w:t>
      </w:r>
      <w:r w:rsidRPr="00503E93">
        <w:rPr>
          <w:iCs/>
        </w:rPr>
        <w:t>последовательно добавляя по одному фактор</w:t>
      </w:r>
      <w:r>
        <w:rPr>
          <w:iCs/>
          <w:lang w:val="ru-RU"/>
        </w:rPr>
        <w:t xml:space="preserve">у. </w:t>
      </w:r>
      <w:r w:rsidRPr="00503E93">
        <w:rPr>
          <w:iCs/>
          <w:szCs w:val="28"/>
          <w:lang w:val="ru-RU"/>
        </w:rPr>
        <w:t>Полученные результаты</w:t>
      </w:r>
    </w:p>
    <w:p w14:paraId="6CE0D4A5" w14:textId="171E44D5" w:rsidR="00503E93" w:rsidRDefault="00503E93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503E93">
        <w:rPr>
          <w:iCs/>
          <w:sz w:val="28"/>
          <w:szCs w:val="28"/>
        </w:rPr>
        <w:t>Для двух факторов: выделить наименование и смысл нового фактора сложно</w:t>
      </w:r>
      <w:proofErr w:type="gramStart"/>
      <w:r w:rsidRPr="00503E93">
        <w:rPr>
          <w:iCs/>
          <w:sz w:val="28"/>
          <w:szCs w:val="28"/>
        </w:rPr>
        <w:t>.</w:t>
      </w:r>
      <w:proofErr w:type="gramEnd"/>
      <w:r w:rsidRPr="00503E93">
        <w:rPr>
          <w:iCs/>
          <w:sz w:val="28"/>
          <w:szCs w:val="28"/>
        </w:rPr>
        <w:t xml:space="preserve"> но можно увидеть высокие доли характеристик внутри факторов: модуль упругости, ГПа, Температура вспышки, С_2 Плотность нашивки</w:t>
      </w:r>
      <w:r>
        <w:rPr>
          <w:iCs/>
          <w:sz w:val="28"/>
          <w:szCs w:val="28"/>
        </w:rPr>
        <w:t>;</w:t>
      </w:r>
    </w:p>
    <w:p w14:paraId="7F4351A7" w14:textId="41F2F8BE" w:rsidR="00503E93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трех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</w:t>
      </w:r>
      <w:r>
        <w:rPr>
          <w:iCs/>
          <w:sz w:val="28"/>
          <w:szCs w:val="28"/>
        </w:rPr>
        <w:t>;</w:t>
      </w:r>
    </w:p>
    <w:p w14:paraId="08BCA2E3" w14:textId="77777777" w:rsidR="009837FC" w:rsidRPr="009837FC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четырех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</w:t>
      </w:r>
      <w:r>
        <w:rPr>
          <w:iCs/>
          <w:sz w:val="28"/>
          <w:szCs w:val="28"/>
        </w:rPr>
        <w:t>;</w:t>
      </w:r>
    </w:p>
    <w:p w14:paraId="7EF50314" w14:textId="48C0A6C4" w:rsidR="009837FC" w:rsidRPr="009837FC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пяти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 Потребление смолы, г/м2</w:t>
      </w:r>
      <w:r>
        <w:rPr>
          <w:iCs/>
          <w:sz w:val="28"/>
          <w:szCs w:val="28"/>
        </w:rPr>
        <w:t>.</w:t>
      </w:r>
    </w:p>
    <w:p w14:paraId="02E2FD71" w14:textId="2F4ED9B9" w:rsidR="009837FC" w:rsidRDefault="009837FC" w:rsidP="009837FC">
      <w:pPr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Анализ полученных результатов показывает, что </w:t>
      </w:r>
      <w:r w:rsidRPr="009837FC">
        <w:rPr>
          <w:iCs/>
          <w:szCs w:val="28"/>
        </w:rPr>
        <w:t>возможно характеристики: Количество отвердителя, Плотность нашивки, Плотность, Угол нашивки, Потребление смолы</w:t>
      </w:r>
      <w:r>
        <w:rPr>
          <w:iCs/>
          <w:szCs w:val="28"/>
          <w:lang w:val="ru-RU"/>
        </w:rPr>
        <w:t>,</w:t>
      </w:r>
      <w:r w:rsidRPr="009837FC">
        <w:rPr>
          <w:iCs/>
          <w:szCs w:val="28"/>
        </w:rPr>
        <w:t xml:space="preserve"> являются наиболее существенными для построения будущих моделей</w:t>
      </w:r>
      <w:r>
        <w:rPr>
          <w:iCs/>
          <w:szCs w:val="28"/>
          <w:lang w:val="ru-RU"/>
        </w:rPr>
        <w:t>.</w:t>
      </w:r>
    </w:p>
    <w:p w14:paraId="7F034846" w14:textId="3F2C89CE" w:rsidR="004D7DC1" w:rsidRPr="009837FC" w:rsidRDefault="004D7DC1" w:rsidP="009837FC">
      <w:pPr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Для дальнейшей разработки и обучения модели была выполнена нормализация данных с помощью </w:t>
      </w:r>
      <w:proofErr w:type="spellStart"/>
      <w:r w:rsidRPr="004D7DC1">
        <w:rPr>
          <w:iCs/>
          <w:szCs w:val="28"/>
          <w:lang w:val="ru-RU"/>
        </w:rPr>
        <w:t>MinMaxScaler</w:t>
      </w:r>
      <w:proofErr w:type="spellEnd"/>
      <w:r>
        <w:rPr>
          <w:iCs/>
          <w:szCs w:val="28"/>
          <w:lang w:val="ru-RU"/>
        </w:rPr>
        <w:t>.</w:t>
      </w:r>
    </w:p>
    <w:p w14:paraId="3970A318" w14:textId="09E2F575" w:rsidR="00B36280" w:rsidRDefault="000011DC" w:rsidP="00DC7240">
      <w:pPr>
        <w:pStyle w:val="2"/>
        <w:ind w:firstLine="709"/>
      </w:pPr>
      <w:bookmarkStart w:id="8" w:name="_Toc118121072"/>
      <w:r>
        <w:rPr>
          <w:lang w:val="ru-RU"/>
        </w:rPr>
        <w:t xml:space="preserve">2.2 </w:t>
      </w:r>
      <w:r w:rsidR="00B36280" w:rsidRPr="008904F4">
        <w:t>Разработка и обучение модели</w:t>
      </w:r>
      <w:bookmarkEnd w:id="8"/>
    </w:p>
    <w:p w14:paraId="048EBD22" w14:textId="71540BC3" w:rsidR="00183803" w:rsidRDefault="00183803" w:rsidP="00183803">
      <w:pPr>
        <w:ind w:firstLine="709"/>
        <w:rPr>
          <w:iCs/>
          <w:lang w:val="ru-RU"/>
        </w:rPr>
      </w:pPr>
      <w:r>
        <w:rPr>
          <w:iCs/>
          <w:lang w:val="ru-RU"/>
        </w:rPr>
        <w:t>В качестве модели выбрана линейная регрессия и случайный лес.</w:t>
      </w:r>
      <w:r w:rsidR="00362227">
        <w:rPr>
          <w:iCs/>
          <w:lang w:val="ru-RU"/>
        </w:rPr>
        <w:t xml:space="preserve"> Обучение и тестирование производилось для двух параметров: модуль упругости и прочность при растяжении (в соответствии с условиями задачи).</w:t>
      </w:r>
    </w:p>
    <w:p w14:paraId="40541A85" w14:textId="2FB7FF2F" w:rsidR="00391492" w:rsidRPr="00183803" w:rsidRDefault="00391492" w:rsidP="00183803">
      <w:pPr>
        <w:ind w:firstLine="709"/>
        <w:rPr>
          <w:iCs/>
          <w:lang w:val="ru-RU"/>
        </w:rPr>
      </w:pPr>
      <w:r w:rsidRPr="00F30041">
        <w:rPr>
          <w:rFonts w:cs="Times New Roman"/>
          <w:szCs w:val="28"/>
        </w:rPr>
        <w:t xml:space="preserve">При построении </w:t>
      </w:r>
      <w:r>
        <w:rPr>
          <w:rFonts w:cs="Times New Roman"/>
          <w:szCs w:val="28"/>
          <w:lang w:val="ru-RU"/>
        </w:rPr>
        <w:t>моделей «Случайный лес» был осуществлен</w:t>
      </w:r>
      <w:r w:rsidRPr="00F30041">
        <w:rPr>
          <w:rFonts w:cs="Times New Roman"/>
          <w:szCs w:val="28"/>
        </w:rPr>
        <w:t xml:space="preserve"> поиск </w:t>
      </w:r>
      <w:proofErr w:type="spellStart"/>
      <w:r w:rsidRPr="00F30041">
        <w:rPr>
          <w:rFonts w:cs="Times New Roman"/>
          <w:szCs w:val="28"/>
        </w:rPr>
        <w:t>гиперпараметров</w:t>
      </w:r>
      <w:proofErr w:type="spellEnd"/>
      <w:r w:rsidRPr="00F30041">
        <w:rPr>
          <w:rFonts w:cs="Times New Roman"/>
          <w:szCs w:val="28"/>
        </w:rPr>
        <w:t xml:space="preserve"> модели с помощью поиска по сетке с перекрестной </w:t>
      </w:r>
      <w:proofErr w:type="gramStart"/>
      <w:r w:rsidRPr="00F30041">
        <w:rPr>
          <w:rFonts w:cs="Times New Roman"/>
          <w:szCs w:val="28"/>
        </w:rPr>
        <w:t>проверкой</w:t>
      </w:r>
      <w:proofErr w:type="gramEnd"/>
      <w:r w:rsidR="00C841A1">
        <w:rPr>
          <w:rFonts w:cs="Times New Roman"/>
          <w:szCs w:val="28"/>
          <w:lang w:val="ru-RU"/>
        </w:rPr>
        <w:t xml:space="preserve"> На рисунке 1 приведен анализ качества разработанных моделей</w:t>
      </w:r>
      <w:r>
        <w:rPr>
          <w:rFonts w:cs="Times New Roman"/>
          <w:szCs w:val="28"/>
          <w:lang w:val="ru-RU"/>
        </w:rPr>
        <w:t>.</w:t>
      </w:r>
    </w:p>
    <w:p w14:paraId="3C760B29" w14:textId="270BF1C9" w:rsidR="00B36280" w:rsidRPr="005319DB" w:rsidRDefault="00DC7240" w:rsidP="00DC7240">
      <w:pPr>
        <w:pStyle w:val="2"/>
        <w:ind w:firstLine="709"/>
      </w:pPr>
      <w:bookmarkStart w:id="9" w:name="_Toc118121073"/>
      <w:r>
        <w:rPr>
          <w:lang w:val="ru-RU"/>
        </w:rPr>
        <w:t xml:space="preserve">2.3 </w:t>
      </w:r>
      <w:r w:rsidR="00B36280" w:rsidRPr="005319DB">
        <w:t>Тестирование модели</w:t>
      </w:r>
      <w:bookmarkEnd w:id="9"/>
    </w:p>
    <w:p w14:paraId="6EC52C25" w14:textId="77777777" w:rsidR="001B4BEA" w:rsidRDefault="001B4BEA" w:rsidP="001B4BEA">
      <w:pPr>
        <w:ind w:firstLine="709"/>
        <w:rPr>
          <w:iCs/>
          <w:lang w:val="ru-RU"/>
        </w:rPr>
      </w:pPr>
      <w:r>
        <w:rPr>
          <w:iCs/>
          <w:lang w:val="ru-RU"/>
        </w:rPr>
        <w:t>И</w:t>
      </w:r>
      <w:r w:rsidRPr="00183803">
        <w:rPr>
          <w:iCs/>
          <w:lang w:val="ru-RU"/>
        </w:rPr>
        <w:t xml:space="preserve">з </w:t>
      </w:r>
      <w:proofErr w:type="spellStart"/>
      <w:r w:rsidRPr="00183803">
        <w:rPr>
          <w:iCs/>
          <w:lang w:val="ru-RU"/>
        </w:rPr>
        <w:t>датасета</w:t>
      </w:r>
      <w:proofErr w:type="spellEnd"/>
      <w:r w:rsidRPr="00183803">
        <w:rPr>
          <w:iCs/>
          <w:lang w:val="ru-RU"/>
        </w:rPr>
        <w:t xml:space="preserve"> </w:t>
      </w:r>
      <w:r>
        <w:rPr>
          <w:iCs/>
          <w:lang w:val="ru-RU"/>
        </w:rPr>
        <w:t xml:space="preserve">была выделена </w:t>
      </w:r>
      <w:r w:rsidRPr="00183803">
        <w:rPr>
          <w:iCs/>
          <w:lang w:val="ru-RU"/>
        </w:rPr>
        <w:t>прогнозируем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 xml:space="preserve"> (зависим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>) переменн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 xml:space="preserve">. </w:t>
      </w:r>
      <w:r>
        <w:rPr>
          <w:iCs/>
          <w:lang w:val="ru-RU"/>
        </w:rPr>
        <w:t>Далее, выборка была разделена</w:t>
      </w:r>
      <w:r w:rsidRPr="00183803">
        <w:rPr>
          <w:iCs/>
          <w:lang w:val="ru-RU"/>
        </w:rPr>
        <w:t xml:space="preserve"> на обучающую и тестовую выборки, в соответствии с условием задачи 70% (на обучение) /30% (на тестирование)</w:t>
      </w:r>
      <w:r>
        <w:rPr>
          <w:iCs/>
          <w:lang w:val="ru-RU"/>
        </w:rPr>
        <w:t>.</w:t>
      </w:r>
    </w:p>
    <w:p w14:paraId="1D3B725E" w14:textId="77777777" w:rsidR="001B4BEA" w:rsidRPr="00183803" w:rsidRDefault="001B4BEA" w:rsidP="001B4BEA">
      <w:pPr>
        <w:ind w:firstLine="709"/>
        <w:rPr>
          <w:iCs/>
          <w:lang w:val="ru-RU"/>
        </w:rPr>
      </w:pPr>
      <w:r w:rsidRPr="00183803">
        <w:rPr>
          <w:iCs/>
          <w:lang w:val="ru-RU"/>
        </w:rPr>
        <w:t>Размер обучающей выборки: 642</w:t>
      </w:r>
      <w:r>
        <w:rPr>
          <w:iCs/>
          <w:lang w:val="ru-RU"/>
        </w:rPr>
        <w:t>.</w:t>
      </w:r>
    </w:p>
    <w:p w14:paraId="0C9F3B6C" w14:textId="77777777" w:rsidR="001B4BEA" w:rsidRDefault="001B4BEA" w:rsidP="001B4BEA">
      <w:pPr>
        <w:ind w:firstLine="709"/>
        <w:rPr>
          <w:iCs/>
          <w:lang w:val="ru-RU"/>
        </w:rPr>
      </w:pPr>
      <w:r w:rsidRPr="00183803">
        <w:rPr>
          <w:iCs/>
          <w:lang w:val="ru-RU"/>
        </w:rPr>
        <w:t>Размер тестовой выборки: 276</w:t>
      </w:r>
      <w:r>
        <w:rPr>
          <w:iCs/>
          <w:lang w:val="ru-RU"/>
        </w:rPr>
        <w:t>.</w:t>
      </w:r>
    </w:p>
    <w:p w14:paraId="1690E6F9" w14:textId="5EB8675A" w:rsidR="00B36280" w:rsidRPr="00CC6F84" w:rsidRDefault="00DC7240" w:rsidP="00DC7240">
      <w:pPr>
        <w:pStyle w:val="2"/>
        <w:ind w:firstLine="709"/>
        <w:rPr>
          <w:lang w:val="ru-RU"/>
        </w:rPr>
      </w:pPr>
      <w:bookmarkStart w:id="10" w:name="_Toc118121074"/>
      <w:r w:rsidRPr="00DC7240">
        <w:lastRenderedPageBreak/>
        <w:t xml:space="preserve">2.4 </w:t>
      </w:r>
      <w:r w:rsidR="006244C4">
        <w:rPr>
          <w:lang w:val="ru-RU"/>
        </w:rPr>
        <w:t>Нейронная сеть</w:t>
      </w:r>
      <w:bookmarkEnd w:id="10"/>
    </w:p>
    <w:p w14:paraId="4FF9917C" w14:textId="628F0BE0" w:rsidR="00B36280" w:rsidRPr="001B4BEA" w:rsidRDefault="001B4BEA" w:rsidP="00B36280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 xml:space="preserve">В качестве нейронной сети был принят многослойный персептрон. </w:t>
      </w:r>
    </w:p>
    <w:p w14:paraId="1F59D49E" w14:textId="77777777" w:rsidR="001B4BEA" w:rsidRPr="001B4BEA" w:rsidRDefault="001B4BEA" w:rsidP="001B4BEA">
      <w:pPr>
        <w:ind w:firstLine="709"/>
        <w:rPr>
          <w:iCs/>
          <w:lang w:val="ru-RU"/>
        </w:rPr>
      </w:pPr>
      <w:proofErr w:type="spellStart"/>
      <w:r w:rsidRPr="001B4BEA">
        <w:rPr>
          <w:iCs/>
          <w:lang w:val="ru-RU"/>
        </w:rPr>
        <w:t>Гиперпараметры</w:t>
      </w:r>
      <w:proofErr w:type="spellEnd"/>
      <w:r w:rsidRPr="001B4BEA">
        <w:rPr>
          <w:iCs/>
          <w:lang w:val="ru-RU"/>
        </w:rPr>
        <w:t xml:space="preserve"> модели:</w:t>
      </w:r>
    </w:p>
    <w:p w14:paraId="543E74FC" w14:textId="0346E9D1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скрытых слоев</w:t>
      </w:r>
      <w:r w:rsidR="00095C5C">
        <w:rPr>
          <w:iCs/>
          <w:lang w:val="ru-RU"/>
        </w:rPr>
        <w:t xml:space="preserve"> = 3;</w:t>
      </w:r>
    </w:p>
    <w:p w14:paraId="7B1ABB3D" w14:textId="5284B4B4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нейронов на слое</w:t>
      </w:r>
      <w:r w:rsidR="00095C5C">
        <w:rPr>
          <w:iCs/>
          <w:lang w:val="ru-RU"/>
        </w:rPr>
        <w:t xml:space="preserve"> = 256 и 64;</w:t>
      </w:r>
    </w:p>
    <w:p w14:paraId="4B8E0F3E" w14:textId="48154EF7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активационная функция</w:t>
      </w:r>
      <w:r w:rsidR="00095C5C">
        <w:rPr>
          <w:iCs/>
          <w:lang w:val="ru-RU"/>
        </w:rPr>
        <w:t xml:space="preserve"> «</w:t>
      </w:r>
      <w:proofErr w:type="spellStart"/>
      <w:r w:rsidR="00095C5C">
        <w:rPr>
          <w:iCs/>
          <w:lang w:val="en-US"/>
        </w:rPr>
        <w:t>relu</w:t>
      </w:r>
      <w:proofErr w:type="spellEnd"/>
      <w:r w:rsidR="00095C5C">
        <w:rPr>
          <w:iCs/>
          <w:lang w:val="ru-RU"/>
        </w:rPr>
        <w:t>»;</w:t>
      </w:r>
    </w:p>
    <w:p w14:paraId="23EB8F92" w14:textId="7D9AF3C5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нейронов на выходном слое</w:t>
      </w:r>
      <w:r w:rsidR="00095C5C">
        <w:rPr>
          <w:iCs/>
          <w:lang w:val="ru-RU"/>
        </w:rPr>
        <w:t xml:space="preserve"> = 1;</w:t>
      </w:r>
    </w:p>
    <w:p w14:paraId="1EEFA9E9" w14:textId="65E8B608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оптимизатор</w:t>
      </w:r>
      <w:r w:rsidR="00095C5C">
        <w:rPr>
          <w:iCs/>
          <w:lang w:val="ru-RU"/>
        </w:rPr>
        <w:t xml:space="preserve"> «</w:t>
      </w:r>
      <w:r w:rsidR="00095C5C">
        <w:rPr>
          <w:iCs/>
          <w:lang w:val="en-US"/>
        </w:rPr>
        <w:t>Adam</w:t>
      </w:r>
      <w:r w:rsidR="00095C5C">
        <w:rPr>
          <w:iCs/>
          <w:lang w:val="ru-RU"/>
        </w:rPr>
        <w:t>»;</w:t>
      </w:r>
    </w:p>
    <w:p w14:paraId="24C78231" w14:textId="4507DE3C" w:rsidR="001B4BEA" w:rsidRPr="00C13076" w:rsidRDefault="00F04D63" w:rsidP="001B4B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Обучение модели происходило за </w:t>
      </w:r>
      <w:r w:rsidR="001B4BEA" w:rsidRPr="001B4BEA">
        <w:rPr>
          <w:iCs/>
          <w:lang w:val="ru-RU"/>
        </w:rPr>
        <w:t>20</w:t>
      </w:r>
      <w:r>
        <w:rPr>
          <w:iCs/>
          <w:lang w:val="ru-RU"/>
        </w:rPr>
        <w:t xml:space="preserve"> эпох (количество задано после поиска опытным путем наиболее приемлемого распределения </w:t>
      </w:r>
      <w:r>
        <w:rPr>
          <w:iCs/>
          <w:lang w:val="en-US"/>
        </w:rPr>
        <w:t>MSE</w:t>
      </w:r>
      <w:r>
        <w:rPr>
          <w:iCs/>
          <w:lang w:val="ru-RU"/>
        </w:rPr>
        <w:t xml:space="preserve"> и общих результатов обучения модели). Результат изменения </w:t>
      </w:r>
      <w:r>
        <w:rPr>
          <w:iCs/>
          <w:lang w:val="en-US"/>
        </w:rPr>
        <w:t>MSE</w:t>
      </w:r>
      <w:r w:rsidRPr="00C13076">
        <w:rPr>
          <w:iCs/>
          <w:lang w:val="ru-RU"/>
        </w:rPr>
        <w:t xml:space="preserve"> </w:t>
      </w:r>
      <w:r>
        <w:rPr>
          <w:iCs/>
          <w:lang w:val="ru-RU"/>
        </w:rPr>
        <w:t>модели указан на рисунке 31</w:t>
      </w:r>
      <w:r w:rsidR="001B4BEA" w:rsidRPr="001B4BEA">
        <w:rPr>
          <w:iCs/>
          <w:lang w:val="ru-RU"/>
        </w:rPr>
        <w:t>.</w:t>
      </w:r>
      <w:r>
        <w:rPr>
          <w:iCs/>
          <w:lang w:val="ru-RU"/>
        </w:rPr>
        <w:t xml:space="preserve"> </w:t>
      </w:r>
      <w:r w:rsidR="00C13076" w:rsidRPr="00C13076">
        <w:rPr>
          <w:iCs/>
          <w:lang w:val="ru-RU"/>
        </w:rPr>
        <w:t xml:space="preserve">MSE уменьшается со временем по мере выполнения алгоритма. Это означает, что </w:t>
      </w:r>
      <w:r w:rsidR="00C13076">
        <w:rPr>
          <w:iCs/>
          <w:lang w:val="ru-RU"/>
        </w:rPr>
        <w:t>модель</w:t>
      </w:r>
      <w:r w:rsidR="00C13076" w:rsidRPr="00C13076">
        <w:rPr>
          <w:iCs/>
          <w:lang w:val="ru-RU"/>
        </w:rPr>
        <w:t xml:space="preserve"> приближаемся к оптимальному решению</w:t>
      </w:r>
      <w:r w:rsidR="00C13076">
        <w:rPr>
          <w:iCs/>
          <w:lang w:val="ru-RU"/>
        </w:rPr>
        <w:t>.</w:t>
      </w:r>
    </w:p>
    <w:p w14:paraId="19E07986" w14:textId="0D6EA281" w:rsidR="00095C5C" w:rsidRDefault="00FE652E" w:rsidP="00FE65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6697265F" wp14:editId="4553DCD9">
            <wp:extent cx="4003675" cy="326116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49" cy="326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4888" w14:textId="02AB76C6" w:rsidR="00C13076" w:rsidRDefault="00FE652E" w:rsidP="00C13076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Pr="00FE652E">
        <w:rPr>
          <w:iCs/>
          <w:lang w:val="ru-RU"/>
        </w:rPr>
        <w:t>31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 xml:space="preserve">– Изменение </w:t>
      </w:r>
      <w:r>
        <w:rPr>
          <w:iCs/>
          <w:lang w:val="en-US"/>
        </w:rPr>
        <w:t>MSE</w:t>
      </w:r>
      <w:r w:rsidRPr="00FE652E">
        <w:rPr>
          <w:iCs/>
          <w:lang w:val="ru-RU"/>
        </w:rPr>
        <w:t xml:space="preserve"> </w:t>
      </w:r>
      <w:r>
        <w:rPr>
          <w:iCs/>
          <w:lang w:val="ru-RU"/>
        </w:rPr>
        <w:t>за время обучения модели</w:t>
      </w:r>
    </w:p>
    <w:p w14:paraId="06F840EE" w14:textId="01BF5F22" w:rsidR="00C13076" w:rsidRPr="00FE652E" w:rsidRDefault="006B7674" w:rsidP="00C13076">
      <w:pPr>
        <w:spacing w:after="240"/>
        <w:ind w:firstLine="709"/>
        <w:rPr>
          <w:iCs/>
          <w:lang w:val="ru-RU"/>
        </w:rPr>
      </w:pPr>
      <w:r w:rsidRPr="006B7674">
        <w:rPr>
          <w:iCs/>
          <w:lang w:val="ru-RU"/>
        </w:rPr>
        <w:t>Ошибка в основном распределяется между -</w:t>
      </w:r>
      <w:r>
        <w:rPr>
          <w:iCs/>
          <w:lang w:val="ru-RU"/>
        </w:rPr>
        <w:t>1</w:t>
      </w:r>
      <w:r w:rsidRPr="006B7674">
        <w:rPr>
          <w:iCs/>
          <w:lang w:val="ru-RU"/>
        </w:rPr>
        <w:t xml:space="preserve"> и </w:t>
      </w:r>
      <w:r>
        <w:rPr>
          <w:iCs/>
          <w:lang w:val="ru-RU"/>
        </w:rPr>
        <w:t>1</w:t>
      </w:r>
      <w:r w:rsidRPr="006B7674">
        <w:rPr>
          <w:iCs/>
          <w:lang w:val="ru-RU"/>
        </w:rPr>
        <w:t xml:space="preserve">, где 0 </w:t>
      </w:r>
      <w:r>
        <w:rPr>
          <w:iCs/>
          <w:lang w:val="ru-RU"/>
        </w:rPr>
        <w:t xml:space="preserve">не </w:t>
      </w:r>
      <w:r w:rsidRPr="006B7674">
        <w:rPr>
          <w:iCs/>
          <w:lang w:val="ru-RU"/>
        </w:rPr>
        <w:t xml:space="preserve">является наибольшим. Это показывает, что модель обучения </w:t>
      </w:r>
      <w:r>
        <w:rPr>
          <w:iCs/>
          <w:lang w:val="ru-RU"/>
        </w:rPr>
        <w:t>не совсем подходящая, ее можно улучшить, приведя значение ошибки к 0</w:t>
      </w:r>
      <w:r w:rsidRPr="006B7674">
        <w:rPr>
          <w:iCs/>
          <w:lang w:val="ru-RU"/>
        </w:rPr>
        <w:t>.</w:t>
      </w:r>
      <w:r>
        <w:rPr>
          <w:iCs/>
          <w:lang w:val="ru-RU"/>
        </w:rPr>
        <w:t xml:space="preserve"> Гистограмма распределения ошибки приведена на рисунке 32.</w:t>
      </w:r>
    </w:p>
    <w:p w14:paraId="2E5E7928" w14:textId="7A8D9B57" w:rsidR="00FE652E" w:rsidRDefault="00FE652E" w:rsidP="00FE65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5439E68E" wp14:editId="12064984">
            <wp:extent cx="3585896" cy="29413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54" cy="29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05EA" w14:textId="3B9DB389" w:rsidR="00FE652E" w:rsidRPr="00FE652E" w:rsidRDefault="00FE652E" w:rsidP="00FE65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Pr="00FE652E">
        <w:rPr>
          <w:iCs/>
          <w:lang w:val="ru-RU"/>
        </w:rPr>
        <w:t>3</w:t>
      </w:r>
      <w:r>
        <w:rPr>
          <w:iCs/>
          <w:lang w:val="ru-RU"/>
        </w:rPr>
        <w:t>2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>– Распределение ошибки</w:t>
      </w:r>
    </w:p>
    <w:p w14:paraId="7CEE7421" w14:textId="77777777" w:rsidR="00E24A13" w:rsidRPr="00DC4A29" w:rsidRDefault="00E24A13" w:rsidP="00E24A13">
      <w:pPr>
        <w:jc w:val="center"/>
        <w:rPr>
          <w:iCs/>
          <w:lang w:val="ru-RU"/>
        </w:rPr>
      </w:pPr>
    </w:p>
    <w:p w14:paraId="3C28D33F" w14:textId="77777777" w:rsidR="00DC7240" w:rsidRDefault="00DC7240">
      <w:pPr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14:paraId="4842EC0D" w14:textId="0CC84ACF" w:rsidR="00B36280" w:rsidRPr="00435298" w:rsidRDefault="00DC7240" w:rsidP="00DC7240">
      <w:pPr>
        <w:pStyle w:val="1"/>
      </w:pPr>
      <w:bookmarkStart w:id="11" w:name="_Toc118121075"/>
      <w:r>
        <w:rPr>
          <w:lang w:val="ru-RU"/>
        </w:rPr>
        <w:lastRenderedPageBreak/>
        <w:t xml:space="preserve">3 </w:t>
      </w:r>
      <w:r w:rsidR="00B36280" w:rsidRPr="008904F4">
        <w:t xml:space="preserve">Создание </w:t>
      </w:r>
      <w:r w:rsidR="00B36280" w:rsidRPr="008904F4">
        <w:rPr>
          <w:lang w:val="ru-RU"/>
        </w:rPr>
        <w:t xml:space="preserve">удаленного </w:t>
      </w:r>
      <w:r w:rsidR="00B36280" w:rsidRPr="008904F4">
        <w:t>репозитория</w:t>
      </w:r>
      <w:bookmarkEnd w:id="11"/>
    </w:p>
    <w:p w14:paraId="53582A8C" w14:textId="5F24C5FF" w:rsidR="00BA4995" w:rsidRDefault="00BA4995" w:rsidP="00B36280">
      <w:pPr>
        <w:rPr>
          <w:lang w:val="ru-RU"/>
        </w:rPr>
      </w:pPr>
      <w:r>
        <w:rPr>
          <w:lang w:val="ru-RU"/>
        </w:rPr>
        <w:t xml:space="preserve">Страница слушателя на </w:t>
      </w:r>
      <w:r>
        <w:rPr>
          <w:lang w:val="en-US"/>
        </w:rPr>
        <w:t>GitLab</w:t>
      </w:r>
    </w:p>
    <w:p w14:paraId="77836E88" w14:textId="4BA8EBD8" w:rsidR="00496924" w:rsidRDefault="00BA4995" w:rsidP="00496924">
      <w:pPr>
        <w:rPr>
          <w:lang w:val="ru-RU"/>
        </w:rPr>
      </w:pPr>
      <w:r>
        <w:rPr>
          <w:lang w:val="ru-RU"/>
        </w:rPr>
        <w:t>Созданный репозиторий:</w:t>
      </w:r>
    </w:p>
    <w:p w14:paraId="2A6C9C1B" w14:textId="157276D0" w:rsidR="00FC74AF" w:rsidRPr="00FC74AF" w:rsidRDefault="00FC74AF" w:rsidP="00496924">
      <w:pPr>
        <w:rPr>
          <w:u w:val="single"/>
          <w:lang w:val="ru-RU"/>
        </w:rPr>
      </w:pPr>
      <w:r w:rsidRPr="00FC74AF">
        <w:rPr>
          <w:color w:val="4F81BD" w:themeColor="accent1"/>
          <w:u w:val="single"/>
          <w:lang w:val="ru-RU"/>
        </w:rPr>
        <w:t>https://github.com/KovikaSA/VKR_Data_Science</w:t>
      </w:r>
    </w:p>
    <w:p w14:paraId="5C09024C" w14:textId="5BC09CC1" w:rsidR="00496924" w:rsidRDefault="00496924">
      <w:pPr>
        <w:jc w:val="left"/>
      </w:pPr>
      <w:r>
        <w:br w:type="page"/>
      </w:r>
    </w:p>
    <w:p w14:paraId="074A73E7" w14:textId="1A19C1F3" w:rsidR="00496924" w:rsidRDefault="00496924" w:rsidP="00496924">
      <w:pPr>
        <w:pStyle w:val="1"/>
        <w:rPr>
          <w:lang w:val="ru-RU"/>
        </w:rPr>
      </w:pPr>
      <w:bookmarkStart w:id="12" w:name="_Toc118121076"/>
      <w:r>
        <w:rPr>
          <w:lang w:val="ru-RU"/>
        </w:rPr>
        <w:lastRenderedPageBreak/>
        <w:t>Заключение</w:t>
      </w:r>
      <w:bookmarkEnd w:id="12"/>
    </w:p>
    <w:p w14:paraId="69323655" w14:textId="3D784AC3" w:rsidR="00496924" w:rsidRDefault="006B7674" w:rsidP="006B7674">
      <w:pPr>
        <w:ind w:firstLine="709"/>
        <w:rPr>
          <w:lang w:val="ru-RU"/>
        </w:rPr>
      </w:pPr>
      <w:r>
        <w:rPr>
          <w:lang w:val="ru-RU"/>
        </w:rPr>
        <w:t xml:space="preserve">В ходе выполнения ВКР были изучены способы анализа и предобработки данных. </w:t>
      </w:r>
      <w:r w:rsidR="00A51563">
        <w:rPr>
          <w:lang w:val="ru-RU"/>
        </w:rPr>
        <w:t xml:space="preserve">Построенные модели показали, что исходный </w:t>
      </w:r>
      <w:proofErr w:type="spellStart"/>
      <w:r w:rsidR="00A51563">
        <w:rPr>
          <w:lang w:val="ru-RU"/>
        </w:rPr>
        <w:t>датасет</w:t>
      </w:r>
      <w:proofErr w:type="spellEnd"/>
      <w:r w:rsidR="00A51563">
        <w:rPr>
          <w:lang w:val="ru-RU"/>
        </w:rPr>
        <w:t xml:space="preserve"> является </w:t>
      </w:r>
      <w:proofErr w:type="spellStart"/>
      <w:r w:rsidR="00A51563">
        <w:rPr>
          <w:lang w:val="ru-RU"/>
        </w:rPr>
        <w:t>предобработанным</w:t>
      </w:r>
      <w:proofErr w:type="spellEnd"/>
      <w:r w:rsidR="00A51563">
        <w:rPr>
          <w:lang w:val="ru-RU"/>
        </w:rPr>
        <w:t xml:space="preserve"> и не содержит реальных значений для отработки обучения и тренировки моделей.</w:t>
      </w:r>
    </w:p>
    <w:p w14:paraId="4AD8F56E" w14:textId="07EB16A0" w:rsidR="00A51563" w:rsidRDefault="00A51563" w:rsidP="006B7674">
      <w:pPr>
        <w:ind w:firstLine="709"/>
        <w:rPr>
          <w:lang w:val="ru-RU"/>
        </w:rPr>
      </w:pPr>
      <w:r>
        <w:rPr>
          <w:lang w:val="ru-RU"/>
        </w:rPr>
        <w:t>Полученная модель нейронной сети не идеальна, но позволяет предсказывать значения, близкие к средним значениям параметров.</w:t>
      </w:r>
    </w:p>
    <w:p w14:paraId="3469C3DC" w14:textId="588BAD68" w:rsidR="00496924" w:rsidRDefault="00496924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1884A7F" w14:textId="379E093A" w:rsidR="00496924" w:rsidRDefault="00496924" w:rsidP="00496924">
      <w:pPr>
        <w:pStyle w:val="1"/>
      </w:pPr>
      <w:bookmarkStart w:id="13" w:name="_Toc118121077"/>
      <w:r>
        <w:rPr>
          <w:lang w:val="ru-RU"/>
        </w:rPr>
        <w:lastRenderedPageBreak/>
        <w:t>Б</w:t>
      </w:r>
      <w:proofErr w:type="spellStart"/>
      <w:r w:rsidRPr="008904F4">
        <w:t>иблиографический</w:t>
      </w:r>
      <w:proofErr w:type="spellEnd"/>
      <w:r w:rsidRPr="008904F4">
        <w:t xml:space="preserve"> список</w:t>
      </w:r>
      <w:bookmarkEnd w:id="13"/>
    </w:p>
    <w:p w14:paraId="74F5F061" w14:textId="3CCFD3F7" w:rsidR="00496924" w:rsidRPr="007F1265" w:rsidRDefault="00C53ECF" w:rsidP="007F1265">
      <w:pPr>
        <w:pStyle w:val="a7"/>
        <w:numPr>
          <w:ilvl w:val="0"/>
          <w:numId w:val="14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53ECF">
        <w:rPr>
          <w:sz w:val="28"/>
          <w:szCs w:val="28"/>
        </w:rPr>
        <w:t xml:space="preserve">Л.И. </w:t>
      </w:r>
      <w:proofErr w:type="spellStart"/>
      <w:r w:rsidRPr="00C53ECF">
        <w:rPr>
          <w:sz w:val="28"/>
          <w:szCs w:val="28"/>
        </w:rPr>
        <w:t>Бондалетова</w:t>
      </w:r>
      <w:proofErr w:type="spellEnd"/>
      <w:r w:rsidRPr="00C53ECF">
        <w:rPr>
          <w:sz w:val="28"/>
          <w:szCs w:val="28"/>
        </w:rPr>
        <w:t xml:space="preserve">, В.Г. </w:t>
      </w:r>
      <w:proofErr w:type="spellStart"/>
      <w:r w:rsidRPr="00C53ECF">
        <w:rPr>
          <w:sz w:val="28"/>
          <w:szCs w:val="28"/>
        </w:rPr>
        <w:t>Б</w:t>
      </w:r>
      <w:r w:rsidRPr="00846FA1">
        <w:rPr>
          <w:sz w:val="28"/>
          <w:szCs w:val="28"/>
        </w:rPr>
        <w:t>ондалетов</w:t>
      </w:r>
      <w:proofErr w:type="spellEnd"/>
      <w:r w:rsidRPr="00846FA1">
        <w:rPr>
          <w:sz w:val="28"/>
          <w:szCs w:val="28"/>
        </w:rPr>
        <w:t xml:space="preserve"> </w:t>
      </w:r>
      <w:r w:rsidR="00846FA1" w:rsidRPr="00846FA1">
        <w:rPr>
          <w:sz w:val="28"/>
          <w:szCs w:val="28"/>
        </w:rPr>
        <w:t>Полимерные композиционные материалы</w:t>
      </w:r>
      <w:r w:rsidR="00846FA1">
        <w:rPr>
          <w:sz w:val="28"/>
          <w:szCs w:val="28"/>
        </w:rPr>
        <w:t>: -</w:t>
      </w:r>
      <w:r w:rsidR="00846FA1" w:rsidRPr="00846FA1">
        <w:rPr>
          <w:sz w:val="28"/>
          <w:szCs w:val="28"/>
        </w:rPr>
        <w:t xml:space="preserve"> </w:t>
      </w:r>
      <w:r w:rsidRPr="00846FA1">
        <w:rPr>
          <w:sz w:val="28"/>
          <w:szCs w:val="28"/>
        </w:rPr>
        <w:t>Режим доступа -</w:t>
      </w:r>
      <w:r w:rsidR="00846FA1">
        <w:rPr>
          <w:sz w:val="28"/>
          <w:szCs w:val="28"/>
        </w:rPr>
        <w:t xml:space="preserve"> </w:t>
      </w:r>
      <w:r w:rsidRPr="00846FA1">
        <w:rPr>
          <w:sz w:val="28"/>
          <w:szCs w:val="28"/>
        </w:rPr>
        <w:t>https://portal.tpu.ru/SHARED/b/BONDLI/stud_work/p_k_m_m/Tab1/Posobie_PCM.pdf.</w:t>
      </w:r>
    </w:p>
    <w:sectPr w:rsidR="00496924" w:rsidRPr="007F1265" w:rsidSect="00B36280">
      <w:footerReference w:type="default" r:id="rId40"/>
      <w:pgSz w:w="11909" w:h="16834"/>
      <w:pgMar w:top="1134" w:right="567" w:bottom="85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E198" w14:textId="77777777" w:rsidR="0021021D" w:rsidRDefault="0021021D" w:rsidP="00BE2A13">
      <w:pPr>
        <w:spacing w:line="240" w:lineRule="auto"/>
      </w:pPr>
      <w:r>
        <w:separator/>
      </w:r>
    </w:p>
  </w:endnote>
  <w:endnote w:type="continuationSeparator" w:id="0">
    <w:p w14:paraId="12AA2BA1" w14:textId="77777777" w:rsidR="0021021D" w:rsidRDefault="0021021D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662194"/>
      <w:docPartObj>
        <w:docPartGallery w:val="Page Numbers (Bottom of Page)"/>
        <w:docPartUnique/>
      </w:docPartObj>
    </w:sdtPr>
    <w:sdtEndPr/>
    <w:sdtContent>
      <w:p w14:paraId="25DCD736" w14:textId="274889CA" w:rsidR="002E7CE8" w:rsidRDefault="002E7CE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B5B3" w14:textId="77777777" w:rsidR="0021021D" w:rsidRDefault="0021021D" w:rsidP="00BE2A13">
      <w:pPr>
        <w:spacing w:line="240" w:lineRule="auto"/>
      </w:pPr>
      <w:r>
        <w:separator/>
      </w:r>
    </w:p>
  </w:footnote>
  <w:footnote w:type="continuationSeparator" w:id="0">
    <w:p w14:paraId="0496F80B" w14:textId="77777777" w:rsidR="0021021D" w:rsidRDefault="0021021D" w:rsidP="00BE2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0E26D9A"/>
    <w:multiLevelType w:val="hybridMultilevel"/>
    <w:tmpl w:val="66AA1A30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9C5271"/>
    <w:multiLevelType w:val="hybridMultilevel"/>
    <w:tmpl w:val="058ABD06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2E1370"/>
    <w:multiLevelType w:val="hybridMultilevel"/>
    <w:tmpl w:val="F6688B38"/>
    <w:lvl w:ilvl="0" w:tplc="46FC7D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95655"/>
    <w:multiLevelType w:val="hybridMultilevel"/>
    <w:tmpl w:val="20A23D8C"/>
    <w:lvl w:ilvl="0" w:tplc="A0101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5"/>
  </w:num>
  <w:num w:numId="11">
    <w:abstractNumId w:val="5"/>
  </w:num>
  <w:num w:numId="12">
    <w:abstractNumId w:val="11"/>
  </w:num>
  <w:num w:numId="13">
    <w:abstractNumId w:val="8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7B1"/>
    <w:rsid w:val="000011DC"/>
    <w:rsid w:val="000025A2"/>
    <w:rsid w:val="000065C9"/>
    <w:rsid w:val="00006A3E"/>
    <w:rsid w:val="00026EEC"/>
    <w:rsid w:val="0003475B"/>
    <w:rsid w:val="00066350"/>
    <w:rsid w:val="0006705A"/>
    <w:rsid w:val="00095C5C"/>
    <w:rsid w:val="000A19C4"/>
    <w:rsid w:val="000B4EE7"/>
    <w:rsid w:val="000D0396"/>
    <w:rsid w:val="000D4149"/>
    <w:rsid w:val="000D6B5B"/>
    <w:rsid w:val="000E7DBC"/>
    <w:rsid w:val="0010182F"/>
    <w:rsid w:val="00104EFA"/>
    <w:rsid w:val="00112297"/>
    <w:rsid w:val="001139E4"/>
    <w:rsid w:val="00117750"/>
    <w:rsid w:val="001245D4"/>
    <w:rsid w:val="00141BC8"/>
    <w:rsid w:val="00147266"/>
    <w:rsid w:val="0016255C"/>
    <w:rsid w:val="00174C98"/>
    <w:rsid w:val="00183803"/>
    <w:rsid w:val="00195DEF"/>
    <w:rsid w:val="001A6E1B"/>
    <w:rsid w:val="001B2C8A"/>
    <w:rsid w:val="001B3068"/>
    <w:rsid w:val="001B4BEA"/>
    <w:rsid w:val="001C3B2B"/>
    <w:rsid w:val="001E5BA9"/>
    <w:rsid w:val="001F0542"/>
    <w:rsid w:val="0021021D"/>
    <w:rsid w:val="00260209"/>
    <w:rsid w:val="002A3225"/>
    <w:rsid w:val="002C5A48"/>
    <w:rsid w:val="002E7CE8"/>
    <w:rsid w:val="0030654A"/>
    <w:rsid w:val="003357D5"/>
    <w:rsid w:val="00362227"/>
    <w:rsid w:val="00391492"/>
    <w:rsid w:val="003A132A"/>
    <w:rsid w:val="003B6E38"/>
    <w:rsid w:val="003E7AB9"/>
    <w:rsid w:val="003F1AB6"/>
    <w:rsid w:val="003F57AD"/>
    <w:rsid w:val="00420A59"/>
    <w:rsid w:val="00421664"/>
    <w:rsid w:val="00424E77"/>
    <w:rsid w:val="00425269"/>
    <w:rsid w:val="00435298"/>
    <w:rsid w:val="00435D87"/>
    <w:rsid w:val="004417B1"/>
    <w:rsid w:val="00472CE6"/>
    <w:rsid w:val="00496924"/>
    <w:rsid w:val="004A6C44"/>
    <w:rsid w:val="004B518B"/>
    <w:rsid w:val="004D7DC1"/>
    <w:rsid w:val="004F34FF"/>
    <w:rsid w:val="00503E93"/>
    <w:rsid w:val="00510087"/>
    <w:rsid w:val="005120F8"/>
    <w:rsid w:val="005319DB"/>
    <w:rsid w:val="00546780"/>
    <w:rsid w:val="00581F7D"/>
    <w:rsid w:val="00592A80"/>
    <w:rsid w:val="005A37D5"/>
    <w:rsid w:val="005C231A"/>
    <w:rsid w:val="00602AC9"/>
    <w:rsid w:val="006079DD"/>
    <w:rsid w:val="0061582A"/>
    <w:rsid w:val="00624488"/>
    <w:rsid w:val="006244C4"/>
    <w:rsid w:val="00653118"/>
    <w:rsid w:val="006641A7"/>
    <w:rsid w:val="00666B00"/>
    <w:rsid w:val="00684C41"/>
    <w:rsid w:val="006A3DDB"/>
    <w:rsid w:val="006B7674"/>
    <w:rsid w:val="006B7C07"/>
    <w:rsid w:val="006D7A2E"/>
    <w:rsid w:val="006F248B"/>
    <w:rsid w:val="0071707A"/>
    <w:rsid w:val="00725C44"/>
    <w:rsid w:val="00764CFE"/>
    <w:rsid w:val="00786C54"/>
    <w:rsid w:val="007A1FA1"/>
    <w:rsid w:val="007A2721"/>
    <w:rsid w:val="007A2D9A"/>
    <w:rsid w:val="007A5A73"/>
    <w:rsid w:val="007B4827"/>
    <w:rsid w:val="007E2392"/>
    <w:rsid w:val="007F1265"/>
    <w:rsid w:val="007F1733"/>
    <w:rsid w:val="007F1D4B"/>
    <w:rsid w:val="00832A7E"/>
    <w:rsid w:val="00840588"/>
    <w:rsid w:val="00846FA1"/>
    <w:rsid w:val="00867110"/>
    <w:rsid w:val="008711C5"/>
    <w:rsid w:val="00876B84"/>
    <w:rsid w:val="00877320"/>
    <w:rsid w:val="00886C06"/>
    <w:rsid w:val="008904F4"/>
    <w:rsid w:val="008C493C"/>
    <w:rsid w:val="008E0A06"/>
    <w:rsid w:val="008E7217"/>
    <w:rsid w:val="00903309"/>
    <w:rsid w:val="00953910"/>
    <w:rsid w:val="00956034"/>
    <w:rsid w:val="009837FC"/>
    <w:rsid w:val="00983DE8"/>
    <w:rsid w:val="009A10F2"/>
    <w:rsid w:val="009B5761"/>
    <w:rsid w:val="009C67EA"/>
    <w:rsid w:val="009E6D5B"/>
    <w:rsid w:val="00A0092D"/>
    <w:rsid w:val="00A01F4A"/>
    <w:rsid w:val="00A1417F"/>
    <w:rsid w:val="00A23ACC"/>
    <w:rsid w:val="00A35705"/>
    <w:rsid w:val="00A51563"/>
    <w:rsid w:val="00A53488"/>
    <w:rsid w:val="00A5499A"/>
    <w:rsid w:val="00AA40F4"/>
    <w:rsid w:val="00AB5E9E"/>
    <w:rsid w:val="00AE79C6"/>
    <w:rsid w:val="00B1010C"/>
    <w:rsid w:val="00B21F7E"/>
    <w:rsid w:val="00B36280"/>
    <w:rsid w:val="00B65AFC"/>
    <w:rsid w:val="00B675C9"/>
    <w:rsid w:val="00B724CB"/>
    <w:rsid w:val="00BA4995"/>
    <w:rsid w:val="00BE2A13"/>
    <w:rsid w:val="00BF62E0"/>
    <w:rsid w:val="00C01FED"/>
    <w:rsid w:val="00C054B1"/>
    <w:rsid w:val="00C12310"/>
    <w:rsid w:val="00C13076"/>
    <w:rsid w:val="00C20641"/>
    <w:rsid w:val="00C36F00"/>
    <w:rsid w:val="00C41383"/>
    <w:rsid w:val="00C467C9"/>
    <w:rsid w:val="00C520A9"/>
    <w:rsid w:val="00C53ECF"/>
    <w:rsid w:val="00C65730"/>
    <w:rsid w:val="00C841A1"/>
    <w:rsid w:val="00C90D18"/>
    <w:rsid w:val="00CB095B"/>
    <w:rsid w:val="00CC52FA"/>
    <w:rsid w:val="00CC6F84"/>
    <w:rsid w:val="00CE6FAA"/>
    <w:rsid w:val="00CF496E"/>
    <w:rsid w:val="00D018BD"/>
    <w:rsid w:val="00D10D6B"/>
    <w:rsid w:val="00D129F4"/>
    <w:rsid w:val="00D159E8"/>
    <w:rsid w:val="00D170FC"/>
    <w:rsid w:val="00D35A63"/>
    <w:rsid w:val="00D41446"/>
    <w:rsid w:val="00D6271E"/>
    <w:rsid w:val="00D7063B"/>
    <w:rsid w:val="00D87DC1"/>
    <w:rsid w:val="00DB3327"/>
    <w:rsid w:val="00DC4A29"/>
    <w:rsid w:val="00DC7240"/>
    <w:rsid w:val="00DF4981"/>
    <w:rsid w:val="00E24A13"/>
    <w:rsid w:val="00E26822"/>
    <w:rsid w:val="00E336A7"/>
    <w:rsid w:val="00E33B86"/>
    <w:rsid w:val="00E40FB2"/>
    <w:rsid w:val="00E523D3"/>
    <w:rsid w:val="00E57345"/>
    <w:rsid w:val="00E63752"/>
    <w:rsid w:val="00E764B4"/>
    <w:rsid w:val="00E77F60"/>
    <w:rsid w:val="00EB5A9D"/>
    <w:rsid w:val="00EC2964"/>
    <w:rsid w:val="00ED175F"/>
    <w:rsid w:val="00EE2673"/>
    <w:rsid w:val="00F04D63"/>
    <w:rsid w:val="00F1780D"/>
    <w:rsid w:val="00F30041"/>
    <w:rsid w:val="00F36144"/>
    <w:rsid w:val="00F61208"/>
    <w:rsid w:val="00FB0A39"/>
    <w:rsid w:val="00FC74AF"/>
    <w:rsid w:val="00FD1B28"/>
    <w:rsid w:val="00FD1E5B"/>
    <w:rsid w:val="00FD3F7A"/>
    <w:rsid w:val="00FE2DEA"/>
    <w:rsid w:val="00FE652E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DD7BC"/>
  <w15:docId w15:val="{60B1C70E-C18D-44CA-872C-E4CAE52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0A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E7AB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uiPriority w:val="9"/>
    <w:unhideWhenUsed/>
    <w:qFormat/>
    <w:rsid w:val="000011DC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520A9"/>
    <w:pPr>
      <w:keepNext/>
      <w:keepLines/>
      <w:spacing w:after="60"/>
      <w:jc w:val="center"/>
    </w:pPr>
    <w:rPr>
      <w:b/>
      <w:sz w:val="3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</w:pPr>
    <w:rPr>
      <w:rFonts w:eastAsia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</w:pPr>
    <w:rPr>
      <w:rFonts w:eastAsia="Times New Roman" w:cs="Times New Roman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</w:pPr>
    <w:rPr>
      <w:rFonts w:eastAsia="Times New Roman"/>
      <w:b w:val="0"/>
      <w:bCs/>
      <w:kern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paragraph" w:styleId="af5">
    <w:name w:val="TOC Heading"/>
    <w:basedOn w:val="1"/>
    <w:next w:val="a"/>
    <w:uiPriority w:val="39"/>
    <w:unhideWhenUsed/>
    <w:qFormat/>
    <w:rsid w:val="001B2C8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0011DC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B2C8A"/>
    <w:pPr>
      <w:spacing w:after="100"/>
    </w:pPr>
  </w:style>
  <w:style w:type="character" w:styleId="af6">
    <w:name w:val="Unresolved Mention"/>
    <w:basedOn w:val="a0"/>
    <w:uiPriority w:val="99"/>
    <w:semiHidden/>
    <w:unhideWhenUsed/>
    <w:rsid w:val="00BA4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56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15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E2D59-5387-4AA4-A3F8-83C4ECC7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23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Ковика</cp:lastModifiedBy>
  <cp:revision>27</cp:revision>
  <dcterms:created xsi:type="dcterms:W3CDTF">2022-05-14T06:22:00Z</dcterms:created>
  <dcterms:modified xsi:type="dcterms:W3CDTF">2022-10-31T10:05:00Z</dcterms:modified>
</cp:coreProperties>
</file>