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BA6" w:rsidRPr="00BE3BA6" w:rsidRDefault="00BE3BA6" w:rsidP="00BE3BA6">
      <w:pPr>
        <w:pStyle w:val="a3"/>
        <w:jc w:val="center"/>
      </w:pPr>
      <w:r w:rsidRPr="00BE3BA6">
        <w:rPr>
          <w:b/>
          <w:bCs/>
        </w:rPr>
        <w:t xml:space="preserve">РАБОТА С ОДАРЕННЫМИ ДЕТЬМИ НА УРОКАХ </w:t>
      </w:r>
    </w:p>
    <w:p w:rsidR="00BE3BA6" w:rsidRPr="00BE3BA6" w:rsidRDefault="00BE3BA6" w:rsidP="00BE3BA6">
      <w:pPr>
        <w:pStyle w:val="a3"/>
        <w:jc w:val="center"/>
      </w:pPr>
      <w:r w:rsidRPr="00BE3BA6">
        <w:rPr>
          <w:b/>
          <w:bCs/>
        </w:rPr>
        <w:t xml:space="preserve">АНГЛИЙСКОГО ЯЗЫКА (устная речь, </w:t>
      </w:r>
      <w:proofErr w:type="spellStart"/>
      <w:r w:rsidRPr="00BE3BA6">
        <w:rPr>
          <w:b/>
          <w:bCs/>
        </w:rPr>
        <w:t>аудирование</w:t>
      </w:r>
      <w:proofErr w:type="spellEnd"/>
      <w:r w:rsidRPr="00BE3BA6">
        <w:rPr>
          <w:b/>
          <w:bCs/>
        </w:rPr>
        <w:t>)</w:t>
      </w:r>
    </w:p>
    <w:p w:rsidR="00BE3BA6" w:rsidRDefault="00BE3BA6" w:rsidP="00BE3BA6">
      <w:pPr>
        <w:pStyle w:val="a3"/>
        <w:jc w:val="center"/>
      </w:pPr>
      <w:r>
        <w:t>Римская А.</w:t>
      </w:r>
      <w:proofErr w:type="gramStart"/>
      <w:r>
        <w:t>Ю</w:t>
      </w:r>
      <w:proofErr w:type="gramEnd"/>
      <w:r>
        <w:t xml:space="preserve"> – учитель английского языка, МБОУ г. Пушкино «СОШ№6»</w:t>
      </w:r>
    </w:p>
    <w:p w:rsidR="00BE3BA6" w:rsidRDefault="00BE3BA6" w:rsidP="00BE3BA6">
      <w:pPr>
        <w:pStyle w:val="a3"/>
      </w:pPr>
      <w:r>
        <w:t>В 1994 году Парламентская ассамблея Евросоюза приняла «Рекомендации (№ 1248) по развитию образования одаренных и талантливых детей». В этом документе странам Евросоюза было рекомендовано придерживаться в образовательной политике следующих положений (приводятся некоторые из них):</w:t>
      </w:r>
    </w:p>
    <w:p w:rsidR="00BE3BA6" w:rsidRDefault="00BE3BA6" w:rsidP="00BE3BA6">
      <w:pPr>
        <w:pStyle w:val="a3"/>
        <w:numPr>
          <w:ilvl w:val="0"/>
          <w:numId w:val="1"/>
        </w:numPr>
      </w:pPr>
      <w:r>
        <w:t>законодательно выделять одаренных детей как нуждающихся для полного развития своего потенциала в соответствующих образовательных возможностях;</w:t>
      </w:r>
    </w:p>
    <w:p w:rsidR="00BE3BA6" w:rsidRDefault="00BE3BA6" w:rsidP="00BE3BA6">
      <w:pPr>
        <w:pStyle w:val="a3"/>
        <w:numPr>
          <w:ilvl w:val="0"/>
          <w:numId w:val="1"/>
        </w:numPr>
      </w:pPr>
      <w:r>
        <w:t>включать в программы подготовки учителей изучение стратегий по идентификации одаренных учащихся; способствовать распространению информации по одаренным детям среди всех, кто связан с ними;</w:t>
      </w:r>
    </w:p>
    <w:p w:rsidR="00BE3BA6" w:rsidRDefault="00BE3BA6" w:rsidP="00BE3BA6">
      <w:pPr>
        <w:pStyle w:val="a3"/>
        <w:numPr>
          <w:ilvl w:val="0"/>
          <w:numId w:val="1"/>
        </w:numPr>
      </w:pPr>
      <w:r>
        <w:t>в рамках школьной системы организовывать обучение в тех предметных областях, в которых проявляются специальные высокие способности учащихся;</w:t>
      </w:r>
    </w:p>
    <w:p w:rsidR="00BE3BA6" w:rsidRDefault="00BE3BA6" w:rsidP="00BE3BA6">
      <w:pPr>
        <w:pStyle w:val="a3"/>
        <w:numPr>
          <w:ilvl w:val="0"/>
          <w:numId w:val="1"/>
        </w:numPr>
      </w:pPr>
      <w:r>
        <w:t>школьную систему следует делать достаточно гибкой для своевременного учета образовательных потребностей одаренных;</w:t>
      </w:r>
    </w:p>
    <w:p w:rsidR="00BE3BA6" w:rsidRDefault="00BE3BA6" w:rsidP="00BE3BA6">
      <w:pPr>
        <w:pStyle w:val="a3"/>
        <w:numPr>
          <w:ilvl w:val="0"/>
          <w:numId w:val="1"/>
        </w:numPr>
      </w:pPr>
      <w:r>
        <w:t>любая образовательная инициатива в обучении одаренных детей должна вводиться с осмотрительностью, чтобы избежать опасности навешивания ярлыков и нежелательных последствий для всего общества.</w:t>
      </w:r>
    </w:p>
    <w:p w:rsidR="00BE3BA6" w:rsidRDefault="00BE3BA6" w:rsidP="00BE3BA6">
      <w:pPr>
        <w:pStyle w:val="a3"/>
      </w:pPr>
      <w:r>
        <w:t>В этом документе наряду с практической работой подчеркивается необходимость поддержки фундаментальных исследований проблемы одаренности.</w:t>
      </w:r>
    </w:p>
    <w:p w:rsidR="00BE3BA6" w:rsidRPr="00BE3BA6" w:rsidRDefault="00BE3BA6" w:rsidP="00BE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Одаренный ребенок </w:t>
      </w:r>
      <w:r w:rsidRPr="00BE3B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BE3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ребенок, который выделяется яркими, очевидными, иногда выдающимися достижениями (или имеет внутренние предпосылки для таких достижений) в том или ином виде деятельности. На сегодняшний день большинство психологов признает, что уровень, качественное своеобразие и характер развития одаренности - это всегда результат сложного взаимодействия наследственности (природных задатков) и социальной среды, опосредованного деятельностью ребенка (игровой, учебной, трудовой). При этом особое значение имеют собственная активность ребенка, а также психологические механизмы саморазвития личности, лежащие в основе формирования и реализации индивидуального дарования.</w:t>
      </w:r>
    </w:p>
    <w:p w:rsidR="00BE3BA6" w:rsidRPr="00BE3BA6" w:rsidRDefault="00BE3BA6" w:rsidP="00BE3BA6">
      <w:pPr>
        <w:pStyle w:val="a3"/>
      </w:pPr>
      <w:r w:rsidRPr="00BE3BA6">
        <w:t xml:space="preserve">Работа с одаренными детьми – одна из приоритетных в деятельности любого учителя. Работа эта ответственная и сложная. Отличительными особенностями одаренных детей, как отмечают психологи, являются: высокий уровень мышления и интеллекта, познавательная потребность, отличная память, хорошо развитая речь, большой словарный запас. Одаренного ребенка характеризует стремление к лидерству, повышение требований к себе и окружающим, стремление к совершенству во всем, нетерпимость. </w:t>
      </w:r>
    </w:p>
    <w:p w:rsidR="00BE3BA6" w:rsidRPr="00BE3BA6" w:rsidRDefault="00BE3BA6" w:rsidP="00BE3BA6">
      <w:pPr>
        <w:pStyle w:val="a3"/>
      </w:pPr>
      <w:r w:rsidRPr="00BE3BA6">
        <w:t xml:space="preserve">А если говорить об уроке? Если не занимать таких одаренных детей заданиями повышенной сложности, проблемными, творческими, то ребенка можно потерять как ученика. Такие дети, сделав свое задание быстро и качественно, сидят и с нетерпением ждут, когда другие закончат выполнение задания, либо от безделья начинают рисовать, читать что-либо, или с интересом смотрят, а что же будет дальше в учебнике. Ну как тут не задуматься над тем, чем и как занять детей. И начинается творческий поиск учителя – осуществляется дифференцированный подход. </w:t>
      </w:r>
    </w:p>
    <w:p w:rsidR="00BE3BA6" w:rsidRPr="00BE3BA6" w:rsidRDefault="00BE3BA6" w:rsidP="00BE3BA6">
      <w:pPr>
        <w:pStyle w:val="a3"/>
      </w:pPr>
      <w:r w:rsidRPr="00BE3BA6">
        <w:lastRenderedPageBreak/>
        <w:t>Не секрет, что одно из слабых мест наших учащихся – это устная речь. Устная речь включает интегрированные рецептивные умения понимать звучащую речь (</w:t>
      </w:r>
      <w:proofErr w:type="spellStart"/>
      <w:r w:rsidRPr="00BE3BA6">
        <w:t>аудирование</w:t>
      </w:r>
      <w:proofErr w:type="spellEnd"/>
      <w:r w:rsidRPr="00BE3BA6">
        <w:t xml:space="preserve">) и продуктивные умения производить речь в звуковой форме (говорение). </w:t>
      </w:r>
    </w:p>
    <w:p w:rsidR="00BE3BA6" w:rsidRPr="00BE3BA6" w:rsidRDefault="00BE3BA6" w:rsidP="00BE3BA6">
      <w:pPr>
        <w:pStyle w:val="a3"/>
      </w:pPr>
      <w:r w:rsidRPr="00BE3BA6">
        <w:t>Базовые навыки чтения вслух формируются еще в начальной школе. К сожалению, далее, в основной и старшей школе им практически не уделяется внимания. Более того, часто фонетикой просто пренебрегают, принося ее в жертву неверно понимаемой «</w:t>
      </w:r>
      <w:proofErr w:type="spellStart"/>
      <w:r w:rsidRPr="00BE3BA6">
        <w:t>коммуникативности</w:t>
      </w:r>
      <w:proofErr w:type="spellEnd"/>
      <w:r w:rsidRPr="00BE3BA6">
        <w:t xml:space="preserve">», в результате чего в вузы приходят абитуриенты, не владеющие элементарной техникой чтения. Между тем, чтение вслух остается востребованным компонентом иноязычного общения – достаточно вспомнить, что на большинстве международных научных конференций, особенно в естественных и точных науках, доклады зачитываются вслух. </w:t>
      </w:r>
    </w:p>
    <w:p w:rsidR="00BE3BA6" w:rsidRPr="00BE3BA6" w:rsidRDefault="00BE3BA6" w:rsidP="00BE3BA6">
      <w:pPr>
        <w:pStyle w:val="a3"/>
      </w:pPr>
      <w:r w:rsidRPr="00BE3BA6">
        <w:t xml:space="preserve">• расставлять паузы – правильное деление текста на смысловые группы (отрезки), с помощью пауз, варьирующихся по длине (более короткие внутри предложения, более длинные в конце предложения); </w:t>
      </w:r>
    </w:p>
    <w:p w:rsidR="00BE3BA6" w:rsidRPr="00BE3BA6" w:rsidRDefault="00BE3BA6" w:rsidP="00BE3BA6">
      <w:pPr>
        <w:pStyle w:val="a3"/>
      </w:pPr>
      <w:r w:rsidRPr="00BE3BA6">
        <w:t xml:space="preserve">• расставлять фразовое ударение – чередование ударных и неударных слов в зависимости от характера слов (служебные </w:t>
      </w:r>
      <w:proofErr w:type="spellStart"/>
      <w:r w:rsidRPr="00BE3BA6">
        <w:t>vs</w:t>
      </w:r>
      <w:proofErr w:type="spellEnd"/>
      <w:r w:rsidRPr="00BE3BA6">
        <w:t xml:space="preserve"> знаменательные части речи);</w:t>
      </w:r>
    </w:p>
    <w:p w:rsidR="00BE3BA6" w:rsidRPr="00BE3BA6" w:rsidRDefault="00BE3BA6" w:rsidP="00BE3BA6">
      <w:pPr>
        <w:pStyle w:val="a3"/>
      </w:pPr>
      <w:r w:rsidRPr="00BE3BA6">
        <w:t xml:space="preserve">• владеть нисходящим тоном для законченной смысловой группы; </w:t>
      </w:r>
    </w:p>
    <w:p w:rsidR="00BE3BA6" w:rsidRPr="00BE3BA6" w:rsidRDefault="00BE3BA6" w:rsidP="00BE3BA6">
      <w:pPr>
        <w:pStyle w:val="a3"/>
      </w:pPr>
      <w:r w:rsidRPr="00BE3BA6">
        <w:t>• владеть восходящим тоном для оформления незаконченной группы, в том числе в случае перечисления;</w:t>
      </w:r>
    </w:p>
    <w:p w:rsidR="00BE3BA6" w:rsidRPr="00BE3BA6" w:rsidRDefault="00BE3BA6" w:rsidP="00BE3BA6">
      <w:pPr>
        <w:pStyle w:val="a3"/>
      </w:pPr>
      <w:r w:rsidRPr="00BE3BA6">
        <w:t xml:space="preserve">• правильно интонационно оформлять разные коммуникативные типы высказывания; </w:t>
      </w:r>
    </w:p>
    <w:p w:rsidR="00BE3BA6" w:rsidRPr="00BE3BA6" w:rsidRDefault="00BE3BA6" w:rsidP="00BE3BA6">
      <w:pPr>
        <w:pStyle w:val="a3"/>
      </w:pPr>
      <w:r w:rsidRPr="00BE3BA6">
        <w:t>• владеть основным мелодическим контуром – нисходящей шкалой;</w:t>
      </w:r>
    </w:p>
    <w:p w:rsidR="00BE3BA6" w:rsidRPr="00BE3BA6" w:rsidRDefault="00BE3BA6" w:rsidP="00BE3BA6">
      <w:pPr>
        <w:pStyle w:val="a3"/>
      </w:pPr>
      <w:r w:rsidRPr="00BE3BA6">
        <w:t>• владеть логическим ударением (нисходящим тоном с целью эмфазы);</w:t>
      </w:r>
    </w:p>
    <w:p w:rsidR="00BE3BA6" w:rsidRPr="00BE3BA6" w:rsidRDefault="00BE3BA6" w:rsidP="00BE3BA6">
      <w:pPr>
        <w:pStyle w:val="a3"/>
      </w:pPr>
      <w:r w:rsidRPr="00BE3BA6">
        <w:t>• владеть ритмом, характеризующимся появлением ударных слогов через равные промежутки времени.</w:t>
      </w:r>
    </w:p>
    <w:p w:rsidR="00BE3BA6" w:rsidRPr="00BE3BA6" w:rsidRDefault="00BE3BA6" w:rsidP="00BE3BA6">
      <w:pPr>
        <w:pStyle w:val="a3"/>
      </w:pPr>
      <w:r w:rsidRPr="00BE3BA6">
        <w:t>Хотя данные упражнения можно делать и со всем классом, так как на сегодняшний день как в ОГЭ, так и в ЕГЭ присутствуют задания на чтения текста.</w:t>
      </w:r>
    </w:p>
    <w:p w:rsidR="00BE3BA6" w:rsidRPr="00BE3BA6" w:rsidRDefault="00BE3BA6" w:rsidP="00BE3BA6">
      <w:pPr>
        <w:pStyle w:val="a3"/>
      </w:pPr>
      <w:r w:rsidRPr="00BE3BA6">
        <w:t>Так,</w:t>
      </w:r>
      <w:r w:rsidRPr="00BE3BA6">
        <w:rPr>
          <w:b/>
          <w:bCs/>
        </w:rPr>
        <w:t xml:space="preserve"> задание 1</w:t>
      </w:r>
      <w:r w:rsidRPr="00BE3BA6">
        <w:t xml:space="preserve"> </w:t>
      </w:r>
      <w:r w:rsidRPr="00BE3BA6">
        <w:rPr>
          <w:b/>
          <w:bCs/>
        </w:rPr>
        <w:t>базового уровня сложности</w:t>
      </w:r>
      <w:r w:rsidRPr="00BE3BA6">
        <w:t xml:space="preserve"> – чтение вслух фрагмента информационного или научно-популярного, стилистически нейтрального текста</w:t>
      </w:r>
      <w:r w:rsidRPr="00BE3BA6">
        <w:rPr>
          <w:b/>
          <w:bCs/>
        </w:rPr>
        <w:t xml:space="preserve"> оценивается по одному критерию – фонетическая сторона речи. </w:t>
      </w:r>
      <w:r w:rsidRPr="00BE3BA6">
        <w:t>Задание</w:t>
      </w:r>
      <w:r w:rsidRPr="00BE3BA6">
        <w:rPr>
          <w:b/>
          <w:bCs/>
        </w:rPr>
        <w:t xml:space="preserve"> </w:t>
      </w:r>
      <w:r w:rsidRPr="00BE3BA6">
        <w:t>проверяет</w:t>
      </w:r>
      <w:r w:rsidRPr="00BE3BA6">
        <w:rPr>
          <w:b/>
          <w:bCs/>
        </w:rPr>
        <w:t xml:space="preserve"> </w:t>
      </w:r>
      <w:r w:rsidRPr="00BE3BA6">
        <w:t>технику чтения, а именно: правильное оформление фонетической стороны устной речи (звуки в потоке речи, интонация, ударение, беглость речи), что отражает понимание содержание читаемого.</w:t>
      </w:r>
    </w:p>
    <w:p w:rsidR="00BE3BA6" w:rsidRPr="00BE3BA6" w:rsidRDefault="00BE3BA6" w:rsidP="00BE3BA6">
      <w:pPr>
        <w:pStyle w:val="a3"/>
      </w:pPr>
      <w:r w:rsidRPr="00BE3BA6">
        <w:t xml:space="preserve">Наша действительность такова, что все наши упражнения из урока в урок нацелены на то, чтобы ученик успешно сдал экзамен. Сегодня, пока английский не стал обязательным экзаменом, </w:t>
      </w:r>
      <w:proofErr w:type="gramStart"/>
      <w:r w:rsidRPr="00BE3BA6">
        <w:t>сдают его не побоюсь</w:t>
      </w:r>
      <w:proofErr w:type="gramEnd"/>
      <w:r w:rsidRPr="00BE3BA6">
        <w:t xml:space="preserve"> сказать, именно по большей части одаренные дети.</w:t>
      </w:r>
    </w:p>
    <w:p w:rsidR="00C01E4C" w:rsidRPr="00BE3BA6" w:rsidRDefault="00C01E4C">
      <w:pPr>
        <w:rPr>
          <w:rFonts w:ascii="Times New Roman" w:hAnsi="Times New Roman" w:cs="Times New Roman"/>
          <w:sz w:val="24"/>
          <w:szCs w:val="24"/>
        </w:rPr>
      </w:pPr>
    </w:p>
    <w:sectPr w:rsidR="00C01E4C" w:rsidRPr="00BE3BA6" w:rsidSect="00C01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91752"/>
    <w:multiLevelType w:val="multilevel"/>
    <w:tmpl w:val="B440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3BA6"/>
    <w:rsid w:val="00016F94"/>
    <w:rsid w:val="000A3E62"/>
    <w:rsid w:val="0012331A"/>
    <w:rsid w:val="00160FF6"/>
    <w:rsid w:val="001B7DCE"/>
    <w:rsid w:val="00221B7E"/>
    <w:rsid w:val="00221F5A"/>
    <w:rsid w:val="002566E0"/>
    <w:rsid w:val="00272630"/>
    <w:rsid w:val="00286935"/>
    <w:rsid w:val="00291F16"/>
    <w:rsid w:val="002B43C8"/>
    <w:rsid w:val="002E1E6D"/>
    <w:rsid w:val="003358C7"/>
    <w:rsid w:val="003437F9"/>
    <w:rsid w:val="003533F7"/>
    <w:rsid w:val="003763E5"/>
    <w:rsid w:val="003F25DB"/>
    <w:rsid w:val="00416059"/>
    <w:rsid w:val="004223C6"/>
    <w:rsid w:val="0044342A"/>
    <w:rsid w:val="004608F8"/>
    <w:rsid w:val="00495785"/>
    <w:rsid w:val="004F3DFA"/>
    <w:rsid w:val="00590040"/>
    <w:rsid w:val="005A15FB"/>
    <w:rsid w:val="005D7157"/>
    <w:rsid w:val="00690C0C"/>
    <w:rsid w:val="006A0C9F"/>
    <w:rsid w:val="006B46FC"/>
    <w:rsid w:val="006B5E07"/>
    <w:rsid w:val="006B7A39"/>
    <w:rsid w:val="007119CD"/>
    <w:rsid w:val="007713A5"/>
    <w:rsid w:val="00793B7B"/>
    <w:rsid w:val="007C654B"/>
    <w:rsid w:val="00816F11"/>
    <w:rsid w:val="008413E8"/>
    <w:rsid w:val="00853D97"/>
    <w:rsid w:val="008671D0"/>
    <w:rsid w:val="008A7FD1"/>
    <w:rsid w:val="00967543"/>
    <w:rsid w:val="00977196"/>
    <w:rsid w:val="009C0181"/>
    <w:rsid w:val="009C0A43"/>
    <w:rsid w:val="009D6CC8"/>
    <w:rsid w:val="009F1556"/>
    <w:rsid w:val="00A50424"/>
    <w:rsid w:val="00A6522C"/>
    <w:rsid w:val="00A8614F"/>
    <w:rsid w:val="00AB407F"/>
    <w:rsid w:val="00AD7C1D"/>
    <w:rsid w:val="00B16860"/>
    <w:rsid w:val="00B31D4B"/>
    <w:rsid w:val="00B94E38"/>
    <w:rsid w:val="00BB5550"/>
    <w:rsid w:val="00BE0F57"/>
    <w:rsid w:val="00BE3BA6"/>
    <w:rsid w:val="00C01E4C"/>
    <w:rsid w:val="00C24B5B"/>
    <w:rsid w:val="00C5285F"/>
    <w:rsid w:val="00CF1031"/>
    <w:rsid w:val="00CF5BF1"/>
    <w:rsid w:val="00D34153"/>
    <w:rsid w:val="00D54B3D"/>
    <w:rsid w:val="00D73680"/>
    <w:rsid w:val="00DC4072"/>
    <w:rsid w:val="00DD01EF"/>
    <w:rsid w:val="00DE330F"/>
    <w:rsid w:val="00DF46D9"/>
    <w:rsid w:val="00DF5ABE"/>
    <w:rsid w:val="00E25261"/>
    <w:rsid w:val="00E70284"/>
    <w:rsid w:val="00E83D47"/>
    <w:rsid w:val="00ED4129"/>
    <w:rsid w:val="00F36923"/>
    <w:rsid w:val="00F405A4"/>
    <w:rsid w:val="00F52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nemicа</dc:creator>
  <cp:lastModifiedBy>nemicа</cp:lastModifiedBy>
  <cp:revision>1</cp:revision>
  <dcterms:created xsi:type="dcterms:W3CDTF">2022-12-11T13:36:00Z</dcterms:created>
  <dcterms:modified xsi:type="dcterms:W3CDTF">2022-12-11T13:40:00Z</dcterms:modified>
</cp:coreProperties>
</file>