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Las interfaces gráficas (Dashboard Python con Matplotlib y Visualizador 3D en C++) actúan como capas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(ej. COL0002099,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SCRAP-2099-001).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Tipología: Articulo, Libro, Capitulo, Software, Patente, Trabajo de Grado.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Aval institucional UPC y reconocimiento MinCiencias (1 = Sí, 0 =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160"/>
      </w:pPr>
    </w:p>
    <w:p>
      <w:pPr>
        <w:pStyle w:val="Heading2"/>
      </w:pPr>
      <w:r>
        <w:t>3.4 Generación de Informes Institucionales PDF Estilo GrupLAC (ReportLab)</w:t>
      </w:r>
    </w:p>
    <w:p>
      <w:r>
        <w:t>El sistema integra un motor de generación de reportes formales en formato PDF (src/python/core/reporte_pdf.py) utilizando la librería ReportLab. Cada informe reproduce la estructura oficial de la ficha GrupLAC de MinCiencias con los colores institucionales de la Universidad Popular del Cesar (Verde UPC #006837 y Rojo UPC #ED1C24), incluyendo la ficha técnica del grupo, el balance consolidado del Modelo 2024 (5 macro-familias y puntaje IPP), el cuerpo de investigadores adscritos y el catálogo de productos científicos con su estado de validación.</w:t>
      </w:r>
    </w:p>
    <w:p>
      <w:pPr>
        <w:spacing w:after="160"/>
      </w:pPr>
    </w:p>
    <w:p>
      <w:pPr>
        <w:pStyle w:val="Heading2"/>
      </w:pPr>
      <w:r>
        <w:t>3.5 Dataset Institucional Masivo de la UPC (61 Grupos y 3,335 Productos)</w:t>
      </w:r>
    </w:p>
    <w:p>
      <w:r>
        <w:t>Para responder a auditorías de gran escala y evidenciar la escalabilidad y eficiencia de la Multilista Ortogonal 3D, el sistema soporta la carga del dataset institucional completo de la Universidad Popular del Cesar (data/pea_data_upc.json y data/import_pea_json.py). Este repositorio abarca 61 grupos de investigación, más de 350 investigadores y 3,335 productos científicos normalizados y clasificados automáticamente bajo las reglas del Modelo MinCiencias 2024, manteniendo en todo momento la integridad de autorías reales.</w:t>
      </w:r>
    </w:p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motor Matplotlib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interfaz: Canvas 3D interactivo para C++ y Dashboard visual con Matplotlib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con Matplotlib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