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59D25C" w14:textId="024F865A" w:rsidR="00690E48" w:rsidRPr="00D7000C" w:rsidRDefault="00D7000C" w:rsidP="00D7000C">
      <w:pPr>
        <w:rPr>
          <w:b/>
          <w:sz w:val="32"/>
          <w:szCs w:val="32"/>
        </w:rPr>
      </w:pPr>
      <w:bookmarkStart w:id="0" w:name="_Toc208253555"/>
      <w:r>
        <w:rPr>
          <w:b/>
          <w:sz w:val="32"/>
          <w:szCs w:val="32"/>
        </w:rPr>
        <w:t xml:space="preserve">          </w:t>
      </w:r>
      <w:r w:rsidR="001F219E" w:rsidRPr="00D7000C">
        <w:rPr>
          <w:b/>
          <w:sz w:val="32"/>
          <w:szCs w:val="32"/>
        </w:rPr>
        <w:t>IBM HR Analytics Employee Attrition &amp; Performance</w:t>
      </w:r>
      <w:bookmarkEnd w:id="0"/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-11227626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82D75F4" w14:textId="3351A743" w:rsidR="00690E48" w:rsidRPr="0068557D" w:rsidRDefault="00690E48">
          <w:pPr>
            <w:pStyle w:val="TOCHeading"/>
            <w:rPr>
              <w:rFonts w:ascii="Times New Roman" w:hAnsi="Times New Roman" w:cs="Times New Roman"/>
            </w:rPr>
          </w:pPr>
          <w:r w:rsidRPr="0068557D">
            <w:rPr>
              <w:rFonts w:ascii="Times New Roman" w:hAnsi="Times New Roman" w:cs="Times New Roman"/>
            </w:rPr>
            <w:t>Contents</w:t>
          </w:r>
        </w:p>
        <w:p w14:paraId="1D1C4047" w14:textId="77777777" w:rsidR="005979C2" w:rsidRDefault="00690E48" w:rsidP="00690E48">
          <w:pPr>
            <w:pStyle w:val="TOC1"/>
            <w:tabs>
              <w:tab w:val="right" w:leader="dot" w:pos="8630"/>
            </w:tabs>
            <w:rPr>
              <w:noProof/>
            </w:rPr>
          </w:pPr>
          <w:r w:rsidRPr="0068557D">
            <w:rPr>
              <w:rFonts w:ascii="Times New Roman" w:hAnsi="Times New Roman" w:cs="Times New Roman"/>
            </w:rPr>
            <w:t xml:space="preserve">     </w:t>
          </w:r>
          <w:r w:rsidRPr="0068557D">
            <w:rPr>
              <w:rFonts w:ascii="Times New Roman" w:hAnsi="Times New Roman" w:cs="Times New Roman"/>
            </w:rPr>
            <w:fldChar w:fldCharType="begin"/>
          </w:r>
          <w:r w:rsidRPr="0068557D">
            <w:rPr>
              <w:rFonts w:ascii="Times New Roman" w:hAnsi="Times New Roman" w:cs="Times New Roman"/>
            </w:rPr>
            <w:instrText xml:space="preserve"> TOC \o "1-3" \h \z \u </w:instrText>
          </w:r>
          <w:r w:rsidRPr="0068557D">
            <w:rPr>
              <w:rFonts w:ascii="Times New Roman" w:hAnsi="Times New Roman" w:cs="Times New Roman"/>
            </w:rPr>
            <w:fldChar w:fldCharType="separate"/>
          </w:r>
        </w:p>
        <w:p w14:paraId="5FDAA654" w14:textId="1393D556" w:rsidR="005979C2" w:rsidRDefault="001F219E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8255015" w:history="1">
            <w:r w:rsidR="005979C2" w:rsidRPr="00A6590F">
              <w:rPr>
                <w:rStyle w:val="Hyperlink"/>
                <w:rFonts w:ascii="Times New Roman" w:hAnsi="Times New Roman" w:cs="Times New Roman"/>
                <w:noProof/>
              </w:rPr>
              <w:t>Abstract</w:t>
            </w:r>
            <w:r w:rsidR="005979C2">
              <w:rPr>
                <w:noProof/>
                <w:webHidden/>
              </w:rPr>
              <w:tab/>
            </w:r>
            <w:r w:rsidR="005979C2">
              <w:rPr>
                <w:noProof/>
                <w:webHidden/>
              </w:rPr>
              <w:fldChar w:fldCharType="begin"/>
            </w:r>
            <w:r w:rsidR="005979C2">
              <w:rPr>
                <w:noProof/>
                <w:webHidden/>
              </w:rPr>
              <w:instrText xml:space="preserve"> PAGEREF _Toc208255015 \h </w:instrText>
            </w:r>
            <w:r w:rsidR="005979C2">
              <w:rPr>
                <w:noProof/>
                <w:webHidden/>
              </w:rPr>
            </w:r>
            <w:r w:rsidR="005979C2">
              <w:rPr>
                <w:noProof/>
                <w:webHidden/>
              </w:rPr>
              <w:fldChar w:fldCharType="separate"/>
            </w:r>
            <w:r w:rsidR="00F554FF">
              <w:rPr>
                <w:noProof/>
                <w:webHidden/>
              </w:rPr>
              <w:t>2</w:t>
            </w:r>
            <w:r w:rsidR="005979C2">
              <w:rPr>
                <w:noProof/>
                <w:webHidden/>
              </w:rPr>
              <w:fldChar w:fldCharType="end"/>
            </w:r>
          </w:hyperlink>
        </w:p>
        <w:p w14:paraId="622BC9BE" w14:textId="3091E26B" w:rsidR="005979C2" w:rsidRDefault="001F219E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8255016" w:history="1">
            <w:r w:rsidR="005979C2" w:rsidRPr="00A6590F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5979C2">
              <w:rPr>
                <w:noProof/>
                <w:webHidden/>
              </w:rPr>
              <w:tab/>
            </w:r>
            <w:r w:rsidR="005979C2">
              <w:rPr>
                <w:noProof/>
                <w:webHidden/>
              </w:rPr>
              <w:fldChar w:fldCharType="begin"/>
            </w:r>
            <w:r w:rsidR="005979C2">
              <w:rPr>
                <w:noProof/>
                <w:webHidden/>
              </w:rPr>
              <w:instrText xml:space="preserve"> PAGEREF _Toc208255016 \h </w:instrText>
            </w:r>
            <w:r w:rsidR="005979C2">
              <w:rPr>
                <w:noProof/>
                <w:webHidden/>
              </w:rPr>
            </w:r>
            <w:r w:rsidR="005979C2">
              <w:rPr>
                <w:noProof/>
                <w:webHidden/>
              </w:rPr>
              <w:fldChar w:fldCharType="separate"/>
            </w:r>
            <w:r w:rsidR="00F554FF">
              <w:rPr>
                <w:noProof/>
                <w:webHidden/>
              </w:rPr>
              <w:t>2</w:t>
            </w:r>
            <w:r w:rsidR="005979C2">
              <w:rPr>
                <w:noProof/>
                <w:webHidden/>
              </w:rPr>
              <w:fldChar w:fldCharType="end"/>
            </w:r>
          </w:hyperlink>
        </w:p>
        <w:p w14:paraId="44E76713" w14:textId="318B4FD1" w:rsidR="005979C2" w:rsidRDefault="001F219E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8255017" w:history="1">
            <w:r w:rsidR="005979C2" w:rsidRPr="00A6590F">
              <w:rPr>
                <w:rStyle w:val="Hyperlink"/>
                <w:rFonts w:ascii="Times New Roman" w:hAnsi="Times New Roman" w:cs="Times New Roman"/>
                <w:noProof/>
              </w:rPr>
              <w:t>Objectives</w:t>
            </w:r>
            <w:r w:rsidR="005979C2">
              <w:rPr>
                <w:noProof/>
                <w:webHidden/>
              </w:rPr>
              <w:tab/>
            </w:r>
            <w:r w:rsidR="005979C2">
              <w:rPr>
                <w:noProof/>
                <w:webHidden/>
              </w:rPr>
              <w:fldChar w:fldCharType="begin"/>
            </w:r>
            <w:r w:rsidR="005979C2">
              <w:rPr>
                <w:noProof/>
                <w:webHidden/>
              </w:rPr>
              <w:instrText xml:space="preserve"> PAGEREF _Toc208255017 \h </w:instrText>
            </w:r>
            <w:r w:rsidR="005979C2">
              <w:rPr>
                <w:noProof/>
                <w:webHidden/>
              </w:rPr>
            </w:r>
            <w:r w:rsidR="005979C2">
              <w:rPr>
                <w:noProof/>
                <w:webHidden/>
              </w:rPr>
              <w:fldChar w:fldCharType="separate"/>
            </w:r>
            <w:r w:rsidR="00F554FF">
              <w:rPr>
                <w:noProof/>
                <w:webHidden/>
              </w:rPr>
              <w:t>2</w:t>
            </w:r>
            <w:r w:rsidR="005979C2">
              <w:rPr>
                <w:noProof/>
                <w:webHidden/>
              </w:rPr>
              <w:fldChar w:fldCharType="end"/>
            </w:r>
          </w:hyperlink>
        </w:p>
        <w:p w14:paraId="7C6A10B3" w14:textId="392C384C" w:rsidR="005979C2" w:rsidRDefault="001F219E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8255018" w:history="1">
            <w:r w:rsidR="005979C2" w:rsidRPr="00A6590F">
              <w:rPr>
                <w:rStyle w:val="Hyperlink"/>
                <w:rFonts w:ascii="Times New Roman" w:hAnsi="Times New Roman" w:cs="Times New Roman"/>
                <w:noProof/>
              </w:rPr>
              <w:t>Dataset Overview</w:t>
            </w:r>
            <w:r w:rsidR="005979C2">
              <w:rPr>
                <w:noProof/>
                <w:webHidden/>
              </w:rPr>
              <w:tab/>
            </w:r>
            <w:r w:rsidR="005979C2">
              <w:rPr>
                <w:noProof/>
                <w:webHidden/>
              </w:rPr>
              <w:fldChar w:fldCharType="begin"/>
            </w:r>
            <w:r w:rsidR="005979C2">
              <w:rPr>
                <w:noProof/>
                <w:webHidden/>
              </w:rPr>
              <w:instrText xml:space="preserve"> PAGEREF _Toc208255018 \h </w:instrText>
            </w:r>
            <w:r w:rsidR="005979C2">
              <w:rPr>
                <w:noProof/>
                <w:webHidden/>
              </w:rPr>
            </w:r>
            <w:r w:rsidR="005979C2">
              <w:rPr>
                <w:noProof/>
                <w:webHidden/>
              </w:rPr>
              <w:fldChar w:fldCharType="separate"/>
            </w:r>
            <w:r w:rsidR="00F554FF">
              <w:rPr>
                <w:noProof/>
                <w:webHidden/>
              </w:rPr>
              <w:t>2</w:t>
            </w:r>
            <w:r w:rsidR="005979C2">
              <w:rPr>
                <w:noProof/>
                <w:webHidden/>
              </w:rPr>
              <w:fldChar w:fldCharType="end"/>
            </w:r>
          </w:hyperlink>
        </w:p>
        <w:p w14:paraId="0C0FAA34" w14:textId="5E044332" w:rsidR="005979C2" w:rsidRDefault="001F219E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8255019" w:history="1">
            <w:r w:rsidR="005979C2" w:rsidRPr="00A6590F">
              <w:rPr>
                <w:rStyle w:val="Hyperlink"/>
                <w:rFonts w:ascii="Times New Roman" w:hAnsi="Times New Roman" w:cs="Times New Roman"/>
                <w:noProof/>
              </w:rPr>
              <w:t>Preprocessing</w:t>
            </w:r>
            <w:r w:rsidR="005979C2">
              <w:rPr>
                <w:noProof/>
                <w:webHidden/>
              </w:rPr>
              <w:tab/>
            </w:r>
            <w:r w:rsidR="005979C2">
              <w:rPr>
                <w:noProof/>
                <w:webHidden/>
              </w:rPr>
              <w:fldChar w:fldCharType="begin"/>
            </w:r>
            <w:r w:rsidR="005979C2">
              <w:rPr>
                <w:noProof/>
                <w:webHidden/>
              </w:rPr>
              <w:instrText xml:space="preserve"> PAGEREF _Toc208255019 \h </w:instrText>
            </w:r>
            <w:r w:rsidR="005979C2">
              <w:rPr>
                <w:noProof/>
                <w:webHidden/>
              </w:rPr>
            </w:r>
            <w:r w:rsidR="005979C2">
              <w:rPr>
                <w:noProof/>
                <w:webHidden/>
              </w:rPr>
              <w:fldChar w:fldCharType="separate"/>
            </w:r>
            <w:r w:rsidR="00F554FF">
              <w:rPr>
                <w:noProof/>
                <w:webHidden/>
              </w:rPr>
              <w:t>2</w:t>
            </w:r>
            <w:r w:rsidR="005979C2">
              <w:rPr>
                <w:noProof/>
                <w:webHidden/>
              </w:rPr>
              <w:fldChar w:fldCharType="end"/>
            </w:r>
          </w:hyperlink>
        </w:p>
        <w:p w14:paraId="50013414" w14:textId="6E05205B" w:rsidR="005979C2" w:rsidRDefault="001F219E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8255020" w:history="1">
            <w:r w:rsidR="005979C2" w:rsidRPr="00A6590F">
              <w:rPr>
                <w:rStyle w:val="Hyperlink"/>
                <w:rFonts w:ascii="Times New Roman" w:hAnsi="Times New Roman" w:cs="Times New Roman"/>
                <w:noProof/>
              </w:rPr>
              <w:t>Exploratory Data Analysis</w:t>
            </w:r>
            <w:r w:rsidR="005979C2">
              <w:rPr>
                <w:noProof/>
                <w:webHidden/>
              </w:rPr>
              <w:tab/>
            </w:r>
            <w:r w:rsidR="005979C2">
              <w:rPr>
                <w:noProof/>
                <w:webHidden/>
              </w:rPr>
              <w:fldChar w:fldCharType="begin"/>
            </w:r>
            <w:r w:rsidR="005979C2">
              <w:rPr>
                <w:noProof/>
                <w:webHidden/>
              </w:rPr>
              <w:instrText xml:space="preserve"> PAGEREF _Toc208255020 \h </w:instrText>
            </w:r>
            <w:r w:rsidR="005979C2">
              <w:rPr>
                <w:noProof/>
                <w:webHidden/>
              </w:rPr>
            </w:r>
            <w:r w:rsidR="005979C2">
              <w:rPr>
                <w:noProof/>
                <w:webHidden/>
              </w:rPr>
              <w:fldChar w:fldCharType="separate"/>
            </w:r>
            <w:r w:rsidR="00F554FF">
              <w:rPr>
                <w:noProof/>
                <w:webHidden/>
              </w:rPr>
              <w:t>2</w:t>
            </w:r>
            <w:r w:rsidR="005979C2">
              <w:rPr>
                <w:noProof/>
                <w:webHidden/>
              </w:rPr>
              <w:fldChar w:fldCharType="end"/>
            </w:r>
          </w:hyperlink>
        </w:p>
        <w:p w14:paraId="5937BD07" w14:textId="6FF5D19B" w:rsidR="005979C2" w:rsidRDefault="001F219E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8255021" w:history="1">
            <w:r w:rsidR="005979C2" w:rsidRPr="00A6590F">
              <w:rPr>
                <w:rStyle w:val="Hyperlink"/>
                <w:rFonts w:ascii="Times New Roman" w:hAnsi="Times New Roman" w:cs="Times New Roman"/>
                <w:noProof/>
              </w:rPr>
              <w:t>Attrition Rate Analysis</w:t>
            </w:r>
            <w:r w:rsidR="005979C2">
              <w:rPr>
                <w:noProof/>
                <w:webHidden/>
              </w:rPr>
              <w:tab/>
            </w:r>
            <w:r w:rsidR="005979C2">
              <w:rPr>
                <w:noProof/>
                <w:webHidden/>
              </w:rPr>
              <w:fldChar w:fldCharType="begin"/>
            </w:r>
            <w:r w:rsidR="005979C2">
              <w:rPr>
                <w:noProof/>
                <w:webHidden/>
              </w:rPr>
              <w:instrText xml:space="preserve"> PAGEREF _Toc208255021 \h </w:instrText>
            </w:r>
            <w:r w:rsidR="005979C2">
              <w:rPr>
                <w:noProof/>
                <w:webHidden/>
              </w:rPr>
            </w:r>
            <w:r w:rsidR="005979C2">
              <w:rPr>
                <w:noProof/>
                <w:webHidden/>
              </w:rPr>
              <w:fldChar w:fldCharType="separate"/>
            </w:r>
            <w:r w:rsidR="00F554FF">
              <w:rPr>
                <w:noProof/>
                <w:webHidden/>
              </w:rPr>
              <w:t>2</w:t>
            </w:r>
            <w:r w:rsidR="005979C2"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14:paraId="4A5BA69C" w14:textId="27735E19" w:rsidR="005979C2" w:rsidRDefault="001F219E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8255022" w:history="1">
            <w:r w:rsidR="005979C2" w:rsidRPr="00A6590F">
              <w:rPr>
                <w:rStyle w:val="Hyperlink"/>
                <w:rFonts w:ascii="Times New Roman" w:hAnsi="Times New Roman" w:cs="Times New Roman"/>
                <w:noProof/>
              </w:rPr>
              <w:t>Average Tenure</w:t>
            </w:r>
            <w:r w:rsidR="005979C2">
              <w:rPr>
                <w:noProof/>
                <w:webHidden/>
              </w:rPr>
              <w:tab/>
            </w:r>
            <w:r w:rsidR="005979C2">
              <w:rPr>
                <w:noProof/>
                <w:webHidden/>
              </w:rPr>
              <w:fldChar w:fldCharType="begin"/>
            </w:r>
            <w:r w:rsidR="005979C2">
              <w:rPr>
                <w:noProof/>
                <w:webHidden/>
              </w:rPr>
              <w:instrText xml:space="preserve"> PAGEREF _Toc208255022 \h </w:instrText>
            </w:r>
            <w:r w:rsidR="005979C2">
              <w:rPr>
                <w:noProof/>
                <w:webHidden/>
              </w:rPr>
            </w:r>
            <w:r w:rsidR="005979C2">
              <w:rPr>
                <w:noProof/>
                <w:webHidden/>
              </w:rPr>
              <w:fldChar w:fldCharType="separate"/>
            </w:r>
            <w:r w:rsidR="00F554FF">
              <w:rPr>
                <w:noProof/>
                <w:webHidden/>
              </w:rPr>
              <w:t>3</w:t>
            </w:r>
            <w:r w:rsidR="005979C2">
              <w:rPr>
                <w:noProof/>
                <w:webHidden/>
              </w:rPr>
              <w:fldChar w:fldCharType="end"/>
            </w:r>
          </w:hyperlink>
        </w:p>
        <w:p w14:paraId="39138C2F" w14:textId="2CDC6B44" w:rsidR="005979C2" w:rsidRDefault="001F219E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8255023" w:history="1">
            <w:r w:rsidR="005979C2" w:rsidRPr="00A6590F">
              <w:rPr>
                <w:rStyle w:val="Hyperlink"/>
                <w:rFonts w:ascii="Times New Roman" w:hAnsi="Times New Roman" w:cs="Times New Roman"/>
                <w:noProof/>
              </w:rPr>
              <w:t>Demographic Breakdown</w:t>
            </w:r>
            <w:r w:rsidR="005979C2">
              <w:rPr>
                <w:noProof/>
                <w:webHidden/>
              </w:rPr>
              <w:tab/>
            </w:r>
            <w:r w:rsidR="005979C2">
              <w:rPr>
                <w:noProof/>
                <w:webHidden/>
              </w:rPr>
              <w:fldChar w:fldCharType="begin"/>
            </w:r>
            <w:r w:rsidR="005979C2">
              <w:rPr>
                <w:noProof/>
                <w:webHidden/>
              </w:rPr>
              <w:instrText xml:space="preserve"> PAGEREF _Toc208255023 \h </w:instrText>
            </w:r>
            <w:r w:rsidR="005979C2">
              <w:rPr>
                <w:noProof/>
                <w:webHidden/>
              </w:rPr>
            </w:r>
            <w:r w:rsidR="005979C2">
              <w:rPr>
                <w:noProof/>
                <w:webHidden/>
              </w:rPr>
              <w:fldChar w:fldCharType="separate"/>
            </w:r>
            <w:r w:rsidR="00F554FF">
              <w:rPr>
                <w:noProof/>
                <w:webHidden/>
              </w:rPr>
              <w:t>3</w:t>
            </w:r>
            <w:r w:rsidR="005979C2">
              <w:rPr>
                <w:noProof/>
                <w:webHidden/>
              </w:rPr>
              <w:fldChar w:fldCharType="end"/>
            </w:r>
          </w:hyperlink>
        </w:p>
        <w:p w14:paraId="3DF5B4ED" w14:textId="221D63F2" w:rsidR="005979C2" w:rsidRDefault="001F219E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8255024" w:history="1">
            <w:r w:rsidR="005979C2" w:rsidRPr="00A6590F">
              <w:rPr>
                <w:rStyle w:val="Hyperlink"/>
                <w:rFonts w:ascii="Times New Roman" w:hAnsi="Times New Roman" w:cs="Times New Roman"/>
                <w:noProof/>
              </w:rPr>
              <w:t>Key Factors Influencing Attrition</w:t>
            </w:r>
            <w:r w:rsidR="005979C2">
              <w:rPr>
                <w:noProof/>
                <w:webHidden/>
              </w:rPr>
              <w:tab/>
            </w:r>
            <w:r w:rsidR="005979C2">
              <w:rPr>
                <w:noProof/>
                <w:webHidden/>
              </w:rPr>
              <w:fldChar w:fldCharType="begin"/>
            </w:r>
            <w:r w:rsidR="005979C2">
              <w:rPr>
                <w:noProof/>
                <w:webHidden/>
              </w:rPr>
              <w:instrText xml:space="preserve"> PAGEREF _Toc208255024 \h </w:instrText>
            </w:r>
            <w:r w:rsidR="005979C2">
              <w:rPr>
                <w:noProof/>
                <w:webHidden/>
              </w:rPr>
            </w:r>
            <w:r w:rsidR="005979C2">
              <w:rPr>
                <w:noProof/>
                <w:webHidden/>
              </w:rPr>
              <w:fldChar w:fldCharType="separate"/>
            </w:r>
            <w:r w:rsidR="00F554FF">
              <w:rPr>
                <w:noProof/>
                <w:webHidden/>
              </w:rPr>
              <w:t>3</w:t>
            </w:r>
            <w:r w:rsidR="005979C2">
              <w:rPr>
                <w:noProof/>
                <w:webHidden/>
              </w:rPr>
              <w:fldChar w:fldCharType="end"/>
            </w:r>
          </w:hyperlink>
        </w:p>
        <w:p w14:paraId="162AB760" w14:textId="1990DA4E" w:rsidR="005979C2" w:rsidRDefault="001F219E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8255025" w:history="1">
            <w:r w:rsidR="005979C2" w:rsidRPr="00A6590F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 w:rsidR="005979C2">
              <w:rPr>
                <w:noProof/>
                <w:webHidden/>
              </w:rPr>
              <w:tab/>
            </w:r>
            <w:r w:rsidR="005979C2">
              <w:rPr>
                <w:noProof/>
                <w:webHidden/>
              </w:rPr>
              <w:fldChar w:fldCharType="begin"/>
            </w:r>
            <w:r w:rsidR="005979C2">
              <w:rPr>
                <w:noProof/>
                <w:webHidden/>
              </w:rPr>
              <w:instrText xml:space="preserve"> PAGEREF _Toc208255025 \h </w:instrText>
            </w:r>
            <w:r w:rsidR="005979C2">
              <w:rPr>
                <w:noProof/>
                <w:webHidden/>
              </w:rPr>
            </w:r>
            <w:r w:rsidR="005979C2">
              <w:rPr>
                <w:noProof/>
                <w:webHidden/>
              </w:rPr>
              <w:fldChar w:fldCharType="separate"/>
            </w:r>
            <w:r w:rsidR="00F554FF">
              <w:rPr>
                <w:noProof/>
                <w:webHidden/>
              </w:rPr>
              <w:t>4</w:t>
            </w:r>
            <w:r w:rsidR="005979C2">
              <w:rPr>
                <w:noProof/>
                <w:webHidden/>
              </w:rPr>
              <w:fldChar w:fldCharType="end"/>
            </w:r>
          </w:hyperlink>
        </w:p>
        <w:p w14:paraId="63E1D096" w14:textId="690C03E0" w:rsidR="0068557D" w:rsidRDefault="00690E48" w:rsidP="0068557D">
          <w:pPr>
            <w:rPr>
              <w:rFonts w:ascii="Times New Roman" w:hAnsi="Times New Roman" w:cs="Times New Roman"/>
            </w:rPr>
          </w:pPr>
          <w:r w:rsidRPr="0068557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D394148" w14:textId="77777777" w:rsidR="0068557D" w:rsidRDefault="0068557D" w:rsidP="0068557D">
      <w:pPr>
        <w:pStyle w:val="NoSpacing"/>
      </w:pPr>
    </w:p>
    <w:p w14:paraId="10E02CC5" w14:textId="77777777" w:rsidR="0068557D" w:rsidRDefault="0068557D" w:rsidP="0068557D">
      <w:pPr>
        <w:pStyle w:val="NoSpacing"/>
      </w:pPr>
    </w:p>
    <w:p w14:paraId="5322FB1E" w14:textId="77777777" w:rsidR="0068557D" w:rsidRDefault="0068557D" w:rsidP="0068557D">
      <w:pPr>
        <w:pStyle w:val="NoSpacing"/>
      </w:pPr>
    </w:p>
    <w:p w14:paraId="61706030" w14:textId="77777777" w:rsidR="0068557D" w:rsidRDefault="0068557D" w:rsidP="0068557D">
      <w:pPr>
        <w:pStyle w:val="NoSpacing"/>
      </w:pPr>
    </w:p>
    <w:p w14:paraId="082A67E9" w14:textId="77777777" w:rsidR="0068557D" w:rsidRDefault="0068557D" w:rsidP="0068557D">
      <w:pPr>
        <w:pStyle w:val="NoSpacing"/>
      </w:pPr>
    </w:p>
    <w:p w14:paraId="1B788F56" w14:textId="77777777" w:rsidR="0068557D" w:rsidRDefault="0068557D" w:rsidP="0068557D">
      <w:pPr>
        <w:pStyle w:val="NoSpacing"/>
      </w:pPr>
    </w:p>
    <w:p w14:paraId="0488A2CB" w14:textId="77777777" w:rsidR="0068557D" w:rsidRDefault="0068557D" w:rsidP="0068557D">
      <w:pPr>
        <w:pStyle w:val="NoSpacing"/>
      </w:pPr>
    </w:p>
    <w:p w14:paraId="2F90B67B" w14:textId="77777777" w:rsidR="0068557D" w:rsidRDefault="0068557D" w:rsidP="0068557D">
      <w:pPr>
        <w:pStyle w:val="NoSpacing"/>
      </w:pPr>
    </w:p>
    <w:p w14:paraId="111FCBE4" w14:textId="77777777" w:rsidR="0068557D" w:rsidRDefault="0068557D" w:rsidP="0068557D">
      <w:pPr>
        <w:pStyle w:val="NoSpacing"/>
      </w:pPr>
    </w:p>
    <w:p w14:paraId="5301E750" w14:textId="77777777" w:rsidR="0068557D" w:rsidRDefault="0068557D" w:rsidP="0068557D">
      <w:pPr>
        <w:pStyle w:val="NoSpacing"/>
      </w:pPr>
    </w:p>
    <w:p w14:paraId="11F6B617" w14:textId="77777777" w:rsidR="0068557D" w:rsidRDefault="0068557D" w:rsidP="0068557D">
      <w:pPr>
        <w:pStyle w:val="NoSpacing"/>
      </w:pPr>
    </w:p>
    <w:p w14:paraId="60500064" w14:textId="77777777" w:rsidR="0068557D" w:rsidRDefault="0068557D" w:rsidP="0068557D">
      <w:pPr>
        <w:pStyle w:val="NoSpacing"/>
      </w:pPr>
    </w:p>
    <w:p w14:paraId="488F9595" w14:textId="77777777" w:rsidR="0068557D" w:rsidRDefault="0068557D" w:rsidP="0068557D">
      <w:pPr>
        <w:pStyle w:val="NoSpacing"/>
      </w:pPr>
    </w:p>
    <w:p w14:paraId="528CE6F9" w14:textId="77777777" w:rsidR="0068557D" w:rsidRDefault="0068557D" w:rsidP="0068557D">
      <w:pPr>
        <w:pStyle w:val="NoSpacing"/>
      </w:pPr>
    </w:p>
    <w:p w14:paraId="62772530" w14:textId="77777777" w:rsidR="0068557D" w:rsidRDefault="0068557D" w:rsidP="0068557D">
      <w:pPr>
        <w:pStyle w:val="NoSpacing"/>
      </w:pPr>
    </w:p>
    <w:p w14:paraId="4FD26AF2" w14:textId="77777777" w:rsidR="0068557D" w:rsidRDefault="0068557D" w:rsidP="0068557D">
      <w:pPr>
        <w:pStyle w:val="NoSpacing"/>
      </w:pPr>
    </w:p>
    <w:p w14:paraId="606D64CB" w14:textId="77777777" w:rsidR="0068557D" w:rsidRDefault="0068557D" w:rsidP="0068557D">
      <w:pPr>
        <w:pStyle w:val="NoSpacing"/>
      </w:pPr>
    </w:p>
    <w:p w14:paraId="7CA56C15" w14:textId="77777777" w:rsidR="0068557D" w:rsidRDefault="0068557D" w:rsidP="0068557D">
      <w:pPr>
        <w:pStyle w:val="NoSpacing"/>
      </w:pPr>
    </w:p>
    <w:p w14:paraId="65267C94" w14:textId="77777777" w:rsidR="0068557D" w:rsidRDefault="0068557D" w:rsidP="0068557D">
      <w:pPr>
        <w:pStyle w:val="NoSpacing"/>
      </w:pPr>
    </w:p>
    <w:p w14:paraId="0687C67F" w14:textId="77777777" w:rsidR="0068557D" w:rsidRDefault="0068557D" w:rsidP="0068557D">
      <w:pPr>
        <w:pStyle w:val="NoSpacing"/>
      </w:pPr>
    </w:p>
    <w:p w14:paraId="43697B61" w14:textId="77777777" w:rsidR="0068557D" w:rsidRDefault="0068557D" w:rsidP="0068557D">
      <w:pPr>
        <w:pStyle w:val="NoSpacing"/>
      </w:pPr>
    </w:p>
    <w:p w14:paraId="17A5D752" w14:textId="77777777" w:rsidR="0068557D" w:rsidRDefault="0068557D" w:rsidP="0068557D">
      <w:pPr>
        <w:pStyle w:val="NoSpacing"/>
      </w:pPr>
    </w:p>
    <w:p w14:paraId="5594B3F0" w14:textId="77777777" w:rsidR="00D7000C" w:rsidRDefault="00D7000C" w:rsidP="00D7000C">
      <w:bookmarkStart w:id="2" w:name="_Toc208255015"/>
    </w:p>
    <w:p w14:paraId="47C8F086" w14:textId="44C7F04E" w:rsidR="0068557D" w:rsidRPr="00D7000C" w:rsidRDefault="0068557D" w:rsidP="00D7000C">
      <w:pPr>
        <w:rPr>
          <w:b/>
          <w:sz w:val="28"/>
          <w:szCs w:val="28"/>
        </w:rPr>
      </w:pPr>
      <w:r w:rsidRPr="00D7000C">
        <w:rPr>
          <w:b/>
          <w:sz w:val="28"/>
          <w:szCs w:val="28"/>
        </w:rPr>
        <w:lastRenderedPageBreak/>
        <w:t>Abstract</w:t>
      </w:r>
      <w:bookmarkEnd w:id="2"/>
      <w:r w:rsidR="00D7000C" w:rsidRPr="00D7000C">
        <w:rPr>
          <w:b/>
          <w:sz w:val="28"/>
          <w:szCs w:val="28"/>
        </w:rPr>
        <w:t>:</w:t>
      </w:r>
    </w:p>
    <w:p w14:paraId="02C0214C" w14:textId="77777777" w:rsidR="0068557D" w:rsidRPr="00D7000C" w:rsidRDefault="0068557D" w:rsidP="00D7000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000C">
        <w:rPr>
          <w:rFonts w:ascii="Times New Roman" w:hAnsi="Times New Roman" w:cs="Times New Roman"/>
          <w:sz w:val="24"/>
          <w:szCs w:val="24"/>
        </w:rPr>
        <w:t>This project analyzes employee attrition using IBM's HR dataset. It explores key factors influencing turnover, demographics, tenure, and satisfaction metrics to help HR departments make data-driven decisions.</w:t>
      </w:r>
    </w:p>
    <w:p w14:paraId="1FCA0135" w14:textId="455AAC50" w:rsidR="0068557D" w:rsidRPr="00D7000C" w:rsidRDefault="0068557D" w:rsidP="00D7000C">
      <w:pPr>
        <w:rPr>
          <w:b/>
          <w:sz w:val="28"/>
          <w:szCs w:val="28"/>
        </w:rPr>
      </w:pPr>
      <w:bookmarkStart w:id="3" w:name="_Toc208255016"/>
      <w:r w:rsidRPr="00D7000C">
        <w:rPr>
          <w:b/>
          <w:sz w:val="28"/>
          <w:szCs w:val="28"/>
        </w:rPr>
        <w:t>Introduction</w:t>
      </w:r>
      <w:bookmarkEnd w:id="3"/>
      <w:r w:rsidR="00D7000C" w:rsidRPr="00D7000C">
        <w:rPr>
          <w:b/>
          <w:sz w:val="28"/>
          <w:szCs w:val="28"/>
        </w:rPr>
        <w:t>:</w:t>
      </w:r>
    </w:p>
    <w:p w14:paraId="239D0242" w14:textId="77777777" w:rsidR="0068557D" w:rsidRPr="00D7000C" w:rsidRDefault="0068557D" w:rsidP="00D7000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000C">
        <w:rPr>
          <w:rFonts w:ascii="Times New Roman" w:hAnsi="Times New Roman" w:cs="Times New Roman"/>
          <w:sz w:val="24"/>
          <w:szCs w:val="24"/>
        </w:rPr>
        <w:t>Employee attrition is a critical issue for organizations. High turnover impacts productivity and increases costs. This analysis aims to uncover patterns and correlations that contribute to attrition using IBM's fictional HR dataset.</w:t>
      </w:r>
    </w:p>
    <w:p w14:paraId="1414977F" w14:textId="4F2F0C28" w:rsidR="0068557D" w:rsidRPr="00D7000C" w:rsidRDefault="0068557D" w:rsidP="00D7000C">
      <w:pPr>
        <w:jc w:val="both"/>
        <w:rPr>
          <w:b/>
          <w:sz w:val="24"/>
          <w:szCs w:val="24"/>
        </w:rPr>
      </w:pPr>
      <w:bookmarkStart w:id="4" w:name="_Toc208255017"/>
      <w:r w:rsidRPr="00D7000C">
        <w:rPr>
          <w:b/>
          <w:sz w:val="24"/>
          <w:szCs w:val="24"/>
        </w:rPr>
        <w:t>Objectives</w:t>
      </w:r>
      <w:bookmarkEnd w:id="4"/>
      <w:r w:rsidR="00D7000C" w:rsidRPr="00D7000C">
        <w:rPr>
          <w:b/>
          <w:sz w:val="24"/>
          <w:szCs w:val="24"/>
        </w:rPr>
        <w:t>:</w:t>
      </w:r>
    </w:p>
    <w:p w14:paraId="4B695EE9" w14:textId="4D54C839" w:rsidR="0068557D" w:rsidRPr="00D7000C" w:rsidRDefault="0068557D" w:rsidP="00D7000C">
      <w:pPr>
        <w:ind w:left="720"/>
        <w:rPr>
          <w:rFonts w:ascii="Times New Roman" w:hAnsi="Times New Roman" w:cs="Times New Roman"/>
          <w:sz w:val="24"/>
          <w:szCs w:val="24"/>
        </w:rPr>
      </w:pPr>
      <w:r w:rsidRPr="00D7000C">
        <w:rPr>
          <w:rFonts w:ascii="Times New Roman" w:hAnsi="Times New Roman" w:cs="Times New Roman"/>
          <w:sz w:val="24"/>
          <w:szCs w:val="24"/>
        </w:rPr>
        <w:t>1. Understand Current Turnover Rates: Analyze the employee attrition rate and demographic distribution.</w:t>
      </w:r>
      <w:r w:rsidRPr="00D7000C">
        <w:rPr>
          <w:rFonts w:ascii="Times New Roman" w:hAnsi="Times New Roman" w:cs="Times New Roman"/>
          <w:sz w:val="24"/>
          <w:szCs w:val="24"/>
        </w:rPr>
        <w:br/>
        <w:t>2. Identify Key Factors Influencing Turnover: Examine job satisfaction, salary, and work-life balance.</w:t>
      </w:r>
      <w:r w:rsidRPr="00D7000C">
        <w:rPr>
          <w:rFonts w:ascii="Times New Roman" w:hAnsi="Times New Roman" w:cs="Times New Roman"/>
          <w:sz w:val="24"/>
          <w:szCs w:val="24"/>
        </w:rPr>
        <w:br/>
        <w:t>3. Support HR decision-making with data-driven insights.</w:t>
      </w:r>
    </w:p>
    <w:p w14:paraId="596C6AB4" w14:textId="72A03152" w:rsidR="0068557D" w:rsidRPr="00D7000C" w:rsidRDefault="0068557D" w:rsidP="00D7000C">
      <w:pPr>
        <w:rPr>
          <w:b/>
          <w:sz w:val="24"/>
          <w:szCs w:val="24"/>
        </w:rPr>
      </w:pPr>
      <w:bookmarkStart w:id="5" w:name="_Toc208255018"/>
      <w:r w:rsidRPr="00D7000C">
        <w:rPr>
          <w:b/>
          <w:sz w:val="24"/>
          <w:szCs w:val="24"/>
        </w:rPr>
        <w:t>Dataset Overview</w:t>
      </w:r>
      <w:bookmarkEnd w:id="5"/>
      <w:r w:rsidR="00D7000C">
        <w:rPr>
          <w:b/>
          <w:sz w:val="24"/>
          <w:szCs w:val="24"/>
        </w:rPr>
        <w:t>:</w:t>
      </w:r>
    </w:p>
    <w:p w14:paraId="2F46553B" w14:textId="6139A329" w:rsidR="0068557D" w:rsidRPr="00D7000C" w:rsidRDefault="0068557D" w:rsidP="00D7000C">
      <w:pPr>
        <w:ind w:firstLine="720"/>
        <w:jc w:val="both"/>
      </w:pPr>
      <w:r w:rsidRPr="00D7000C">
        <w:rPr>
          <w:rFonts w:ascii="Times New Roman" w:hAnsi="Times New Roman" w:cs="Times New Roman"/>
          <w:sz w:val="24"/>
          <w:szCs w:val="24"/>
        </w:rPr>
        <w:t>The dataset contains 1470 records and 35 features including age, gender, department, job role, income, satisfaction scores, and attrition status. It is clean with no missing values or duplicates.</w:t>
      </w:r>
    </w:p>
    <w:p w14:paraId="38408A1B" w14:textId="7B354790" w:rsidR="0068557D" w:rsidRPr="00D7000C" w:rsidRDefault="0068557D" w:rsidP="00D7000C">
      <w:pPr>
        <w:jc w:val="both"/>
        <w:rPr>
          <w:b/>
          <w:sz w:val="24"/>
          <w:szCs w:val="24"/>
        </w:rPr>
      </w:pPr>
      <w:bookmarkStart w:id="6" w:name="_Toc208255019"/>
      <w:r w:rsidRPr="00D7000C">
        <w:rPr>
          <w:b/>
          <w:sz w:val="24"/>
          <w:szCs w:val="24"/>
        </w:rPr>
        <w:t>Preprocessing</w:t>
      </w:r>
      <w:bookmarkEnd w:id="6"/>
      <w:r w:rsidR="00D7000C" w:rsidRPr="00D7000C">
        <w:rPr>
          <w:b/>
          <w:sz w:val="24"/>
          <w:szCs w:val="24"/>
        </w:rPr>
        <w:t>:</w:t>
      </w:r>
    </w:p>
    <w:p w14:paraId="7D6B61F6" w14:textId="26C746B0" w:rsidR="00690E48" w:rsidRPr="00D7000C" w:rsidRDefault="0068557D" w:rsidP="00D7000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000C">
        <w:rPr>
          <w:rFonts w:ascii="Times New Roman" w:hAnsi="Times New Roman" w:cs="Times New Roman"/>
          <w:sz w:val="24"/>
          <w:szCs w:val="24"/>
        </w:rPr>
        <w:t>Initial steps included checking for missing values, duplicates, and verifying data types. All columns were appropriately formatted. Summary statistics confirmed the data was within expected ranges.</w:t>
      </w:r>
    </w:p>
    <w:p w14:paraId="1698C931" w14:textId="5A248DA2" w:rsidR="006D2EB4" w:rsidRPr="00D7000C" w:rsidRDefault="001F219E" w:rsidP="00D7000C">
      <w:pPr>
        <w:jc w:val="both"/>
        <w:rPr>
          <w:b/>
          <w:sz w:val="24"/>
          <w:szCs w:val="24"/>
        </w:rPr>
      </w:pPr>
      <w:bookmarkStart w:id="7" w:name="_Toc208255020"/>
      <w:r w:rsidRPr="00D7000C">
        <w:rPr>
          <w:b/>
          <w:sz w:val="24"/>
          <w:szCs w:val="24"/>
        </w:rPr>
        <w:t>Exploratory Data Analysis</w:t>
      </w:r>
      <w:bookmarkEnd w:id="7"/>
      <w:r w:rsidR="00D7000C" w:rsidRPr="00D7000C">
        <w:rPr>
          <w:b/>
          <w:sz w:val="24"/>
          <w:szCs w:val="24"/>
        </w:rPr>
        <w:t>:</w:t>
      </w:r>
    </w:p>
    <w:p w14:paraId="70C312C4" w14:textId="2BA779CD" w:rsidR="006D2EB4" w:rsidRPr="00D7000C" w:rsidRDefault="007F679C" w:rsidP="00D7000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000C">
        <w:rPr>
          <w:rFonts w:ascii="Times New Roman" w:hAnsi="Times New Roman" w:cs="Times New Roman"/>
          <w:sz w:val="24"/>
          <w:szCs w:val="24"/>
        </w:rPr>
        <w:t>EDA revealed that most employees are aged 30–35, predominantly male, and concentrated in the Research &amp; Development department. The attrition rate was calculated to be 16.12%.</w:t>
      </w:r>
    </w:p>
    <w:p w14:paraId="06B3E4EA" w14:textId="77777777" w:rsidR="006D2EB4" w:rsidRPr="00D7000C" w:rsidRDefault="001F219E" w:rsidP="00D7000C">
      <w:pPr>
        <w:jc w:val="both"/>
        <w:rPr>
          <w:b/>
          <w:sz w:val="24"/>
          <w:szCs w:val="24"/>
        </w:rPr>
      </w:pPr>
      <w:bookmarkStart w:id="8" w:name="_Toc208255021"/>
      <w:r w:rsidRPr="00D7000C">
        <w:rPr>
          <w:b/>
          <w:sz w:val="24"/>
          <w:szCs w:val="24"/>
        </w:rPr>
        <w:t>Attrition Rate Analysis</w:t>
      </w:r>
      <w:bookmarkEnd w:id="8"/>
    </w:p>
    <w:p w14:paraId="00CBE483" w14:textId="7D9C799B" w:rsidR="007F679C" w:rsidRPr="00D7000C" w:rsidRDefault="007F679C" w:rsidP="00D7000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000C">
        <w:rPr>
          <w:rFonts w:ascii="Times New Roman" w:hAnsi="Times New Roman" w:cs="Times New Roman"/>
          <w:sz w:val="24"/>
          <w:szCs w:val="24"/>
        </w:rPr>
        <w:t>The attrition rate was computed as the proportion of employees who left the company. Approximately 16.12% of employees decided to leave during the analyzed period.</w:t>
      </w:r>
    </w:p>
    <w:p w14:paraId="68FC0D09" w14:textId="77777777" w:rsidR="00D7000C" w:rsidRDefault="00D7000C" w:rsidP="00D7000C">
      <w:bookmarkStart w:id="9" w:name="_Toc208255022"/>
    </w:p>
    <w:p w14:paraId="43B3CABC" w14:textId="70749AF9" w:rsidR="007F679C" w:rsidRPr="00D7000C" w:rsidRDefault="001F219E" w:rsidP="00D7000C">
      <w:pPr>
        <w:jc w:val="both"/>
        <w:rPr>
          <w:b/>
          <w:sz w:val="24"/>
          <w:szCs w:val="24"/>
        </w:rPr>
      </w:pPr>
      <w:r w:rsidRPr="00D7000C">
        <w:rPr>
          <w:b/>
          <w:sz w:val="24"/>
          <w:szCs w:val="24"/>
        </w:rPr>
        <w:lastRenderedPageBreak/>
        <w:t>Average Tenure</w:t>
      </w:r>
      <w:bookmarkEnd w:id="9"/>
    </w:p>
    <w:p w14:paraId="3872C2D6" w14:textId="7FCD92C9" w:rsidR="007F679C" w:rsidRPr="00D7000C" w:rsidRDefault="007F679C" w:rsidP="00D7000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7000C">
        <w:rPr>
          <w:rFonts w:ascii="Times New Roman" w:hAnsi="Times New Roman" w:cs="Times New Roman"/>
          <w:sz w:val="24"/>
          <w:szCs w:val="24"/>
        </w:rPr>
        <w:t>The average tenure of employees before leaving the company was found to be approximately 7.01 years, indicating a relatively stable workforce.</w:t>
      </w:r>
    </w:p>
    <w:p w14:paraId="19E8316E" w14:textId="52F87FAB" w:rsidR="007F679C" w:rsidRPr="00D7000C" w:rsidRDefault="001F219E" w:rsidP="00D7000C">
      <w:pPr>
        <w:rPr>
          <w:b/>
          <w:sz w:val="24"/>
          <w:szCs w:val="24"/>
        </w:rPr>
      </w:pPr>
      <w:bookmarkStart w:id="10" w:name="_Toc208255023"/>
      <w:r w:rsidRPr="00D7000C">
        <w:rPr>
          <w:b/>
          <w:sz w:val="24"/>
          <w:szCs w:val="24"/>
        </w:rPr>
        <w:t>Demographic Breakdown</w:t>
      </w:r>
      <w:bookmarkEnd w:id="10"/>
    </w:p>
    <w:p w14:paraId="51801D27" w14:textId="127B2932" w:rsidR="007F679C" w:rsidRDefault="007F679C" w:rsidP="00D7000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000C">
        <w:rPr>
          <w:rFonts w:ascii="Times New Roman" w:hAnsi="Times New Roman" w:cs="Times New Roman"/>
          <w:sz w:val="24"/>
          <w:szCs w:val="24"/>
        </w:rPr>
        <w:t>Age distribution showed a concentration in the 30–35 range. Gender distribution was skewed towards male employees. Most employees worked in the Research &amp; Development department.</w:t>
      </w:r>
    </w:p>
    <w:p w14:paraId="2B21A3B5" w14:textId="7DE5959E" w:rsidR="006D2EB4" w:rsidRPr="00F554FF" w:rsidRDefault="00F554FF" w:rsidP="00F554F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54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8E6121" wp14:editId="540C7B5E">
            <wp:extent cx="4870450" cy="1789528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178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1FE2" w14:textId="77777777" w:rsidR="006D2EB4" w:rsidRPr="00F554FF" w:rsidRDefault="001F219E" w:rsidP="00D7000C">
      <w:pPr>
        <w:rPr>
          <w:b/>
          <w:sz w:val="24"/>
          <w:szCs w:val="24"/>
        </w:rPr>
      </w:pPr>
      <w:bookmarkStart w:id="11" w:name="_Toc208255024"/>
      <w:r w:rsidRPr="00F554FF">
        <w:rPr>
          <w:b/>
          <w:sz w:val="24"/>
          <w:szCs w:val="24"/>
        </w:rPr>
        <w:t>Key Factors Influencing Attrition</w:t>
      </w:r>
      <w:bookmarkEnd w:id="11"/>
    </w:p>
    <w:p w14:paraId="6836B470" w14:textId="15CF3551" w:rsidR="007F679C" w:rsidRPr="00F554FF" w:rsidRDefault="007F679C" w:rsidP="00F554F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54FF">
        <w:rPr>
          <w:rFonts w:ascii="Times New Roman" w:hAnsi="Times New Roman" w:cs="Times New Roman"/>
          <w:sz w:val="24"/>
          <w:szCs w:val="24"/>
        </w:rPr>
        <w:t xml:space="preserve">Analysis of job satisfaction, monthly income, </w:t>
      </w:r>
      <w:proofErr w:type="gramStart"/>
      <w:r w:rsidRPr="00F554FF">
        <w:rPr>
          <w:rFonts w:ascii="Times New Roman" w:hAnsi="Times New Roman" w:cs="Times New Roman"/>
          <w:sz w:val="24"/>
          <w:szCs w:val="24"/>
        </w:rPr>
        <w:t>distance</w:t>
      </w:r>
      <w:proofErr w:type="gramEnd"/>
      <w:r w:rsidRPr="00F554FF">
        <w:rPr>
          <w:rFonts w:ascii="Times New Roman" w:hAnsi="Times New Roman" w:cs="Times New Roman"/>
          <w:sz w:val="24"/>
          <w:szCs w:val="24"/>
        </w:rPr>
        <w:t xml:space="preserve"> from home, work-life balance, and environmental satisfaction revealed that lower scores in these areas correlated with higher attrition rates.</w:t>
      </w:r>
    </w:p>
    <w:p w14:paraId="448EAE9A" w14:textId="52134CF6" w:rsidR="006D2EB4" w:rsidRPr="00F554FF" w:rsidRDefault="001F219E" w:rsidP="00F554FF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F554FF">
        <w:rPr>
          <w:rFonts w:asciiTheme="majorHAnsi" w:hAnsiTheme="majorHAnsi" w:cstheme="majorHAnsi"/>
          <w:b/>
          <w:sz w:val="24"/>
          <w:szCs w:val="24"/>
        </w:rPr>
        <w:t>Aver</w:t>
      </w:r>
      <w:r w:rsidRPr="00F554FF">
        <w:rPr>
          <w:rFonts w:asciiTheme="majorHAnsi" w:hAnsiTheme="majorHAnsi" w:cstheme="majorHAnsi"/>
          <w:b/>
          <w:sz w:val="24"/>
          <w:szCs w:val="24"/>
        </w:rPr>
        <w:t>age values of key features by attrition status:</w:t>
      </w:r>
    </w:p>
    <w:p w14:paraId="30CD115A" w14:textId="763F642F" w:rsidR="006D2EB4" w:rsidRPr="0068557D" w:rsidRDefault="00F554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F554FF">
        <w:rPr>
          <w:rFonts w:ascii="Times New Roman" w:hAnsi="Times New Roman" w:cs="Times New Roman"/>
        </w:rPr>
        <w:drawing>
          <wp:inline distT="0" distB="0" distL="0" distR="0" wp14:anchorId="78F35755" wp14:editId="16554371">
            <wp:extent cx="5035550" cy="26035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FB8D" w14:textId="77777777" w:rsidR="00F554FF" w:rsidRDefault="00F554FF" w:rsidP="00F554FF">
      <w:pPr>
        <w:jc w:val="both"/>
        <w:rPr>
          <w:b/>
          <w:sz w:val="24"/>
          <w:szCs w:val="24"/>
        </w:rPr>
      </w:pPr>
      <w:bookmarkStart w:id="12" w:name="_Toc208255025"/>
    </w:p>
    <w:p w14:paraId="58457005" w14:textId="20312425" w:rsidR="006D2EB4" w:rsidRPr="00F554FF" w:rsidRDefault="001F219E" w:rsidP="00F554FF">
      <w:pPr>
        <w:jc w:val="both"/>
        <w:rPr>
          <w:b/>
          <w:sz w:val="24"/>
          <w:szCs w:val="24"/>
        </w:rPr>
      </w:pPr>
      <w:r w:rsidRPr="00F554FF">
        <w:rPr>
          <w:b/>
          <w:sz w:val="24"/>
          <w:szCs w:val="24"/>
        </w:rPr>
        <w:lastRenderedPageBreak/>
        <w:t>Conclusion</w:t>
      </w:r>
      <w:bookmarkEnd w:id="12"/>
      <w:r w:rsidR="00F554FF">
        <w:rPr>
          <w:b/>
          <w:sz w:val="24"/>
          <w:szCs w:val="24"/>
        </w:rPr>
        <w:t>:</w:t>
      </w:r>
    </w:p>
    <w:p w14:paraId="7AE76719" w14:textId="77777777" w:rsidR="006D2EB4" w:rsidRPr="00F554FF" w:rsidRDefault="001F219E" w:rsidP="00F554F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54FF">
        <w:rPr>
          <w:rFonts w:ascii="Times New Roman" w:hAnsi="Times New Roman" w:cs="Times New Roman"/>
          <w:sz w:val="24"/>
          <w:szCs w:val="24"/>
        </w:rPr>
        <w:t>Employees with lower job satisfaction and work-life balance are more likely to leave. Higher income and satisfaction correlate with retention. R&amp;D department has the highest employee coun</w:t>
      </w:r>
      <w:r w:rsidRPr="00F554FF">
        <w:rPr>
          <w:rFonts w:ascii="Times New Roman" w:hAnsi="Times New Roman" w:cs="Times New Roman"/>
          <w:sz w:val="24"/>
          <w:szCs w:val="24"/>
        </w:rPr>
        <w:t>t and attrition risk.</w:t>
      </w:r>
    </w:p>
    <w:sectPr w:rsidR="006D2EB4" w:rsidRPr="00F554FF" w:rsidSect="00690E48">
      <w:footerReference w:type="default" r:id="rId11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162380" w14:textId="77777777" w:rsidR="001F219E" w:rsidRDefault="001F219E" w:rsidP="00690E48">
      <w:pPr>
        <w:spacing w:after="0" w:line="240" w:lineRule="auto"/>
      </w:pPr>
      <w:r>
        <w:separator/>
      </w:r>
    </w:p>
  </w:endnote>
  <w:endnote w:type="continuationSeparator" w:id="0">
    <w:p w14:paraId="23EC9A6A" w14:textId="77777777" w:rsidR="001F219E" w:rsidRDefault="001F219E" w:rsidP="00690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1452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C5EB2D" w14:textId="7D201BDE" w:rsidR="00690E48" w:rsidRDefault="00690E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54F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633551E" w14:textId="77777777" w:rsidR="00690E48" w:rsidRDefault="00690E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419521" w14:textId="77777777" w:rsidR="001F219E" w:rsidRDefault="001F219E" w:rsidP="00690E48">
      <w:pPr>
        <w:spacing w:after="0" w:line="240" w:lineRule="auto"/>
      </w:pPr>
      <w:r>
        <w:separator/>
      </w:r>
    </w:p>
  </w:footnote>
  <w:footnote w:type="continuationSeparator" w:id="0">
    <w:p w14:paraId="793A8294" w14:textId="77777777" w:rsidR="001F219E" w:rsidRDefault="001F219E" w:rsidP="00690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534EA"/>
    <w:rsid w:val="0006063C"/>
    <w:rsid w:val="0015074B"/>
    <w:rsid w:val="001F219E"/>
    <w:rsid w:val="0029639D"/>
    <w:rsid w:val="00326F90"/>
    <w:rsid w:val="005979C2"/>
    <w:rsid w:val="0068557D"/>
    <w:rsid w:val="00690E48"/>
    <w:rsid w:val="006D2EB4"/>
    <w:rsid w:val="00737F8F"/>
    <w:rsid w:val="007F679C"/>
    <w:rsid w:val="008003C0"/>
    <w:rsid w:val="00AA1D8D"/>
    <w:rsid w:val="00B47730"/>
    <w:rsid w:val="00B90503"/>
    <w:rsid w:val="00CB0664"/>
    <w:rsid w:val="00D7000C"/>
    <w:rsid w:val="00DA4C8A"/>
    <w:rsid w:val="00F554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0822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690E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0E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90E4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0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690E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0E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90E4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0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A4B63D-6659-4B6E-A3A3-66C91E40F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3481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SKV</cp:lastModifiedBy>
  <cp:revision>6</cp:revision>
  <dcterms:created xsi:type="dcterms:W3CDTF">2013-12-23T23:15:00Z</dcterms:created>
  <dcterms:modified xsi:type="dcterms:W3CDTF">2025-09-09T14:59:00Z</dcterms:modified>
  <cp:category/>
</cp:coreProperties>
</file>