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5F16A" w14:textId="2DE2F2C0" w:rsidR="00916D7A" w:rsidRDefault="00916D7A">
      <w:pPr>
        <w:rPr>
          <w:b/>
          <w:bCs/>
          <w:color w:val="4472C4" w:themeColor="accent1"/>
          <w:sz w:val="52"/>
          <w:szCs w:val="52"/>
        </w:rPr>
      </w:pPr>
      <w:r>
        <w:rPr>
          <w:b/>
          <w:bCs/>
          <w:color w:val="4472C4" w:themeColor="accent1"/>
          <w:sz w:val="52"/>
          <w:szCs w:val="52"/>
        </w:rPr>
        <w:t xml:space="preserve">Day 7 – </w:t>
      </w:r>
    </w:p>
    <w:p w14:paraId="124EBE1A" w14:textId="7C7CE4E0" w:rsidR="00916D7A" w:rsidRDefault="00916D7A">
      <w:pPr>
        <w:rPr>
          <w:b/>
          <w:bCs/>
          <w:color w:val="70AD47" w:themeColor="accent6"/>
          <w:sz w:val="40"/>
          <w:szCs w:val="40"/>
        </w:rPr>
      </w:pPr>
      <w:r>
        <w:rPr>
          <w:b/>
          <w:bCs/>
          <w:color w:val="4472C4" w:themeColor="accent1"/>
          <w:sz w:val="52"/>
          <w:szCs w:val="52"/>
        </w:rPr>
        <w:tab/>
      </w:r>
      <w:r>
        <w:rPr>
          <w:b/>
          <w:bCs/>
          <w:color w:val="70AD47" w:themeColor="accent6"/>
          <w:sz w:val="40"/>
          <w:szCs w:val="40"/>
        </w:rPr>
        <w:t>Write an email to your client explaining why your team chose open source software for your project and how you are planning to manage your OLAP and OLTP systems.</w:t>
      </w:r>
    </w:p>
    <w:p w14:paraId="30F4A92D" w14:textId="350B0069" w:rsidR="00916D7A" w:rsidRDefault="00916D7A">
      <w:pPr>
        <w:rPr>
          <w:b/>
          <w:bCs/>
          <w:color w:val="70AD47" w:themeColor="accent6"/>
          <w:sz w:val="40"/>
          <w:szCs w:val="40"/>
        </w:rPr>
      </w:pPr>
    </w:p>
    <w:p w14:paraId="021B868D" w14:textId="4045C1D6" w:rsidR="00916D7A" w:rsidRDefault="00916D7A">
      <w:pPr>
        <w:rPr>
          <w:b/>
          <w:bCs/>
          <w:color w:val="000000" w:themeColor="text1"/>
          <w:sz w:val="32"/>
          <w:szCs w:val="32"/>
        </w:rPr>
      </w:pPr>
      <w:r>
        <w:rPr>
          <w:b/>
          <w:bCs/>
          <w:color w:val="000000" w:themeColor="text1"/>
          <w:sz w:val="32"/>
          <w:szCs w:val="32"/>
        </w:rPr>
        <w:t xml:space="preserve">Email Writing </w:t>
      </w:r>
    </w:p>
    <w:p w14:paraId="4F2A16AB" w14:textId="1CB4757D" w:rsidR="00916D7A" w:rsidRDefault="00916D7A">
      <w:pPr>
        <w:rPr>
          <w:b/>
          <w:bCs/>
          <w:color w:val="000000" w:themeColor="text1"/>
          <w:sz w:val="32"/>
          <w:szCs w:val="32"/>
        </w:rPr>
      </w:pPr>
    </w:p>
    <w:p w14:paraId="520C0E4E" w14:textId="6B156A63" w:rsidR="00916D7A" w:rsidRDefault="00916D7A">
      <w:pPr>
        <w:rPr>
          <w:color w:val="000000" w:themeColor="text1"/>
          <w:sz w:val="32"/>
          <w:szCs w:val="32"/>
        </w:rPr>
      </w:pPr>
      <w:r>
        <w:rPr>
          <w:b/>
          <w:bCs/>
          <w:color w:val="000000" w:themeColor="text1"/>
          <w:sz w:val="32"/>
          <w:szCs w:val="32"/>
        </w:rPr>
        <w:t xml:space="preserve">From – </w:t>
      </w:r>
      <w:hyperlink r:id="rId7" w:history="1">
        <w:r w:rsidRPr="001B4E7F">
          <w:rPr>
            <w:rStyle w:val="Hyperlink"/>
            <w:sz w:val="32"/>
            <w:szCs w:val="32"/>
          </w:rPr>
          <w:t>aitha.kowshik3@gmail.com</w:t>
        </w:r>
      </w:hyperlink>
    </w:p>
    <w:p w14:paraId="306CA98D" w14:textId="1E91D97A" w:rsidR="00916D7A" w:rsidRDefault="00916D7A">
      <w:pPr>
        <w:rPr>
          <w:color w:val="000000" w:themeColor="text1"/>
          <w:sz w:val="32"/>
          <w:szCs w:val="32"/>
        </w:rPr>
      </w:pPr>
      <w:r>
        <w:rPr>
          <w:b/>
          <w:bCs/>
          <w:color w:val="000000" w:themeColor="text1"/>
          <w:sz w:val="32"/>
          <w:szCs w:val="32"/>
        </w:rPr>
        <w:t xml:space="preserve">To </w:t>
      </w:r>
      <w:r>
        <w:rPr>
          <w:color w:val="000000" w:themeColor="text1"/>
          <w:sz w:val="32"/>
          <w:szCs w:val="32"/>
        </w:rPr>
        <w:t xml:space="preserve">  </w:t>
      </w:r>
      <w:r>
        <w:rPr>
          <w:color w:val="000000" w:themeColor="text1"/>
          <w:sz w:val="32"/>
          <w:szCs w:val="32"/>
        </w:rPr>
        <w:softHyphen/>
        <w:t xml:space="preserve"> </w:t>
      </w:r>
      <w:r>
        <w:rPr>
          <w:b/>
          <w:bCs/>
          <w:color w:val="000000" w:themeColor="text1"/>
          <w:sz w:val="32"/>
          <w:szCs w:val="32"/>
        </w:rPr>
        <w:t xml:space="preserve">- </w:t>
      </w:r>
      <w:r>
        <w:rPr>
          <w:color w:val="000000" w:themeColor="text1"/>
          <w:sz w:val="32"/>
          <w:szCs w:val="32"/>
        </w:rPr>
        <w:t xml:space="preserve"> </w:t>
      </w:r>
      <w:hyperlink r:id="rId8" w:history="1">
        <w:r w:rsidRPr="001B4E7F">
          <w:rPr>
            <w:rStyle w:val="Hyperlink"/>
            <w:sz w:val="32"/>
            <w:szCs w:val="32"/>
          </w:rPr>
          <w:t>sandboxtechnologies@gmail.com</w:t>
        </w:r>
      </w:hyperlink>
    </w:p>
    <w:p w14:paraId="7729D4B6" w14:textId="31FF9482" w:rsidR="00916D7A" w:rsidRDefault="00916D7A">
      <w:pPr>
        <w:rPr>
          <w:color w:val="000000" w:themeColor="text1"/>
          <w:sz w:val="32"/>
          <w:szCs w:val="32"/>
        </w:rPr>
      </w:pPr>
      <w:r>
        <w:rPr>
          <w:b/>
          <w:bCs/>
          <w:color w:val="000000" w:themeColor="text1"/>
          <w:sz w:val="32"/>
          <w:szCs w:val="32"/>
        </w:rPr>
        <w:t xml:space="preserve">Subject - </w:t>
      </w:r>
      <w:r>
        <w:rPr>
          <w:color w:val="000000" w:themeColor="text1"/>
          <w:sz w:val="32"/>
          <w:szCs w:val="32"/>
        </w:rPr>
        <w:t>Importance of OLAP and OLTP and the open-source software.</w:t>
      </w:r>
    </w:p>
    <w:p w14:paraId="34F10C1B" w14:textId="1E6A2939" w:rsidR="00916D7A" w:rsidRDefault="00916D7A">
      <w:pPr>
        <w:rPr>
          <w:color w:val="000000" w:themeColor="text1"/>
          <w:sz w:val="32"/>
          <w:szCs w:val="32"/>
        </w:rPr>
      </w:pPr>
    </w:p>
    <w:p w14:paraId="69BC3922" w14:textId="4E6C1345" w:rsidR="00916D7A" w:rsidRDefault="00432273">
      <w:pPr>
        <w:rPr>
          <w:b/>
          <w:bCs/>
          <w:color w:val="000000" w:themeColor="text1"/>
          <w:sz w:val="32"/>
          <w:szCs w:val="32"/>
        </w:rPr>
      </w:pPr>
      <w:proofErr w:type="gramStart"/>
      <w:r>
        <w:rPr>
          <w:b/>
          <w:bCs/>
          <w:color w:val="000000" w:themeColor="text1"/>
          <w:sz w:val="32"/>
          <w:szCs w:val="32"/>
        </w:rPr>
        <w:t xml:space="preserve">Body </w:t>
      </w:r>
      <w:r w:rsidR="00916D7A">
        <w:rPr>
          <w:b/>
          <w:bCs/>
          <w:color w:val="000000" w:themeColor="text1"/>
          <w:sz w:val="32"/>
          <w:szCs w:val="32"/>
        </w:rPr>
        <w:t xml:space="preserve"> –</w:t>
      </w:r>
      <w:proofErr w:type="gramEnd"/>
      <w:r w:rsidR="00916D7A">
        <w:rPr>
          <w:b/>
          <w:bCs/>
          <w:color w:val="000000" w:themeColor="text1"/>
          <w:sz w:val="32"/>
          <w:szCs w:val="32"/>
        </w:rPr>
        <w:t xml:space="preserve"> </w:t>
      </w:r>
    </w:p>
    <w:p w14:paraId="31BDEC5E" w14:textId="02ABA357" w:rsidR="00916D7A" w:rsidRDefault="00916D7A">
      <w:pPr>
        <w:rPr>
          <w:color w:val="000000" w:themeColor="text1"/>
          <w:sz w:val="32"/>
          <w:szCs w:val="32"/>
        </w:rPr>
      </w:pPr>
      <w:r>
        <w:rPr>
          <w:b/>
          <w:bCs/>
          <w:color w:val="000000" w:themeColor="text1"/>
          <w:sz w:val="32"/>
          <w:szCs w:val="32"/>
        </w:rPr>
        <w:t xml:space="preserve">Open-source </w:t>
      </w:r>
      <w:r>
        <w:rPr>
          <w:color w:val="000000" w:themeColor="text1"/>
          <w:sz w:val="32"/>
          <w:szCs w:val="32"/>
        </w:rPr>
        <w:t>development offers the potential for a more flexible technology and quicker innovation. It is said to be more reliable since it typically has thousands of independent programmers testing and fixing bugs of the software.</w:t>
      </w:r>
    </w:p>
    <w:p w14:paraId="0DA5F283" w14:textId="4FFFACB7" w:rsidR="00916D7A" w:rsidRDefault="004F4791">
      <w:pPr>
        <w:rPr>
          <w:b/>
          <w:bCs/>
          <w:color w:val="000000" w:themeColor="text1"/>
          <w:sz w:val="32"/>
          <w:szCs w:val="32"/>
        </w:rPr>
      </w:pPr>
      <w:r>
        <w:rPr>
          <w:b/>
          <w:bCs/>
          <w:color w:val="000000" w:themeColor="text1"/>
          <w:sz w:val="32"/>
          <w:szCs w:val="32"/>
        </w:rPr>
        <w:t>Salient features</w:t>
      </w:r>
      <w:r w:rsidR="00916D7A">
        <w:rPr>
          <w:b/>
          <w:bCs/>
          <w:color w:val="000000" w:themeColor="text1"/>
          <w:sz w:val="32"/>
          <w:szCs w:val="32"/>
        </w:rPr>
        <w:t xml:space="preserve"> – </w:t>
      </w:r>
    </w:p>
    <w:p w14:paraId="3EB8C6AC" w14:textId="18DBB483" w:rsidR="00916D7A" w:rsidRDefault="00916D7A" w:rsidP="00916D7A">
      <w:pPr>
        <w:pStyle w:val="ListParagraph"/>
        <w:numPr>
          <w:ilvl w:val="0"/>
          <w:numId w:val="1"/>
        </w:numPr>
        <w:rPr>
          <w:color w:val="000000" w:themeColor="text1"/>
          <w:sz w:val="32"/>
          <w:szCs w:val="32"/>
        </w:rPr>
      </w:pPr>
      <w:r>
        <w:rPr>
          <w:color w:val="000000" w:themeColor="text1"/>
          <w:sz w:val="32"/>
          <w:szCs w:val="32"/>
        </w:rPr>
        <w:t>Easier vendor vetting</w:t>
      </w:r>
    </w:p>
    <w:p w14:paraId="021020E4" w14:textId="695E4AF1" w:rsidR="00916D7A" w:rsidRDefault="00916D7A" w:rsidP="00916D7A">
      <w:pPr>
        <w:pStyle w:val="ListParagraph"/>
        <w:numPr>
          <w:ilvl w:val="0"/>
          <w:numId w:val="1"/>
        </w:numPr>
        <w:rPr>
          <w:color w:val="000000" w:themeColor="text1"/>
          <w:sz w:val="32"/>
          <w:szCs w:val="32"/>
        </w:rPr>
      </w:pPr>
      <w:r>
        <w:rPr>
          <w:color w:val="000000" w:themeColor="text1"/>
          <w:sz w:val="32"/>
          <w:szCs w:val="32"/>
        </w:rPr>
        <w:t>Longevity form independence</w:t>
      </w:r>
    </w:p>
    <w:p w14:paraId="616DEE4B" w14:textId="1C63CC03" w:rsidR="00916D7A" w:rsidRDefault="00916D7A" w:rsidP="00916D7A">
      <w:pPr>
        <w:pStyle w:val="ListParagraph"/>
        <w:numPr>
          <w:ilvl w:val="0"/>
          <w:numId w:val="1"/>
        </w:numPr>
        <w:rPr>
          <w:color w:val="000000" w:themeColor="text1"/>
          <w:sz w:val="32"/>
          <w:szCs w:val="32"/>
        </w:rPr>
      </w:pPr>
      <w:r>
        <w:rPr>
          <w:color w:val="000000" w:themeColor="text1"/>
          <w:sz w:val="32"/>
          <w:szCs w:val="32"/>
        </w:rPr>
        <w:t>Security</w:t>
      </w:r>
    </w:p>
    <w:p w14:paraId="3B965FB7" w14:textId="4FFC3CAD" w:rsidR="00916D7A" w:rsidRDefault="00916D7A" w:rsidP="00916D7A">
      <w:pPr>
        <w:pStyle w:val="ListParagraph"/>
        <w:numPr>
          <w:ilvl w:val="0"/>
          <w:numId w:val="1"/>
        </w:numPr>
        <w:rPr>
          <w:color w:val="000000" w:themeColor="text1"/>
          <w:sz w:val="32"/>
          <w:szCs w:val="32"/>
        </w:rPr>
      </w:pPr>
      <w:r>
        <w:rPr>
          <w:color w:val="000000" w:themeColor="text1"/>
          <w:sz w:val="32"/>
          <w:szCs w:val="32"/>
        </w:rPr>
        <w:t>More customer focuses</w:t>
      </w:r>
    </w:p>
    <w:p w14:paraId="7FDEEE86" w14:textId="1C7EA018" w:rsidR="00916D7A" w:rsidRDefault="00916D7A" w:rsidP="00916D7A">
      <w:pPr>
        <w:pStyle w:val="ListParagraph"/>
        <w:numPr>
          <w:ilvl w:val="0"/>
          <w:numId w:val="1"/>
        </w:numPr>
        <w:rPr>
          <w:color w:val="000000" w:themeColor="text1"/>
          <w:sz w:val="32"/>
          <w:szCs w:val="32"/>
        </w:rPr>
      </w:pPr>
      <w:r>
        <w:rPr>
          <w:color w:val="000000" w:themeColor="text1"/>
          <w:sz w:val="32"/>
          <w:szCs w:val="32"/>
        </w:rPr>
        <w:t>Better support</w:t>
      </w:r>
    </w:p>
    <w:p w14:paraId="40D07C14" w14:textId="402B44EB" w:rsidR="00916D7A" w:rsidRDefault="00916D7A" w:rsidP="00916D7A">
      <w:pPr>
        <w:pStyle w:val="ListParagraph"/>
        <w:numPr>
          <w:ilvl w:val="0"/>
          <w:numId w:val="1"/>
        </w:numPr>
        <w:rPr>
          <w:color w:val="000000" w:themeColor="text1"/>
          <w:sz w:val="32"/>
          <w:szCs w:val="32"/>
        </w:rPr>
      </w:pPr>
      <w:r>
        <w:rPr>
          <w:color w:val="000000" w:themeColor="text1"/>
          <w:sz w:val="32"/>
          <w:szCs w:val="32"/>
        </w:rPr>
        <w:t>Better Licensing</w:t>
      </w:r>
    </w:p>
    <w:p w14:paraId="56FFB027" w14:textId="133A25BE" w:rsidR="00916D7A" w:rsidRDefault="004F4791" w:rsidP="004F4791">
      <w:pPr>
        <w:rPr>
          <w:b/>
          <w:bCs/>
          <w:color w:val="000000" w:themeColor="text1"/>
          <w:sz w:val="32"/>
          <w:szCs w:val="32"/>
        </w:rPr>
      </w:pPr>
      <w:r>
        <w:rPr>
          <w:b/>
          <w:bCs/>
          <w:color w:val="000000" w:themeColor="text1"/>
          <w:sz w:val="32"/>
          <w:szCs w:val="32"/>
        </w:rPr>
        <w:lastRenderedPageBreak/>
        <w:t>Advantages –</w:t>
      </w:r>
    </w:p>
    <w:p w14:paraId="67D4747D" w14:textId="171698A9" w:rsidR="004F4791" w:rsidRDefault="004F4791" w:rsidP="004F4791">
      <w:pPr>
        <w:pStyle w:val="ListParagraph"/>
        <w:numPr>
          <w:ilvl w:val="0"/>
          <w:numId w:val="2"/>
        </w:numPr>
        <w:rPr>
          <w:color w:val="000000" w:themeColor="text1"/>
          <w:sz w:val="32"/>
          <w:szCs w:val="32"/>
        </w:rPr>
      </w:pPr>
      <w:r>
        <w:rPr>
          <w:color w:val="000000" w:themeColor="text1"/>
          <w:sz w:val="32"/>
          <w:szCs w:val="32"/>
        </w:rPr>
        <w:t xml:space="preserve">Less hardware costs </w:t>
      </w:r>
    </w:p>
    <w:p w14:paraId="58EB4EAE" w14:textId="08C86ACB" w:rsidR="004F4791" w:rsidRDefault="004F4791" w:rsidP="004F4791">
      <w:pPr>
        <w:pStyle w:val="ListParagraph"/>
        <w:numPr>
          <w:ilvl w:val="0"/>
          <w:numId w:val="2"/>
        </w:numPr>
        <w:rPr>
          <w:color w:val="000000" w:themeColor="text1"/>
          <w:sz w:val="32"/>
          <w:szCs w:val="32"/>
        </w:rPr>
      </w:pPr>
      <w:r>
        <w:rPr>
          <w:color w:val="000000" w:themeColor="text1"/>
          <w:sz w:val="32"/>
          <w:szCs w:val="32"/>
        </w:rPr>
        <w:t>High-quality software</w:t>
      </w:r>
    </w:p>
    <w:p w14:paraId="0BB5A7E5" w14:textId="61C877C2" w:rsidR="004F4791" w:rsidRDefault="004F4791" w:rsidP="004F4791">
      <w:pPr>
        <w:pStyle w:val="ListParagraph"/>
        <w:numPr>
          <w:ilvl w:val="0"/>
          <w:numId w:val="2"/>
        </w:numPr>
        <w:rPr>
          <w:color w:val="000000" w:themeColor="text1"/>
          <w:sz w:val="32"/>
          <w:szCs w:val="32"/>
        </w:rPr>
      </w:pPr>
      <w:r>
        <w:rPr>
          <w:color w:val="000000" w:themeColor="text1"/>
          <w:sz w:val="32"/>
          <w:szCs w:val="32"/>
        </w:rPr>
        <w:t>No vendor lock-in</w:t>
      </w:r>
    </w:p>
    <w:p w14:paraId="62A73C98" w14:textId="5AB75592" w:rsidR="004F4791" w:rsidRDefault="004F4791" w:rsidP="004F4791">
      <w:pPr>
        <w:pStyle w:val="ListParagraph"/>
        <w:numPr>
          <w:ilvl w:val="0"/>
          <w:numId w:val="2"/>
        </w:numPr>
        <w:rPr>
          <w:color w:val="000000" w:themeColor="text1"/>
          <w:sz w:val="32"/>
          <w:szCs w:val="32"/>
        </w:rPr>
      </w:pPr>
      <w:r>
        <w:rPr>
          <w:color w:val="000000" w:themeColor="text1"/>
          <w:sz w:val="32"/>
          <w:szCs w:val="32"/>
        </w:rPr>
        <w:t>Integrated management</w:t>
      </w:r>
    </w:p>
    <w:p w14:paraId="465AA82B" w14:textId="510140EA" w:rsidR="004F4791" w:rsidRDefault="004F4791" w:rsidP="004F4791">
      <w:pPr>
        <w:pStyle w:val="ListParagraph"/>
        <w:numPr>
          <w:ilvl w:val="0"/>
          <w:numId w:val="2"/>
        </w:numPr>
        <w:rPr>
          <w:color w:val="000000" w:themeColor="text1"/>
          <w:sz w:val="32"/>
          <w:szCs w:val="32"/>
        </w:rPr>
      </w:pPr>
      <w:r>
        <w:rPr>
          <w:color w:val="000000" w:themeColor="text1"/>
          <w:sz w:val="32"/>
          <w:szCs w:val="32"/>
        </w:rPr>
        <w:t>Simple license management</w:t>
      </w:r>
    </w:p>
    <w:p w14:paraId="38243351" w14:textId="7C6716AA" w:rsidR="004F4791" w:rsidRDefault="004F4791" w:rsidP="004F4791">
      <w:pPr>
        <w:pStyle w:val="ListParagraph"/>
        <w:numPr>
          <w:ilvl w:val="0"/>
          <w:numId w:val="2"/>
        </w:numPr>
        <w:rPr>
          <w:color w:val="000000" w:themeColor="text1"/>
          <w:sz w:val="32"/>
          <w:szCs w:val="32"/>
        </w:rPr>
      </w:pPr>
      <w:r>
        <w:rPr>
          <w:color w:val="000000" w:themeColor="text1"/>
          <w:sz w:val="32"/>
          <w:szCs w:val="32"/>
        </w:rPr>
        <w:t>Lower software costs</w:t>
      </w:r>
    </w:p>
    <w:p w14:paraId="19DD7A23" w14:textId="5A67F861" w:rsidR="004F4791" w:rsidRDefault="004F4791" w:rsidP="004F4791">
      <w:pPr>
        <w:pStyle w:val="ListParagraph"/>
        <w:numPr>
          <w:ilvl w:val="0"/>
          <w:numId w:val="2"/>
        </w:numPr>
        <w:rPr>
          <w:color w:val="000000" w:themeColor="text1"/>
          <w:sz w:val="32"/>
          <w:szCs w:val="32"/>
        </w:rPr>
      </w:pPr>
      <w:r>
        <w:rPr>
          <w:color w:val="000000" w:themeColor="text1"/>
          <w:sz w:val="32"/>
          <w:szCs w:val="32"/>
        </w:rPr>
        <w:t>Abundant support</w:t>
      </w:r>
    </w:p>
    <w:p w14:paraId="61B08591" w14:textId="7B95F6AF" w:rsidR="004F4791" w:rsidRDefault="004F4791" w:rsidP="004F4791">
      <w:pPr>
        <w:pStyle w:val="ListParagraph"/>
        <w:numPr>
          <w:ilvl w:val="0"/>
          <w:numId w:val="2"/>
        </w:numPr>
        <w:rPr>
          <w:color w:val="000000" w:themeColor="text1"/>
          <w:sz w:val="32"/>
          <w:szCs w:val="32"/>
        </w:rPr>
      </w:pPr>
      <w:r>
        <w:rPr>
          <w:color w:val="000000" w:themeColor="text1"/>
          <w:sz w:val="32"/>
          <w:szCs w:val="32"/>
        </w:rPr>
        <w:t>Scaling and Consolidating</w:t>
      </w:r>
    </w:p>
    <w:p w14:paraId="158C7B66" w14:textId="52885BB0" w:rsidR="004F4791" w:rsidRDefault="004F4791" w:rsidP="004F4791">
      <w:pPr>
        <w:rPr>
          <w:color w:val="000000" w:themeColor="text1"/>
          <w:sz w:val="32"/>
          <w:szCs w:val="32"/>
        </w:rPr>
      </w:pPr>
    </w:p>
    <w:p w14:paraId="71E6C354" w14:textId="43D33AF5" w:rsidR="004F4791" w:rsidRDefault="004F4791" w:rsidP="004F4791">
      <w:pPr>
        <w:rPr>
          <w:b/>
          <w:bCs/>
          <w:color w:val="000000" w:themeColor="text1"/>
          <w:sz w:val="32"/>
          <w:szCs w:val="32"/>
        </w:rPr>
      </w:pPr>
      <w:r>
        <w:rPr>
          <w:b/>
          <w:bCs/>
          <w:color w:val="000000" w:themeColor="text1"/>
          <w:sz w:val="32"/>
          <w:szCs w:val="32"/>
        </w:rPr>
        <w:t xml:space="preserve">Disadvantages – </w:t>
      </w:r>
    </w:p>
    <w:p w14:paraId="674413C4" w14:textId="61E7B1A7" w:rsidR="004F4791" w:rsidRDefault="004F4791" w:rsidP="004F4791">
      <w:pPr>
        <w:rPr>
          <w:color w:val="000000" w:themeColor="text1"/>
          <w:sz w:val="32"/>
          <w:szCs w:val="32"/>
        </w:rPr>
      </w:pPr>
      <w:r>
        <w:rPr>
          <w:b/>
          <w:bCs/>
          <w:color w:val="000000" w:themeColor="text1"/>
          <w:sz w:val="32"/>
          <w:szCs w:val="32"/>
        </w:rPr>
        <w:t xml:space="preserve">Open-source software </w:t>
      </w:r>
      <w:r>
        <w:rPr>
          <w:color w:val="000000" w:themeColor="text1"/>
          <w:sz w:val="32"/>
          <w:szCs w:val="32"/>
        </w:rPr>
        <w:t xml:space="preserve">may benefit many businesses. However, it can also pose several significant challenges – from unexpected costs and steep learning curve to complex compatibility issues. </w:t>
      </w:r>
    </w:p>
    <w:p w14:paraId="29F43AC3" w14:textId="06C34450" w:rsidR="004F4791" w:rsidRDefault="004F4791" w:rsidP="004F4791">
      <w:pPr>
        <w:pStyle w:val="ListParagraph"/>
        <w:numPr>
          <w:ilvl w:val="0"/>
          <w:numId w:val="3"/>
        </w:numPr>
        <w:rPr>
          <w:color w:val="000000" w:themeColor="text1"/>
          <w:sz w:val="32"/>
          <w:szCs w:val="32"/>
        </w:rPr>
      </w:pPr>
      <w:r>
        <w:rPr>
          <w:b/>
          <w:bCs/>
          <w:color w:val="000000" w:themeColor="text1"/>
          <w:sz w:val="32"/>
          <w:szCs w:val="32"/>
        </w:rPr>
        <w:t xml:space="preserve">The difficulty of use – </w:t>
      </w:r>
      <w:r>
        <w:rPr>
          <w:color w:val="000000" w:themeColor="text1"/>
          <w:sz w:val="32"/>
          <w:szCs w:val="32"/>
        </w:rPr>
        <w:t xml:space="preserve">Some open source applications may be tricky to set up and use. Others may lack user-friendly interface or features that your staff may be familiar with. This can affect productivity and prevent your staff from adopting or using programs with ease. </w:t>
      </w:r>
    </w:p>
    <w:p w14:paraId="77F973E4" w14:textId="3505546F" w:rsidR="004F4791" w:rsidRDefault="004F4791" w:rsidP="004F4791">
      <w:pPr>
        <w:pStyle w:val="ListParagraph"/>
        <w:numPr>
          <w:ilvl w:val="0"/>
          <w:numId w:val="3"/>
        </w:numPr>
        <w:rPr>
          <w:color w:val="000000" w:themeColor="text1"/>
          <w:sz w:val="32"/>
          <w:szCs w:val="32"/>
        </w:rPr>
      </w:pPr>
      <w:r>
        <w:rPr>
          <w:b/>
          <w:bCs/>
          <w:color w:val="000000" w:themeColor="text1"/>
          <w:sz w:val="32"/>
          <w:szCs w:val="32"/>
        </w:rPr>
        <w:t xml:space="preserve">Compatibility issues – </w:t>
      </w:r>
      <w:r>
        <w:rPr>
          <w:color w:val="000000" w:themeColor="text1"/>
          <w:sz w:val="32"/>
          <w:szCs w:val="32"/>
        </w:rPr>
        <w:t>Many types of proprietary hardware need specialized drivers to run open source programs, which are often only available from the equipment manufacturer. This can potentially add to the cost of your project. Even if an open source driver exists, it may not work with your software as well as the proprietary driver.</w:t>
      </w:r>
    </w:p>
    <w:p w14:paraId="2884FAFF" w14:textId="2F00EEEB" w:rsidR="004F4791" w:rsidRDefault="004F4791" w:rsidP="004F4791">
      <w:pPr>
        <w:pStyle w:val="ListParagraph"/>
        <w:numPr>
          <w:ilvl w:val="0"/>
          <w:numId w:val="3"/>
        </w:numPr>
        <w:rPr>
          <w:color w:val="000000" w:themeColor="text1"/>
          <w:sz w:val="32"/>
          <w:szCs w:val="32"/>
        </w:rPr>
      </w:pPr>
      <w:r>
        <w:rPr>
          <w:b/>
          <w:bCs/>
          <w:color w:val="000000" w:themeColor="text1"/>
          <w:sz w:val="32"/>
          <w:szCs w:val="32"/>
        </w:rPr>
        <w:t>Liabilities and warranties –</w:t>
      </w:r>
      <w:r>
        <w:rPr>
          <w:color w:val="000000" w:themeColor="text1"/>
          <w:sz w:val="32"/>
          <w:szCs w:val="32"/>
        </w:rPr>
        <w:t xml:space="preserve"> With proprietary software, the developer usually provides indemnification and warranty as part of a standard </w:t>
      </w:r>
      <w:r w:rsidR="00A651E4">
        <w:rPr>
          <w:color w:val="000000" w:themeColor="text1"/>
          <w:sz w:val="32"/>
          <w:szCs w:val="32"/>
        </w:rPr>
        <w:t>license</w:t>
      </w:r>
      <w:r>
        <w:rPr>
          <w:color w:val="000000" w:themeColor="text1"/>
          <w:sz w:val="32"/>
          <w:szCs w:val="32"/>
        </w:rPr>
        <w:t xml:space="preserve"> agreement. This is because they fully control </w:t>
      </w:r>
      <w:r>
        <w:rPr>
          <w:color w:val="000000" w:themeColor="text1"/>
          <w:sz w:val="32"/>
          <w:szCs w:val="32"/>
        </w:rPr>
        <w:lastRenderedPageBreak/>
        <w:t xml:space="preserve">and copyright the product and its underlying code. Open source </w:t>
      </w:r>
      <w:r w:rsidR="00A651E4">
        <w:rPr>
          <w:color w:val="000000" w:themeColor="text1"/>
          <w:sz w:val="32"/>
          <w:szCs w:val="32"/>
        </w:rPr>
        <w:t>software</w:t>
      </w:r>
      <w:r>
        <w:rPr>
          <w:color w:val="000000" w:themeColor="text1"/>
          <w:sz w:val="32"/>
          <w:szCs w:val="32"/>
        </w:rPr>
        <w:t xml:space="preserve"> </w:t>
      </w:r>
      <w:r w:rsidR="00A651E4">
        <w:rPr>
          <w:color w:val="000000" w:themeColor="text1"/>
          <w:sz w:val="32"/>
          <w:szCs w:val="32"/>
        </w:rPr>
        <w:t>licenses</w:t>
      </w:r>
      <w:r>
        <w:rPr>
          <w:color w:val="000000" w:themeColor="text1"/>
          <w:sz w:val="32"/>
          <w:szCs w:val="32"/>
        </w:rPr>
        <w:t xml:space="preserve"> typically contain only limited warranty and no liability or infringement indemnity protection.</w:t>
      </w:r>
    </w:p>
    <w:p w14:paraId="43ED17E9" w14:textId="2E31EBE8" w:rsidR="00A651E4" w:rsidRDefault="00A651E4" w:rsidP="00A651E4">
      <w:pPr>
        <w:pStyle w:val="ListParagraph"/>
        <w:numPr>
          <w:ilvl w:val="0"/>
          <w:numId w:val="3"/>
        </w:numPr>
        <w:rPr>
          <w:color w:val="000000" w:themeColor="text1"/>
          <w:sz w:val="32"/>
          <w:szCs w:val="32"/>
        </w:rPr>
      </w:pPr>
      <w:r>
        <w:rPr>
          <w:b/>
          <w:bCs/>
          <w:color w:val="000000" w:themeColor="text1"/>
          <w:sz w:val="32"/>
          <w:szCs w:val="32"/>
        </w:rPr>
        <w:t xml:space="preserve">Hidden Costs – </w:t>
      </w:r>
      <w:r>
        <w:rPr>
          <w:color w:val="000000" w:themeColor="text1"/>
          <w:sz w:val="32"/>
          <w:szCs w:val="32"/>
        </w:rPr>
        <w:t>Software that is free up-front but later costs money to run can be a major burden, especially if you haven’t considered hidden costs from the outset.</w:t>
      </w:r>
    </w:p>
    <w:p w14:paraId="4C33DC3A" w14:textId="05AE0CF3" w:rsidR="00A651E4" w:rsidRDefault="00A651E4" w:rsidP="00A651E4">
      <w:pPr>
        <w:rPr>
          <w:color w:val="000000" w:themeColor="text1"/>
          <w:sz w:val="32"/>
          <w:szCs w:val="32"/>
        </w:rPr>
      </w:pPr>
    </w:p>
    <w:p w14:paraId="01338752" w14:textId="7F05A11C" w:rsidR="00A651E4" w:rsidRPr="00543368" w:rsidRDefault="00A651E4" w:rsidP="00A651E4">
      <w:pPr>
        <w:rPr>
          <w:b/>
          <w:bCs/>
          <w:color w:val="000000" w:themeColor="text1"/>
          <w:sz w:val="32"/>
          <w:szCs w:val="32"/>
        </w:rPr>
      </w:pPr>
    </w:p>
    <w:p w14:paraId="778C9933" w14:textId="60EAA8B5" w:rsidR="00916D7A" w:rsidRDefault="00543368">
      <w:pPr>
        <w:rPr>
          <w:b/>
          <w:bCs/>
          <w:color w:val="000000" w:themeColor="text1"/>
          <w:sz w:val="44"/>
          <w:szCs w:val="44"/>
        </w:rPr>
      </w:pPr>
      <w:r>
        <w:rPr>
          <w:b/>
          <w:bCs/>
          <w:color w:val="000000" w:themeColor="text1"/>
          <w:sz w:val="44"/>
          <w:szCs w:val="44"/>
        </w:rPr>
        <w:t xml:space="preserve">Differences Between OLAP and OLTP – </w:t>
      </w:r>
    </w:p>
    <w:p w14:paraId="1B11B508" w14:textId="6562558F" w:rsidR="00543368" w:rsidRDefault="00543368">
      <w:pPr>
        <w:rPr>
          <w:b/>
          <w:bCs/>
          <w:color w:val="000000" w:themeColor="text1"/>
          <w:sz w:val="44"/>
          <w:szCs w:val="44"/>
        </w:rPr>
      </w:pPr>
      <w:r>
        <w:rPr>
          <w:b/>
          <w:bCs/>
          <w:noProof/>
          <w:color w:val="000000" w:themeColor="text1"/>
          <w:sz w:val="44"/>
          <w:szCs w:val="44"/>
        </w:rPr>
        <w:drawing>
          <wp:inline distT="0" distB="0" distL="0" distR="0" wp14:anchorId="4AE16B4B" wp14:editId="1CD1DD70">
            <wp:extent cx="48768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4876800" cy="3009900"/>
                    </a:xfrm>
                    <a:prstGeom prst="rect">
                      <a:avLst/>
                    </a:prstGeom>
                  </pic:spPr>
                </pic:pic>
              </a:graphicData>
            </a:graphic>
          </wp:inline>
        </w:drawing>
      </w:r>
      <w:r>
        <w:rPr>
          <w:b/>
          <w:bCs/>
          <w:noProof/>
          <w:color w:val="000000" w:themeColor="text1"/>
          <w:sz w:val="44"/>
          <w:szCs w:val="44"/>
        </w:rPr>
        <w:drawing>
          <wp:inline distT="0" distB="0" distL="0" distR="0" wp14:anchorId="0C96E645" wp14:editId="3AE338B8">
            <wp:extent cx="2676525" cy="1704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0">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inline>
        </w:drawing>
      </w:r>
      <w:r>
        <w:rPr>
          <w:b/>
          <w:bCs/>
          <w:noProof/>
          <w:color w:val="000000" w:themeColor="text1"/>
          <w:sz w:val="44"/>
          <w:szCs w:val="44"/>
        </w:rPr>
        <w:drawing>
          <wp:inline distT="0" distB="0" distL="0" distR="0" wp14:anchorId="6F04D896" wp14:editId="739C28E5">
            <wp:extent cx="24669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1">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087941F8" w14:textId="708756F5" w:rsidR="00812AD5" w:rsidRDefault="00812AD5">
      <w:pPr>
        <w:rPr>
          <w:b/>
          <w:bCs/>
          <w:color w:val="000000" w:themeColor="text1"/>
          <w:sz w:val="36"/>
          <w:szCs w:val="36"/>
        </w:rPr>
      </w:pPr>
    </w:p>
    <w:p w14:paraId="131FF668" w14:textId="4D356DDE" w:rsidR="00812AD5" w:rsidRDefault="00812AD5">
      <w:pPr>
        <w:rPr>
          <w:b/>
          <w:bCs/>
          <w:color w:val="000000" w:themeColor="text1"/>
          <w:sz w:val="36"/>
          <w:szCs w:val="36"/>
        </w:rPr>
      </w:pPr>
      <w:r>
        <w:rPr>
          <w:b/>
          <w:bCs/>
          <w:color w:val="000000" w:themeColor="text1"/>
          <w:sz w:val="36"/>
          <w:szCs w:val="36"/>
        </w:rPr>
        <w:lastRenderedPageBreak/>
        <w:t>OLTP – Online Transaction Processing</w:t>
      </w:r>
    </w:p>
    <w:p w14:paraId="15C4B2B2" w14:textId="7A1F06AC" w:rsidR="00812AD5" w:rsidRPr="00812AD5" w:rsidRDefault="00812AD5">
      <w:pPr>
        <w:rPr>
          <w:color w:val="000000" w:themeColor="text1"/>
          <w:sz w:val="36"/>
          <w:szCs w:val="36"/>
        </w:rPr>
      </w:pPr>
      <w:r>
        <w:rPr>
          <w:b/>
          <w:bCs/>
          <w:color w:val="000000" w:themeColor="text1"/>
          <w:sz w:val="36"/>
          <w:szCs w:val="36"/>
        </w:rPr>
        <w:tab/>
      </w:r>
      <w:r>
        <w:rPr>
          <w:color w:val="000000" w:themeColor="text1"/>
          <w:sz w:val="36"/>
          <w:szCs w:val="36"/>
        </w:rPr>
        <w:tab/>
        <w:t xml:space="preserve">These systems have detailed day to day transaction data which keeps changing. </w:t>
      </w:r>
    </w:p>
    <w:p w14:paraId="34DF5118" w14:textId="7636DAD6" w:rsidR="00812AD5" w:rsidRDefault="00812AD5">
      <w:pPr>
        <w:rPr>
          <w:b/>
          <w:bCs/>
          <w:color w:val="000000" w:themeColor="text1"/>
          <w:sz w:val="36"/>
          <w:szCs w:val="36"/>
        </w:rPr>
      </w:pPr>
    </w:p>
    <w:p w14:paraId="191D3840" w14:textId="03DDB703" w:rsidR="00812AD5" w:rsidRDefault="00812AD5">
      <w:pPr>
        <w:rPr>
          <w:b/>
          <w:bCs/>
          <w:color w:val="000000" w:themeColor="text1"/>
          <w:sz w:val="36"/>
          <w:szCs w:val="36"/>
        </w:rPr>
      </w:pPr>
      <w:r>
        <w:rPr>
          <w:b/>
          <w:bCs/>
          <w:color w:val="000000" w:themeColor="text1"/>
          <w:sz w:val="36"/>
          <w:szCs w:val="36"/>
        </w:rPr>
        <w:t>OLAP – Online Analytical Processing</w:t>
      </w:r>
    </w:p>
    <w:p w14:paraId="6D13D368" w14:textId="573BD970" w:rsidR="00812AD5" w:rsidRDefault="00812AD5">
      <w:pPr>
        <w:rPr>
          <w:color w:val="000000" w:themeColor="text1"/>
          <w:sz w:val="36"/>
          <w:szCs w:val="36"/>
        </w:rPr>
      </w:pPr>
      <w:r>
        <w:rPr>
          <w:b/>
          <w:bCs/>
          <w:color w:val="000000" w:themeColor="text1"/>
          <w:sz w:val="36"/>
          <w:szCs w:val="36"/>
        </w:rPr>
        <w:tab/>
        <w:t xml:space="preserve"> </w:t>
      </w:r>
      <w:r>
        <w:rPr>
          <w:b/>
          <w:bCs/>
          <w:color w:val="000000" w:themeColor="text1"/>
          <w:sz w:val="36"/>
          <w:szCs w:val="36"/>
        </w:rPr>
        <w:tab/>
      </w:r>
      <w:r>
        <w:rPr>
          <w:color w:val="000000" w:themeColor="text1"/>
          <w:sz w:val="36"/>
          <w:szCs w:val="36"/>
        </w:rPr>
        <w:t>These systems have data for analysis purpose. The input for this system is from OLTP systems. The data from the OLTP systems is made use to prepare the data for analysis purpose.</w:t>
      </w:r>
    </w:p>
    <w:p w14:paraId="2E118697" w14:textId="54C8FB75" w:rsidR="00812AD5" w:rsidRDefault="00812AD5">
      <w:pPr>
        <w:rPr>
          <w:color w:val="000000" w:themeColor="text1"/>
          <w:sz w:val="36"/>
          <w:szCs w:val="36"/>
        </w:rPr>
      </w:pPr>
    </w:p>
    <w:p w14:paraId="712024E3" w14:textId="5BE5C96C" w:rsidR="00A827CB" w:rsidRDefault="00A827CB">
      <w:pPr>
        <w:rPr>
          <w:b/>
          <w:bCs/>
          <w:color w:val="000000" w:themeColor="text1"/>
          <w:sz w:val="36"/>
          <w:szCs w:val="36"/>
        </w:rPr>
      </w:pPr>
      <w:r>
        <w:rPr>
          <w:b/>
          <w:bCs/>
          <w:color w:val="000000" w:themeColor="text1"/>
          <w:sz w:val="36"/>
          <w:szCs w:val="36"/>
        </w:rPr>
        <w:t xml:space="preserve">The best open source software’s for OLTP – </w:t>
      </w:r>
    </w:p>
    <w:p w14:paraId="6425A1B9" w14:textId="3D117094" w:rsidR="00A827CB" w:rsidRPr="00A827CB" w:rsidRDefault="00A827CB" w:rsidP="00A827CB">
      <w:pPr>
        <w:pStyle w:val="ListParagraph"/>
        <w:numPr>
          <w:ilvl w:val="0"/>
          <w:numId w:val="4"/>
        </w:numPr>
        <w:rPr>
          <w:b/>
          <w:bCs/>
          <w:color w:val="000000" w:themeColor="text1"/>
          <w:sz w:val="36"/>
          <w:szCs w:val="36"/>
        </w:rPr>
      </w:pPr>
      <w:r>
        <w:rPr>
          <w:color w:val="000000" w:themeColor="text1"/>
          <w:sz w:val="36"/>
          <w:szCs w:val="36"/>
        </w:rPr>
        <w:t xml:space="preserve">Apache Spark, Apache Pulsar, Apache Beam, Apace </w:t>
      </w:r>
      <w:proofErr w:type="spellStart"/>
      <w:r>
        <w:rPr>
          <w:color w:val="000000" w:themeColor="text1"/>
          <w:sz w:val="36"/>
          <w:szCs w:val="36"/>
        </w:rPr>
        <w:t>Solr</w:t>
      </w:r>
      <w:proofErr w:type="spellEnd"/>
    </w:p>
    <w:p w14:paraId="3D63A74C" w14:textId="6AC98249" w:rsidR="00A827CB" w:rsidRPr="00A827CB" w:rsidRDefault="00A827CB" w:rsidP="00A827CB">
      <w:pPr>
        <w:pStyle w:val="ListParagraph"/>
        <w:numPr>
          <w:ilvl w:val="0"/>
          <w:numId w:val="4"/>
        </w:numPr>
        <w:rPr>
          <w:b/>
          <w:bCs/>
          <w:color w:val="000000" w:themeColor="text1"/>
          <w:sz w:val="36"/>
          <w:szCs w:val="36"/>
        </w:rPr>
      </w:pPr>
      <w:r w:rsidRPr="00A827CB">
        <w:rPr>
          <w:b/>
          <w:bCs/>
          <w:color w:val="000000" w:themeColor="text1"/>
          <w:sz w:val="36"/>
          <w:szCs w:val="36"/>
        </w:rPr>
        <w:t xml:space="preserve"> </w:t>
      </w:r>
      <w:proofErr w:type="spellStart"/>
      <w:r>
        <w:rPr>
          <w:color w:val="000000" w:themeColor="text1"/>
          <w:sz w:val="36"/>
          <w:szCs w:val="36"/>
        </w:rPr>
        <w:t>Jupyter</w:t>
      </w:r>
      <w:proofErr w:type="spellEnd"/>
      <w:r>
        <w:rPr>
          <w:color w:val="000000" w:themeColor="text1"/>
          <w:sz w:val="36"/>
          <w:szCs w:val="36"/>
        </w:rPr>
        <w:t xml:space="preserve"> Lab</w:t>
      </w:r>
    </w:p>
    <w:p w14:paraId="4F981092" w14:textId="7628B3F6" w:rsidR="00A827CB" w:rsidRPr="00A827CB" w:rsidRDefault="00A827CB" w:rsidP="00A827CB">
      <w:pPr>
        <w:pStyle w:val="ListParagraph"/>
        <w:numPr>
          <w:ilvl w:val="0"/>
          <w:numId w:val="4"/>
        </w:numPr>
        <w:rPr>
          <w:b/>
          <w:bCs/>
          <w:color w:val="000000" w:themeColor="text1"/>
          <w:sz w:val="36"/>
          <w:szCs w:val="36"/>
        </w:rPr>
      </w:pPr>
      <w:r>
        <w:rPr>
          <w:color w:val="000000" w:themeColor="text1"/>
          <w:sz w:val="36"/>
          <w:szCs w:val="36"/>
        </w:rPr>
        <w:t>KNIME Analytics Platform</w:t>
      </w:r>
    </w:p>
    <w:p w14:paraId="128CE83E" w14:textId="42C2F5A8" w:rsidR="00A827CB" w:rsidRPr="00A827CB" w:rsidRDefault="00A827CB" w:rsidP="00A827CB">
      <w:pPr>
        <w:pStyle w:val="ListParagraph"/>
        <w:numPr>
          <w:ilvl w:val="0"/>
          <w:numId w:val="4"/>
        </w:numPr>
        <w:rPr>
          <w:b/>
          <w:bCs/>
          <w:color w:val="000000" w:themeColor="text1"/>
          <w:sz w:val="36"/>
          <w:szCs w:val="36"/>
        </w:rPr>
      </w:pPr>
      <w:r>
        <w:rPr>
          <w:color w:val="000000" w:themeColor="text1"/>
          <w:sz w:val="36"/>
          <w:szCs w:val="36"/>
        </w:rPr>
        <w:t>Cockroach DB</w:t>
      </w:r>
    </w:p>
    <w:p w14:paraId="52961510" w14:textId="00BD1C4D" w:rsidR="00A827CB" w:rsidRPr="00A827CB" w:rsidRDefault="00A827CB" w:rsidP="00A827CB">
      <w:pPr>
        <w:pStyle w:val="ListParagraph"/>
        <w:numPr>
          <w:ilvl w:val="0"/>
          <w:numId w:val="4"/>
        </w:numPr>
        <w:rPr>
          <w:b/>
          <w:bCs/>
          <w:color w:val="000000" w:themeColor="text1"/>
          <w:sz w:val="36"/>
          <w:szCs w:val="36"/>
        </w:rPr>
      </w:pPr>
      <w:proofErr w:type="spellStart"/>
      <w:r>
        <w:rPr>
          <w:color w:val="000000" w:themeColor="text1"/>
          <w:sz w:val="36"/>
          <w:szCs w:val="36"/>
        </w:rPr>
        <w:t>Vitess</w:t>
      </w:r>
      <w:proofErr w:type="spellEnd"/>
    </w:p>
    <w:p w14:paraId="71F36D58" w14:textId="2CFCDED5" w:rsidR="00A827CB" w:rsidRPr="00A827CB" w:rsidRDefault="00A827CB" w:rsidP="00A827CB">
      <w:pPr>
        <w:pStyle w:val="ListParagraph"/>
        <w:numPr>
          <w:ilvl w:val="0"/>
          <w:numId w:val="4"/>
        </w:numPr>
        <w:rPr>
          <w:b/>
          <w:bCs/>
          <w:color w:val="000000" w:themeColor="text1"/>
          <w:sz w:val="36"/>
          <w:szCs w:val="36"/>
        </w:rPr>
      </w:pPr>
      <w:proofErr w:type="spellStart"/>
      <w:r>
        <w:rPr>
          <w:color w:val="000000" w:themeColor="text1"/>
          <w:sz w:val="36"/>
          <w:szCs w:val="36"/>
        </w:rPr>
        <w:t>TiDB</w:t>
      </w:r>
      <w:proofErr w:type="spellEnd"/>
    </w:p>
    <w:p w14:paraId="7BFD5B54" w14:textId="02D53FCF" w:rsidR="00A827CB" w:rsidRPr="00A827CB" w:rsidRDefault="00A827CB" w:rsidP="00A827CB">
      <w:pPr>
        <w:pStyle w:val="ListParagraph"/>
        <w:numPr>
          <w:ilvl w:val="0"/>
          <w:numId w:val="4"/>
        </w:numPr>
        <w:rPr>
          <w:b/>
          <w:bCs/>
          <w:color w:val="000000" w:themeColor="text1"/>
          <w:sz w:val="36"/>
          <w:szCs w:val="36"/>
        </w:rPr>
      </w:pPr>
      <w:proofErr w:type="spellStart"/>
      <w:r>
        <w:rPr>
          <w:color w:val="000000" w:themeColor="text1"/>
          <w:sz w:val="36"/>
          <w:szCs w:val="36"/>
        </w:rPr>
        <w:t>YugaByte</w:t>
      </w:r>
      <w:proofErr w:type="spellEnd"/>
      <w:r>
        <w:rPr>
          <w:color w:val="000000" w:themeColor="text1"/>
          <w:sz w:val="36"/>
          <w:szCs w:val="36"/>
        </w:rPr>
        <w:t xml:space="preserve"> DB</w:t>
      </w:r>
    </w:p>
    <w:p w14:paraId="49FDA1D2" w14:textId="28914C40" w:rsidR="00A827CB" w:rsidRPr="00A827CB" w:rsidRDefault="00A827CB" w:rsidP="00A827CB">
      <w:pPr>
        <w:pStyle w:val="ListParagraph"/>
        <w:numPr>
          <w:ilvl w:val="0"/>
          <w:numId w:val="4"/>
        </w:numPr>
        <w:rPr>
          <w:b/>
          <w:bCs/>
          <w:color w:val="000000" w:themeColor="text1"/>
          <w:sz w:val="36"/>
          <w:szCs w:val="36"/>
        </w:rPr>
      </w:pPr>
      <w:r>
        <w:rPr>
          <w:color w:val="000000" w:themeColor="text1"/>
          <w:sz w:val="36"/>
          <w:szCs w:val="36"/>
        </w:rPr>
        <w:t>Neo4j</w:t>
      </w:r>
    </w:p>
    <w:p w14:paraId="437B8C31" w14:textId="2BB2DA1E" w:rsidR="00A827CB" w:rsidRPr="00A827CB" w:rsidRDefault="00A827CB" w:rsidP="00A827CB">
      <w:pPr>
        <w:pStyle w:val="ListParagraph"/>
        <w:numPr>
          <w:ilvl w:val="0"/>
          <w:numId w:val="4"/>
        </w:numPr>
        <w:rPr>
          <w:b/>
          <w:bCs/>
          <w:color w:val="000000" w:themeColor="text1"/>
          <w:sz w:val="36"/>
          <w:szCs w:val="36"/>
        </w:rPr>
      </w:pPr>
      <w:r>
        <w:rPr>
          <w:color w:val="000000" w:themeColor="text1"/>
          <w:sz w:val="36"/>
          <w:szCs w:val="36"/>
        </w:rPr>
        <w:t>Influx DB</w:t>
      </w:r>
    </w:p>
    <w:p w14:paraId="07666DF8" w14:textId="2CC756CF" w:rsidR="00A827CB" w:rsidRDefault="00A827CB" w:rsidP="00A827CB">
      <w:pPr>
        <w:rPr>
          <w:b/>
          <w:bCs/>
          <w:color w:val="000000" w:themeColor="text1"/>
          <w:sz w:val="36"/>
          <w:szCs w:val="36"/>
        </w:rPr>
      </w:pPr>
    </w:p>
    <w:p w14:paraId="44938BB8" w14:textId="70E2C670" w:rsidR="00A827CB" w:rsidRDefault="00A827CB" w:rsidP="00A827CB">
      <w:pPr>
        <w:rPr>
          <w:b/>
          <w:bCs/>
          <w:color w:val="000000" w:themeColor="text1"/>
          <w:sz w:val="36"/>
          <w:szCs w:val="36"/>
        </w:rPr>
      </w:pPr>
      <w:r>
        <w:rPr>
          <w:b/>
          <w:bCs/>
          <w:color w:val="000000" w:themeColor="text1"/>
          <w:sz w:val="36"/>
          <w:szCs w:val="36"/>
        </w:rPr>
        <w:t xml:space="preserve">The best open source software’s for OLAP – </w:t>
      </w:r>
    </w:p>
    <w:p w14:paraId="765A0DD3" w14:textId="76B4D070" w:rsidR="00A827CB" w:rsidRDefault="00A827CB" w:rsidP="00A827CB">
      <w:pPr>
        <w:pStyle w:val="ListParagraph"/>
        <w:numPr>
          <w:ilvl w:val="0"/>
          <w:numId w:val="6"/>
        </w:numPr>
        <w:rPr>
          <w:color w:val="000000" w:themeColor="text1"/>
          <w:sz w:val="36"/>
          <w:szCs w:val="36"/>
        </w:rPr>
      </w:pPr>
      <w:proofErr w:type="spellStart"/>
      <w:r>
        <w:rPr>
          <w:color w:val="000000" w:themeColor="text1"/>
          <w:sz w:val="36"/>
          <w:szCs w:val="36"/>
        </w:rPr>
        <w:t>Xplenty</w:t>
      </w:r>
      <w:proofErr w:type="spellEnd"/>
    </w:p>
    <w:p w14:paraId="11AD5B84" w14:textId="13289B96" w:rsidR="00A827CB" w:rsidRDefault="00A827CB" w:rsidP="00A827CB">
      <w:pPr>
        <w:pStyle w:val="ListParagraph"/>
        <w:numPr>
          <w:ilvl w:val="0"/>
          <w:numId w:val="6"/>
        </w:numPr>
        <w:rPr>
          <w:color w:val="000000" w:themeColor="text1"/>
          <w:sz w:val="36"/>
          <w:szCs w:val="36"/>
        </w:rPr>
      </w:pPr>
      <w:r>
        <w:rPr>
          <w:color w:val="000000" w:themeColor="text1"/>
          <w:sz w:val="36"/>
          <w:szCs w:val="36"/>
        </w:rPr>
        <w:t>IBM Cognos</w:t>
      </w:r>
    </w:p>
    <w:p w14:paraId="17E58297" w14:textId="457A9D6A" w:rsidR="00A827CB" w:rsidRDefault="00A827CB" w:rsidP="00A827CB">
      <w:pPr>
        <w:pStyle w:val="ListParagraph"/>
        <w:numPr>
          <w:ilvl w:val="0"/>
          <w:numId w:val="6"/>
        </w:numPr>
        <w:rPr>
          <w:color w:val="000000" w:themeColor="text1"/>
          <w:sz w:val="36"/>
          <w:szCs w:val="36"/>
        </w:rPr>
      </w:pPr>
      <w:r>
        <w:rPr>
          <w:color w:val="000000" w:themeColor="text1"/>
          <w:sz w:val="36"/>
          <w:szCs w:val="36"/>
        </w:rPr>
        <w:lastRenderedPageBreak/>
        <w:t>Micro Strategy</w:t>
      </w:r>
    </w:p>
    <w:p w14:paraId="0BF5CD71" w14:textId="7C4D16B3" w:rsidR="00A827CB" w:rsidRDefault="00A827CB" w:rsidP="00A827CB">
      <w:pPr>
        <w:pStyle w:val="ListParagraph"/>
        <w:numPr>
          <w:ilvl w:val="0"/>
          <w:numId w:val="6"/>
        </w:numPr>
        <w:rPr>
          <w:color w:val="000000" w:themeColor="text1"/>
          <w:sz w:val="36"/>
          <w:szCs w:val="36"/>
        </w:rPr>
      </w:pPr>
      <w:r>
        <w:rPr>
          <w:color w:val="000000" w:themeColor="text1"/>
          <w:sz w:val="36"/>
          <w:szCs w:val="36"/>
        </w:rPr>
        <w:t>Palo OLAP Server</w:t>
      </w:r>
    </w:p>
    <w:p w14:paraId="346CC5D7" w14:textId="453AAF00" w:rsidR="00A827CB" w:rsidRDefault="00A827CB" w:rsidP="00A827CB">
      <w:pPr>
        <w:pStyle w:val="ListParagraph"/>
        <w:numPr>
          <w:ilvl w:val="0"/>
          <w:numId w:val="6"/>
        </w:numPr>
        <w:rPr>
          <w:color w:val="000000" w:themeColor="text1"/>
          <w:sz w:val="36"/>
          <w:szCs w:val="36"/>
        </w:rPr>
      </w:pPr>
      <w:r>
        <w:rPr>
          <w:color w:val="000000" w:themeColor="text1"/>
          <w:sz w:val="36"/>
          <w:szCs w:val="36"/>
        </w:rPr>
        <w:t xml:space="preserve">Apache </w:t>
      </w:r>
      <w:proofErr w:type="spellStart"/>
      <w:r>
        <w:rPr>
          <w:color w:val="000000" w:themeColor="text1"/>
          <w:sz w:val="36"/>
          <w:szCs w:val="36"/>
        </w:rPr>
        <w:t>Kylin</w:t>
      </w:r>
      <w:proofErr w:type="spellEnd"/>
    </w:p>
    <w:p w14:paraId="7758632C" w14:textId="3DC793DE" w:rsidR="00A827CB" w:rsidRDefault="00A827CB" w:rsidP="00A827CB">
      <w:pPr>
        <w:pStyle w:val="ListParagraph"/>
        <w:numPr>
          <w:ilvl w:val="0"/>
          <w:numId w:val="6"/>
        </w:numPr>
        <w:rPr>
          <w:color w:val="000000" w:themeColor="text1"/>
          <w:sz w:val="36"/>
          <w:szCs w:val="36"/>
        </w:rPr>
      </w:pPr>
      <w:proofErr w:type="spellStart"/>
      <w:r>
        <w:rPr>
          <w:color w:val="000000" w:themeColor="text1"/>
          <w:sz w:val="36"/>
          <w:szCs w:val="36"/>
        </w:rPr>
        <w:t>icCube</w:t>
      </w:r>
      <w:proofErr w:type="spellEnd"/>
    </w:p>
    <w:p w14:paraId="2C8093E0" w14:textId="2FCA527D" w:rsidR="00A827CB" w:rsidRDefault="00A827CB" w:rsidP="00A827CB">
      <w:pPr>
        <w:pStyle w:val="ListParagraph"/>
        <w:numPr>
          <w:ilvl w:val="0"/>
          <w:numId w:val="6"/>
        </w:numPr>
        <w:rPr>
          <w:color w:val="000000" w:themeColor="text1"/>
          <w:sz w:val="36"/>
          <w:szCs w:val="36"/>
        </w:rPr>
      </w:pPr>
      <w:r>
        <w:rPr>
          <w:color w:val="000000" w:themeColor="text1"/>
          <w:sz w:val="36"/>
          <w:szCs w:val="36"/>
        </w:rPr>
        <w:t>Pentaho BI</w:t>
      </w:r>
    </w:p>
    <w:p w14:paraId="7FCB5355" w14:textId="59070FA3" w:rsidR="00A827CB" w:rsidRDefault="00A827CB" w:rsidP="00A827CB">
      <w:pPr>
        <w:pStyle w:val="ListParagraph"/>
        <w:numPr>
          <w:ilvl w:val="0"/>
          <w:numId w:val="6"/>
        </w:numPr>
        <w:rPr>
          <w:color w:val="000000" w:themeColor="text1"/>
          <w:sz w:val="36"/>
          <w:szCs w:val="36"/>
        </w:rPr>
      </w:pPr>
      <w:r>
        <w:rPr>
          <w:color w:val="000000" w:themeColor="text1"/>
          <w:sz w:val="36"/>
          <w:szCs w:val="36"/>
        </w:rPr>
        <w:t>Mondrian</w:t>
      </w:r>
    </w:p>
    <w:p w14:paraId="7EEFB88D" w14:textId="4F588847" w:rsidR="00A827CB" w:rsidRDefault="00A827CB" w:rsidP="00A827CB">
      <w:pPr>
        <w:pStyle w:val="ListParagraph"/>
        <w:numPr>
          <w:ilvl w:val="0"/>
          <w:numId w:val="6"/>
        </w:numPr>
        <w:rPr>
          <w:color w:val="000000" w:themeColor="text1"/>
          <w:sz w:val="36"/>
          <w:szCs w:val="36"/>
        </w:rPr>
      </w:pPr>
      <w:r>
        <w:rPr>
          <w:color w:val="000000" w:themeColor="text1"/>
          <w:sz w:val="36"/>
          <w:szCs w:val="36"/>
        </w:rPr>
        <w:t>OBIEE</w:t>
      </w:r>
    </w:p>
    <w:p w14:paraId="1270EE40" w14:textId="6C2F0A71" w:rsidR="00A827CB" w:rsidRDefault="00A827CB" w:rsidP="00A827CB">
      <w:pPr>
        <w:pStyle w:val="ListParagraph"/>
        <w:numPr>
          <w:ilvl w:val="0"/>
          <w:numId w:val="6"/>
        </w:numPr>
        <w:rPr>
          <w:color w:val="000000" w:themeColor="text1"/>
          <w:sz w:val="36"/>
          <w:szCs w:val="36"/>
        </w:rPr>
      </w:pPr>
      <w:proofErr w:type="spellStart"/>
      <w:r>
        <w:rPr>
          <w:color w:val="000000" w:themeColor="text1"/>
          <w:sz w:val="36"/>
          <w:szCs w:val="36"/>
        </w:rPr>
        <w:t>JsHyperCube</w:t>
      </w:r>
      <w:proofErr w:type="spellEnd"/>
    </w:p>
    <w:p w14:paraId="63B07108" w14:textId="09D88ED2" w:rsidR="00A827CB" w:rsidRDefault="00A827CB" w:rsidP="00A827CB">
      <w:pPr>
        <w:pStyle w:val="ListParagraph"/>
        <w:numPr>
          <w:ilvl w:val="0"/>
          <w:numId w:val="6"/>
        </w:numPr>
        <w:rPr>
          <w:color w:val="000000" w:themeColor="text1"/>
          <w:sz w:val="36"/>
          <w:szCs w:val="36"/>
        </w:rPr>
      </w:pPr>
      <w:proofErr w:type="spellStart"/>
      <w:r>
        <w:rPr>
          <w:color w:val="000000" w:themeColor="text1"/>
          <w:sz w:val="36"/>
          <w:szCs w:val="36"/>
        </w:rPr>
        <w:t>Jedox</w:t>
      </w:r>
      <w:proofErr w:type="spellEnd"/>
    </w:p>
    <w:p w14:paraId="53EBCD87" w14:textId="6B80B804" w:rsidR="00A827CB" w:rsidRDefault="00A827CB" w:rsidP="00A827CB">
      <w:pPr>
        <w:pStyle w:val="ListParagraph"/>
        <w:numPr>
          <w:ilvl w:val="0"/>
          <w:numId w:val="6"/>
        </w:numPr>
        <w:rPr>
          <w:color w:val="000000" w:themeColor="text1"/>
          <w:sz w:val="36"/>
          <w:szCs w:val="36"/>
        </w:rPr>
      </w:pPr>
      <w:r>
        <w:rPr>
          <w:color w:val="000000" w:themeColor="text1"/>
          <w:sz w:val="36"/>
          <w:szCs w:val="36"/>
        </w:rPr>
        <w:t>SAP AG</w:t>
      </w:r>
    </w:p>
    <w:p w14:paraId="44206631" w14:textId="6D1A8681" w:rsidR="00A827CB" w:rsidRDefault="00A827CB" w:rsidP="00A827CB">
      <w:pPr>
        <w:pStyle w:val="ListParagraph"/>
        <w:numPr>
          <w:ilvl w:val="0"/>
          <w:numId w:val="6"/>
        </w:numPr>
        <w:rPr>
          <w:color w:val="000000" w:themeColor="text1"/>
          <w:sz w:val="36"/>
          <w:szCs w:val="36"/>
        </w:rPr>
      </w:pPr>
      <w:proofErr w:type="spellStart"/>
      <w:r>
        <w:rPr>
          <w:color w:val="000000" w:themeColor="text1"/>
          <w:sz w:val="36"/>
          <w:szCs w:val="36"/>
        </w:rPr>
        <w:t>DBxtra</w:t>
      </w:r>
      <w:proofErr w:type="spellEnd"/>
    </w:p>
    <w:p w14:paraId="2DA6F641" w14:textId="3577D4CA" w:rsidR="00A827CB" w:rsidRDefault="00A827CB" w:rsidP="00A827CB">
      <w:pPr>
        <w:pStyle w:val="ListParagraph"/>
        <w:numPr>
          <w:ilvl w:val="0"/>
          <w:numId w:val="6"/>
        </w:numPr>
        <w:rPr>
          <w:color w:val="000000" w:themeColor="text1"/>
          <w:sz w:val="36"/>
          <w:szCs w:val="36"/>
        </w:rPr>
      </w:pPr>
      <w:r>
        <w:rPr>
          <w:color w:val="000000" w:themeColor="text1"/>
          <w:sz w:val="36"/>
          <w:szCs w:val="36"/>
        </w:rPr>
        <w:t>HOLOS</w:t>
      </w:r>
    </w:p>
    <w:p w14:paraId="512B29E4" w14:textId="3A8533C4" w:rsidR="00A827CB" w:rsidRDefault="00A827CB" w:rsidP="00A827CB">
      <w:pPr>
        <w:pStyle w:val="ListParagraph"/>
        <w:numPr>
          <w:ilvl w:val="0"/>
          <w:numId w:val="6"/>
        </w:numPr>
        <w:rPr>
          <w:color w:val="000000" w:themeColor="text1"/>
          <w:sz w:val="36"/>
          <w:szCs w:val="36"/>
        </w:rPr>
      </w:pPr>
      <w:r>
        <w:rPr>
          <w:color w:val="000000" w:themeColor="text1"/>
          <w:sz w:val="36"/>
          <w:szCs w:val="36"/>
        </w:rPr>
        <w:t>Clear Analytics</w:t>
      </w:r>
    </w:p>
    <w:p w14:paraId="231FA8F7" w14:textId="4E6FF3C8" w:rsidR="00A827CB" w:rsidRDefault="00A827CB" w:rsidP="00A827CB">
      <w:pPr>
        <w:pStyle w:val="ListParagraph"/>
        <w:numPr>
          <w:ilvl w:val="0"/>
          <w:numId w:val="6"/>
        </w:numPr>
        <w:rPr>
          <w:color w:val="000000" w:themeColor="text1"/>
          <w:sz w:val="36"/>
          <w:szCs w:val="36"/>
        </w:rPr>
      </w:pPr>
      <w:proofErr w:type="spellStart"/>
      <w:r>
        <w:rPr>
          <w:color w:val="000000" w:themeColor="text1"/>
          <w:sz w:val="36"/>
          <w:szCs w:val="36"/>
        </w:rPr>
        <w:t>Bizzscore</w:t>
      </w:r>
      <w:proofErr w:type="spellEnd"/>
    </w:p>
    <w:p w14:paraId="37E81C32" w14:textId="781ABB5B" w:rsidR="00A827CB" w:rsidRDefault="00A827CB" w:rsidP="00A827CB">
      <w:pPr>
        <w:pStyle w:val="ListParagraph"/>
        <w:numPr>
          <w:ilvl w:val="0"/>
          <w:numId w:val="6"/>
        </w:numPr>
        <w:rPr>
          <w:color w:val="000000" w:themeColor="text1"/>
          <w:sz w:val="36"/>
          <w:szCs w:val="36"/>
        </w:rPr>
      </w:pPr>
      <w:r>
        <w:rPr>
          <w:color w:val="000000" w:themeColor="text1"/>
          <w:sz w:val="36"/>
          <w:szCs w:val="36"/>
        </w:rPr>
        <w:t>NECTO</w:t>
      </w:r>
    </w:p>
    <w:p w14:paraId="349286CC" w14:textId="4B5227FD" w:rsidR="00A827CB" w:rsidRDefault="00A827CB" w:rsidP="00A827CB">
      <w:pPr>
        <w:pStyle w:val="ListParagraph"/>
        <w:numPr>
          <w:ilvl w:val="0"/>
          <w:numId w:val="6"/>
        </w:numPr>
        <w:rPr>
          <w:color w:val="000000" w:themeColor="text1"/>
          <w:sz w:val="36"/>
          <w:szCs w:val="36"/>
        </w:rPr>
      </w:pPr>
      <w:proofErr w:type="spellStart"/>
      <w:r>
        <w:rPr>
          <w:color w:val="000000" w:themeColor="text1"/>
          <w:sz w:val="36"/>
          <w:szCs w:val="36"/>
        </w:rPr>
        <w:t>Phymyolap</w:t>
      </w:r>
      <w:proofErr w:type="spellEnd"/>
    </w:p>
    <w:p w14:paraId="29D4E469" w14:textId="5293ADCE" w:rsidR="00A827CB" w:rsidRDefault="00A827CB" w:rsidP="00A827CB">
      <w:pPr>
        <w:pStyle w:val="ListParagraph"/>
        <w:numPr>
          <w:ilvl w:val="0"/>
          <w:numId w:val="6"/>
        </w:numPr>
        <w:rPr>
          <w:color w:val="000000" w:themeColor="text1"/>
          <w:sz w:val="36"/>
          <w:szCs w:val="36"/>
        </w:rPr>
      </w:pPr>
      <w:proofErr w:type="spellStart"/>
      <w:r>
        <w:rPr>
          <w:color w:val="000000" w:themeColor="text1"/>
          <w:sz w:val="36"/>
          <w:szCs w:val="36"/>
        </w:rPr>
        <w:t>Jmagallanes</w:t>
      </w:r>
      <w:proofErr w:type="spellEnd"/>
    </w:p>
    <w:p w14:paraId="067F870A" w14:textId="61708B5A" w:rsidR="00A827CB" w:rsidRDefault="00A827CB" w:rsidP="00A827CB">
      <w:pPr>
        <w:pStyle w:val="ListParagraph"/>
        <w:numPr>
          <w:ilvl w:val="0"/>
          <w:numId w:val="6"/>
        </w:numPr>
        <w:rPr>
          <w:color w:val="000000" w:themeColor="text1"/>
          <w:sz w:val="36"/>
          <w:szCs w:val="36"/>
        </w:rPr>
      </w:pPr>
      <w:r>
        <w:rPr>
          <w:color w:val="000000" w:themeColor="text1"/>
          <w:sz w:val="36"/>
          <w:szCs w:val="36"/>
        </w:rPr>
        <w:t>HUBSPOT</w:t>
      </w:r>
    </w:p>
    <w:p w14:paraId="359EE9EA" w14:textId="1653E757" w:rsidR="001F181A" w:rsidRDefault="001F181A" w:rsidP="001F181A">
      <w:pPr>
        <w:rPr>
          <w:color w:val="000000" w:themeColor="text1"/>
          <w:sz w:val="36"/>
          <w:szCs w:val="36"/>
        </w:rPr>
      </w:pPr>
    </w:p>
    <w:p w14:paraId="2BDEBA5E" w14:textId="77777777" w:rsidR="00BB581A" w:rsidRDefault="00BB581A" w:rsidP="001F181A">
      <w:pPr>
        <w:rPr>
          <w:color w:val="000000" w:themeColor="text1"/>
          <w:sz w:val="36"/>
          <w:szCs w:val="36"/>
        </w:rPr>
      </w:pPr>
    </w:p>
    <w:p w14:paraId="6172B076" w14:textId="33019718" w:rsidR="001F181A" w:rsidRDefault="001F181A" w:rsidP="001F181A">
      <w:pPr>
        <w:rPr>
          <w:color w:val="000000" w:themeColor="text1"/>
          <w:sz w:val="36"/>
          <w:szCs w:val="36"/>
        </w:rPr>
      </w:pPr>
      <w:proofErr w:type="gramStart"/>
      <w:r>
        <w:rPr>
          <w:color w:val="000000" w:themeColor="text1"/>
          <w:sz w:val="36"/>
          <w:szCs w:val="36"/>
        </w:rPr>
        <w:t>Thanks</w:t>
      </w:r>
      <w:proofErr w:type="gramEnd"/>
      <w:r>
        <w:rPr>
          <w:color w:val="000000" w:themeColor="text1"/>
          <w:sz w:val="36"/>
          <w:szCs w:val="36"/>
        </w:rPr>
        <w:t xml:space="preserve"> and Regards,</w:t>
      </w:r>
    </w:p>
    <w:p w14:paraId="5F0E5247" w14:textId="17B480B7" w:rsidR="001F181A" w:rsidRPr="001F181A" w:rsidRDefault="001F181A" w:rsidP="001F181A">
      <w:pPr>
        <w:rPr>
          <w:color w:val="000000" w:themeColor="text1"/>
          <w:sz w:val="36"/>
          <w:szCs w:val="36"/>
        </w:rPr>
      </w:pPr>
      <w:r>
        <w:rPr>
          <w:color w:val="000000" w:themeColor="text1"/>
          <w:sz w:val="36"/>
          <w:szCs w:val="36"/>
        </w:rPr>
        <w:t>Kowshik.</w:t>
      </w:r>
      <w:bookmarkStart w:id="0" w:name="_GoBack"/>
      <w:bookmarkEnd w:id="0"/>
    </w:p>
    <w:sectPr w:rsidR="001F181A" w:rsidRPr="001F1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9DEE0" w14:textId="77777777" w:rsidR="00AA3BD2" w:rsidRDefault="00AA3BD2" w:rsidP="00812AD5">
      <w:pPr>
        <w:spacing w:after="0" w:line="240" w:lineRule="auto"/>
      </w:pPr>
      <w:r>
        <w:separator/>
      </w:r>
    </w:p>
  </w:endnote>
  <w:endnote w:type="continuationSeparator" w:id="0">
    <w:p w14:paraId="3DBCA975" w14:textId="77777777" w:rsidR="00AA3BD2" w:rsidRDefault="00AA3BD2" w:rsidP="00812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3435E" w14:textId="77777777" w:rsidR="00AA3BD2" w:rsidRDefault="00AA3BD2" w:rsidP="00812AD5">
      <w:pPr>
        <w:spacing w:after="0" w:line="240" w:lineRule="auto"/>
      </w:pPr>
      <w:r>
        <w:separator/>
      </w:r>
    </w:p>
  </w:footnote>
  <w:footnote w:type="continuationSeparator" w:id="0">
    <w:p w14:paraId="70C8C2ED" w14:textId="77777777" w:rsidR="00AA3BD2" w:rsidRDefault="00AA3BD2" w:rsidP="00812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985"/>
    <w:multiLevelType w:val="hybridMultilevel"/>
    <w:tmpl w:val="4490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64182"/>
    <w:multiLevelType w:val="hybridMultilevel"/>
    <w:tmpl w:val="05DAFD0C"/>
    <w:lvl w:ilvl="0" w:tplc="1B889EC8">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A31991"/>
    <w:multiLevelType w:val="hybridMultilevel"/>
    <w:tmpl w:val="19786CE0"/>
    <w:lvl w:ilvl="0" w:tplc="491E5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3A3BD9"/>
    <w:multiLevelType w:val="hybridMultilevel"/>
    <w:tmpl w:val="D3F4C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A4FDC"/>
    <w:multiLevelType w:val="hybridMultilevel"/>
    <w:tmpl w:val="907662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470DE"/>
    <w:multiLevelType w:val="hybridMultilevel"/>
    <w:tmpl w:val="3CF4E972"/>
    <w:lvl w:ilvl="0" w:tplc="7F427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7A"/>
    <w:rsid w:val="00116D6C"/>
    <w:rsid w:val="0013299D"/>
    <w:rsid w:val="001653BF"/>
    <w:rsid w:val="001F181A"/>
    <w:rsid w:val="00335AF5"/>
    <w:rsid w:val="003A0B15"/>
    <w:rsid w:val="00432273"/>
    <w:rsid w:val="004F4791"/>
    <w:rsid w:val="00543368"/>
    <w:rsid w:val="008004C1"/>
    <w:rsid w:val="00812AD5"/>
    <w:rsid w:val="00916D7A"/>
    <w:rsid w:val="00A651E4"/>
    <w:rsid w:val="00A66B10"/>
    <w:rsid w:val="00A827CB"/>
    <w:rsid w:val="00AA3BD2"/>
    <w:rsid w:val="00BB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68F6"/>
  <w15:chartTrackingRefBased/>
  <w15:docId w15:val="{43F70BBE-342E-46F6-83C2-4275F58C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D7A"/>
    <w:rPr>
      <w:color w:val="0563C1" w:themeColor="hyperlink"/>
      <w:u w:val="single"/>
    </w:rPr>
  </w:style>
  <w:style w:type="character" w:styleId="UnresolvedMention">
    <w:name w:val="Unresolved Mention"/>
    <w:basedOn w:val="DefaultParagraphFont"/>
    <w:uiPriority w:val="99"/>
    <w:semiHidden/>
    <w:unhideWhenUsed/>
    <w:rsid w:val="00916D7A"/>
    <w:rPr>
      <w:color w:val="605E5C"/>
      <w:shd w:val="clear" w:color="auto" w:fill="E1DFDD"/>
    </w:rPr>
  </w:style>
  <w:style w:type="paragraph" w:styleId="ListParagraph">
    <w:name w:val="List Paragraph"/>
    <w:basedOn w:val="Normal"/>
    <w:uiPriority w:val="34"/>
    <w:qFormat/>
    <w:rsid w:val="00916D7A"/>
    <w:pPr>
      <w:ind w:left="720"/>
      <w:contextualSpacing/>
    </w:pPr>
  </w:style>
  <w:style w:type="paragraph" w:styleId="Header">
    <w:name w:val="header"/>
    <w:basedOn w:val="Normal"/>
    <w:link w:val="HeaderChar"/>
    <w:uiPriority w:val="99"/>
    <w:unhideWhenUsed/>
    <w:rsid w:val="00812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AD5"/>
  </w:style>
  <w:style w:type="paragraph" w:styleId="Footer">
    <w:name w:val="footer"/>
    <w:basedOn w:val="Normal"/>
    <w:link w:val="FooterChar"/>
    <w:uiPriority w:val="99"/>
    <w:unhideWhenUsed/>
    <w:rsid w:val="00812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dboxtechnologie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itha.kowshik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Aitha Kowshik Kumar</dc:creator>
  <cp:keywords/>
  <dc:description/>
  <cp:lastModifiedBy>Aitha Kowshik Kumar</cp:lastModifiedBy>
  <cp:revision>5</cp:revision>
  <dcterms:created xsi:type="dcterms:W3CDTF">2020-09-01T14:17:00Z</dcterms:created>
  <dcterms:modified xsi:type="dcterms:W3CDTF">2020-09-13T14:37:00Z</dcterms:modified>
</cp:coreProperties>
</file>