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7ED" w:rsidRPr="00E35883" w:rsidRDefault="002C4767">
      <w:pPr>
        <w:rPr>
          <w:b/>
          <w:bCs/>
          <w:sz w:val="40"/>
          <w:szCs w:val="40"/>
          <w:lang w:val="en-US"/>
        </w:rPr>
      </w:pPr>
      <w:r w:rsidRPr="00E35883">
        <w:rPr>
          <w:b/>
          <w:bCs/>
          <w:sz w:val="40"/>
          <w:szCs w:val="40"/>
          <w:lang w:val="en-US"/>
        </w:rPr>
        <w:t>ENTERPRISE PROGRAMMING</w:t>
      </w:r>
      <w:r w:rsidR="00E35883">
        <w:rPr>
          <w:b/>
          <w:bCs/>
          <w:sz w:val="40"/>
          <w:szCs w:val="40"/>
          <w:lang w:val="en-US"/>
        </w:rPr>
        <w:t xml:space="preserve"> INSEM-1 exam</w:t>
      </w:r>
    </w:p>
    <w:p w:rsidR="00E35883" w:rsidRPr="00E35883" w:rsidRDefault="00E35883">
      <w:pPr>
        <w:rPr>
          <w:b/>
          <w:bCs/>
          <w:sz w:val="40"/>
          <w:szCs w:val="40"/>
          <w:lang w:val="en-US"/>
        </w:rPr>
      </w:pPr>
    </w:p>
    <w:p w:rsidR="00E35883" w:rsidRDefault="00E35883">
      <w:pPr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t>2100031921</w:t>
      </w:r>
    </w:p>
    <w:p w:rsidR="00E35883" w:rsidRDefault="00E35883">
      <w:pPr>
        <w:rPr>
          <w:b/>
          <w:bCs/>
          <w:color w:val="FF0000"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color w:val="FF0000"/>
          <w:sz w:val="40"/>
          <w:szCs w:val="40"/>
          <w:lang w:val="en-US"/>
        </w:rPr>
        <w:t>E.kowshik</w:t>
      </w:r>
      <w:proofErr w:type="spellEnd"/>
      <w:proofErr w:type="gramEnd"/>
    </w:p>
    <w:p w:rsidR="00E35883" w:rsidRDefault="00E35883">
      <w:pPr>
        <w:rPr>
          <w:b/>
          <w:bCs/>
          <w:color w:val="002060"/>
          <w:sz w:val="40"/>
          <w:szCs w:val="40"/>
          <w:u w:val="single"/>
          <w:lang w:val="en-US"/>
        </w:rPr>
      </w:pPr>
      <w:r w:rsidRPr="00E35883">
        <w:rPr>
          <w:b/>
          <w:bCs/>
          <w:color w:val="002060"/>
          <w:sz w:val="40"/>
          <w:szCs w:val="40"/>
          <w:u w:val="single"/>
          <w:lang w:val="en-US"/>
        </w:rPr>
        <w:t>XML DOM (prepare menu card)</w:t>
      </w:r>
    </w:p>
    <w:p w:rsidR="00E35883" w:rsidRDefault="00E35883">
      <w:pPr>
        <w:rPr>
          <w:b/>
          <w:bCs/>
          <w:color w:val="002060"/>
          <w:sz w:val="40"/>
          <w:szCs w:val="40"/>
          <w:u w:val="single"/>
          <w:lang w:val="en-US"/>
        </w:rPr>
      </w:pPr>
      <w:r>
        <w:rPr>
          <w:b/>
          <w:bCs/>
          <w:noProof/>
          <w:color w:val="002060"/>
          <w:u w:val="single"/>
          <w:lang w:val="en-US"/>
        </w:rPr>
        <w:drawing>
          <wp:inline distT="0" distB="0" distL="0" distR="0" wp14:anchorId="6FCD0D2A" wp14:editId="287F0A28">
            <wp:extent cx="5692140" cy="3343441"/>
            <wp:effectExtent l="0" t="0" r="3810" b="9525"/>
            <wp:docPr id="1313739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39667" name="Picture 131373966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25" b="42801"/>
                    <a:stretch/>
                  </pic:blipFill>
                  <pic:spPr bwMode="auto">
                    <a:xfrm>
                      <a:off x="0" y="0"/>
                      <a:ext cx="5705142" cy="3351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883" w:rsidRPr="00E35883" w:rsidRDefault="00E35883">
      <w:pPr>
        <w:rPr>
          <w:b/>
          <w:bCs/>
          <w:color w:val="002060"/>
          <w:u w:val="single"/>
          <w:lang w:val="en-US"/>
        </w:rPr>
      </w:pPr>
      <w:r>
        <w:rPr>
          <w:b/>
          <w:bCs/>
          <w:noProof/>
          <w:color w:val="002060"/>
          <w:u w:val="single"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51364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42054" name="Picture 15136420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2060"/>
          <w:u w:val="single"/>
          <w:lang w:val="en-US"/>
        </w:rPr>
        <w:drawing>
          <wp:inline distT="0" distB="0" distL="0" distR="0">
            <wp:extent cx="5731510" cy="3223895"/>
            <wp:effectExtent l="0" t="0" r="2540" b="0"/>
            <wp:docPr id="1635132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32978" name="Picture 16351329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83" w:rsidRPr="00E35883" w:rsidRDefault="00E35883">
      <w:pPr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t xml:space="preserve">                                    </w:t>
      </w:r>
    </w:p>
    <w:p w:rsidR="00E35883" w:rsidRDefault="00E35883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Index.html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html&gt;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XML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h3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Hotel Menu Card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h3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"demo"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loadData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)"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load Details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xmlHttp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XMLHttpRequest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xmlHttp.open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"det.xml"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xmlHttp.send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xmlHttp.onreadystatechange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.readyState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4 &amp;&amp;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200)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getDetails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getDetails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(response) 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xmlDoc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response.responseXML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xmlDoc.getElementsByTagName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"student"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table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"&lt;tr&gt; &lt;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&gt;Dish NAME&lt;/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 &lt;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&gt;price&lt;/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&gt;discount&lt;/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&gt;calories&lt;/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th</w:t>
      </w:r>
      <w:proofErr w:type="spellEnd"/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&gt;  &lt;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/tr&gt;"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X.length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table +=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"&lt;tr&gt; &lt;td&gt;"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 X[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getElementsByTagName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)[0].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childNodes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"&lt;/td&gt; &lt;td&gt;"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 X[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getElementsByTagName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)[0].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childNodes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+X[i].getElementsByTagName(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"discount"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)[0].childNodes[0].nodeValue + X[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getElementsByTagName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"calories"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)[0].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childNodes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"&lt;/td&gt; &lt;/tr&gt;"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"demo"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innerHTML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table;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35883" w:rsidRDefault="00E35883" w:rsidP="00E35883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E35883" w:rsidRDefault="00E35883" w:rsidP="00E35883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E35883" w:rsidRDefault="00E35883" w:rsidP="00E35883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E35883" w:rsidRDefault="00E35883" w:rsidP="00E35883">
      <w:pP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E35883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Details.xml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department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Fried Rice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discount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10%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discount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calories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150cal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calories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Egg Fried Rice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discount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15%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discount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calories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2000cal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calories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Chicken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Manchuriya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shd w:val="clear" w:color="auto" w:fill="D4D4D4"/>
        </w:rPr>
        <w:t>price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shd w:val="clear" w:color="auto" w:fill="D4D4D4"/>
        </w:rPr>
        <w:t>price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discount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15%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discount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calories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170cal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calories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Sandwich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discount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20%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discount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calories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80cal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calories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Default="00E35883" w:rsidP="00E35883">
      <w:pP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5883" w:rsidRPr="00E35883" w:rsidRDefault="00E35883" w:rsidP="00E35883">
      <w:pPr>
        <w:rPr>
          <w:b/>
          <w:bCs/>
          <w:color w:val="FF0000"/>
          <w:lang w:val="en-US"/>
        </w:rPr>
      </w:pPr>
    </w:p>
    <w:sectPr w:rsidR="00E35883" w:rsidRPr="00E35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67"/>
    <w:rsid w:val="002C4767"/>
    <w:rsid w:val="007907ED"/>
    <w:rsid w:val="00E3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A80D"/>
  <w15:chartTrackingRefBased/>
  <w15:docId w15:val="{CD457D31-F82E-4CC4-A42F-05D22F8A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KOWSHIK EMMADISETTY</dc:creator>
  <cp:keywords/>
  <dc:description/>
  <cp:lastModifiedBy>KOWSHIK EMMADISETTY</cp:lastModifiedBy>
  <cp:revision>1</cp:revision>
  <dcterms:created xsi:type="dcterms:W3CDTF">2023-06-21T05:41:00Z</dcterms:created>
  <dcterms:modified xsi:type="dcterms:W3CDTF">2023-06-21T06:21:00Z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fc9bffbd-4b13-47c9-9c91-f0d35dd3be56</vt:lpwstr>
  </property>
</Properties>
</file>