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64B6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一、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作品題目</w:t>
      </w:r>
      <w:r w:rsidRPr="000B428F">
        <w:rPr>
          <w:b/>
          <w:bCs/>
        </w:rPr>
        <w:t xml:space="preserve"> (Topic)</w:t>
      </w:r>
    </w:p>
    <w:p w14:paraId="0E956593" w14:textId="77777777" w:rsidR="000B428F" w:rsidRPr="000B428F" w:rsidRDefault="000B428F" w:rsidP="000B428F">
      <w:pPr>
        <w:numPr>
          <w:ilvl w:val="0"/>
          <w:numId w:val="4"/>
        </w:numPr>
        <w:rPr>
          <w:b/>
          <w:bCs/>
        </w:rPr>
      </w:pPr>
      <w:r w:rsidRPr="000B428F">
        <w:rPr>
          <w:b/>
          <w:bCs/>
        </w:rPr>
        <w:t>主標題：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潮汐發酵</w:t>
      </w:r>
      <w:proofErr w:type="gramStart"/>
      <w:r w:rsidRPr="000B428F">
        <w:rPr>
          <w:b/>
          <w:bCs/>
        </w:rPr>
        <w:t>誌</w:t>
      </w:r>
      <w:proofErr w:type="gramEnd"/>
      <w:r w:rsidRPr="000B428F">
        <w:rPr>
          <w:b/>
          <w:bCs/>
        </w:rPr>
        <w:t>：流動的里海記憶</w:t>
      </w:r>
      <w:r w:rsidRPr="000B428F">
        <w:rPr>
          <w:b/>
          <w:bCs/>
        </w:rPr>
        <w:t xml:space="preserve"> (Liquid </w:t>
      </w:r>
      <w:proofErr w:type="spellStart"/>
      <w:r w:rsidRPr="000B428F">
        <w:rPr>
          <w:b/>
          <w:bCs/>
        </w:rPr>
        <w:t>Satoumi</w:t>
      </w:r>
      <w:proofErr w:type="spellEnd"/>
      <w:r w:rsidRPr="000B428F">
        <w:rPr>
          <w:b/>
          <w:bCs/>
        </w:rPr>
        <w:t xml:space="preserve">: The Fermented Intertidal Archive) </w:t>
      </w:r>
    </w:p>
    <w:p w14:paraId="14666882" w14:textId="77777777" w:rsidR="000B428F" w:rsidRPr="000B428F" w:rsidRDefault="000B428F" w:rsidP="000B428F">
      <w:pPr>
        <w:numPr>
          <w:ilvl w:val="0"/>
          <w:numId w:val="4"/>
        </w:numPr>
        <w:rPr>
          <w:b/>
          <w:bCs/>
        </w:rPr>
      </w:pPr>
      <w:r w:rsidRPr="000B428F">
        <w:rPr>
          <w:b/>
          <w:bCs/>
        </w:rPr>
        <w:t>副標題：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台灣東岸</w:t>
      </w:r>
      <w:proofErr w:type="gramStart"/>
      <w:r w:rsidRPr="000B428F">
        <w:rPr>
          <w:b/>
          <w:bCs/>
        </w:rPr>
        <w:t>潮間帶生態</w:t>
      </w:r>
      <w:proofErr w:type="gramEnd"/>
      <w:r w:rsidRPr="000B428F">
        <w:rPr>
          <w:b/>
          <w:bCs/>
        </w:rPr>
        <w:t>知識與傳統釀造</w:t>
      </w:r>
      <w:proofErr w:type="gramStart"/>
      <w:r w:rsidRPr="000B428F">
        <w:rPr>
          <w:b/>
          <w:bCs/>
        </w:rPr>
        <w:t>之跨域調酒</w:t>
      </w:r>
      <w:proofErr w:type="gramEnd"/>
      <w:r w:rsidRPr="000B428F">
        <w:rPr>
          <w:b/>
          <w:bCs/>
        </w:rPr>
        <w:t>設計</w:t>
      </w:r>
      <w:r w:rsidRPr="000B428F">
        <w:rPr>
          <w:b/>
          <w:bCs/>
        </w:rPr>
        <w:t xml:space="preserve"> </w:t>
      </w:r>
    </w:p>
    <w:p w14:paraId="37C40E3B" w14:textId="77777777" w:rsidR="000B428F" w:rsidRPr="000B428F" w:rsidRDefault="000B428F" w:rsidP="000B428F">
      <w:pPr>
        <w:numPr>
          <w:ilvl w:val="0"/>
          <w:numId w:val="4"/>
        </w:numPr>
        <w:rPr>
          <w:b/>
          <w:bCs/>
        </w:rPr>
      </w:pPr>
      <w:r w:rsidRPr="000B428F">
        <w:rPr>
          <w:b/>
          <w:bCs/>
        </w:rPr>
        <w:t>文資設計專家觀點：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主標題點出「時間（發酵）」與「空間（潮汐）」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，副標題直接回應「永</w:t>
      </w:r>
      <w:proofErr w:type="gramStart"/>
      <w:r w:rsidRPr="000B428F">
        <w:rPr>
          <w:b/>
          <w:bCs/>
        </w:rPr>
        <w:t>續跨域</w:t>
      </w:r>
      <w:proofErr w:type="gramEnd"/>
      <w:r w:rsidRPr="000B428F">
        <w:rPr>
          <w:b/>
          <w:bCs/>
        </w:rPr>
        <w:t>設計」的本質</w:t>
      </w:r>
      <w:proofErr w:type="gramStart"/>
      <w:r w:rsidRPr="000B428F">
        <w:rPr>
          <w:b/>
          <w:bCs/>
        </w:rPr>
        <w:t>——</w:t>
      </w:r>
      <w:proofErr w:type="gramEnd"/>
      <w:r w:rsidRPr="000B428F">
        <w:rPr>
          <w:b/>
          <w:bCs/>
        </w:rPr>
        <w:t>將原住民傳統生態知識（</w:t>
      </w:r>
      <w:r w:rsidRPr="000B428F">
        <w:rPr>
          <w:b/>
          <w:bCs/>
        </w:rPr>
        <w:t>TEK</w:t>
      </w:r>
      <w:r w:rsidRPr="000B428F">
        <w:rPr>
          <w:b/>
          <w:bCs/>
        </w:rPr>
        <w:t>）與當代精緻調酒（</w:t>
      </w:r>
      <w:r w:rsidRPr="000B428F">
        <w:rPr>
          <w:b/>
          <w:bCs/>
        </w:rPr>
        <w:t>Mixology</w:t>
      </w:r>
      <w:r w:rsidRPr="000B428F">
        <w:rPr>
          <w:b/>
          <w:bCs/>
        </w:rPr>
        <w:t>）進行物質與文化上的跨界整合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。本次修訂更將物質版圖從「海岸植物</w:t>
      </w:r>
      <w:r w:rsidRPr="000B428F">
        <w:rPr>
          <w:b/>
          <w:bCs/>
        </w:rPr>
        <w:t>/</w:t>
      </w:r>
      <w:r w:rsidRPr="000B428F">
        <w:rPr>
          <w:b/>
          <w:bCs/>
        </w:rPr>
        <w:t>穀物發酵」延伸至「海洋動物性風味（黑潮魚類與潮間帶螺貝）」，使整體里海生態鏈的物質</w:t>
      </w:r>
      <w:proofErr w:type="gramStart"/>
      <w:r w:rsidRPr="000B428F">
        <w:rPr>
          <w:b/>
          <w:bCs/>
        </w:rPr>
        <w:t>轉譯更具備一</w:t>
      </w:r>
      <w:proofErr w:type="gramEnd"/>
      <w:r w:rsidRPr="000B428F">
        <w:rPr>
          <w:b/>
          <w:bCs/>
        </w:rPr>
        <w:t>體性。</w:t>
      </w:r>
      <w:r w:rsidRPr="000B428F">
        <w:rPr>
          <w:b/>
          <w:bCs/>
        </w:rPr>
        <w:t xml:space="preserve"> </w:t>
      </w:r>
    </w:p>
    <w:p w14:paraId="7762C073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二、</w:t>
      </w:r>
      <w:r w:rsidRPr="000B428F">
        <w:rPr>
          <w:b/>
          <w:bCs/>
        </w:rPr>
        <w:t xml:space="preserve"> SWOT / TOWS </w:t>
      </w:r>
      <w:r w:rsidRPr="000B428F">
        <w:rPr>
          <w:b/>
          <w:bCs/>
        </w:rPr>
        <w:t>交叉戰略分析</w:t>
      </w:r>
    </w:p>
    <w:p w14:paraId="227E05DF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為了在「永</w:t>
      </w:r>
      <w:proofErr w:type="gramStart"/>
      <w:r w:rsidRPr="000B428F">
        <w:rPr>
          <w:b/>
          <w:bCs/>
        </w:rPr>
        <w:t>續跨域類</w:t>
      </w:r>
      <w:proofErr w:type="gramEnd"/>
      <w:r w:rsidRPr="000B428F">
        <w:rPr>
          <w:b/>
          <w:bCs/>
        </w:rPr>
        <w:t>」脫穎而出，我們必須將環境、文化、技術進行矩陣分析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：</w:t>
      </w:r>
      <w:r w:rsidRPr="000B428F">
        <w:rPr>
          <w:b/>
          <w:bCs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84"/>
        <w:gridCol w:w="2852"/>
        <w:gridCol w:w="3260"/>
      </w:tblGrid>
      <w:tr w:rsidR="000B428F" w:rsidRPr="000B428F" w14:paraId="6CAC6086" w14:textId="77777777" w:rsidTr="000B428F">
        <w:tc>
          <w:tcPr>
            <w:tcW w:w="0" w:type="auto"/>
            <w:hideMark/>
          </w:tcPr>
          <w:p w14:paraId="57B40CDC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內部</w:t>
            </w:r>
            <w:r w:rsidRPr="000B428F">
              <w:rPr>
                <w:b/>
                <w:bCs/>
              </w:rPr>
              <w:t xml:space="preserve"> / </w:t>
            </w:r>
            <w:r w:rsidRPr="000B428F">
              <w:rPr>
                <w:b/>
                <w:bCs/>
              </w:rPr>
              <w:t>外部環境</w:t>
            </w:r>
          </w:p>
        </w:tc>
        <w:tc>
          <w:tcPr>
            <w:tcW w:w="0" w:type="auto"/>
            <w:hideMark/>
          </w:tcPr>
          <w:p w14:paraId="315E2D63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優勢</w:t>
            </w:r>
            <w:r w:rsidRPr="000B428F">
              <w:rPr>
                <w:b/>
                <w:bCs/>
              </w:rPr>
              <w:t xml:space="preserve"> (Strengths - S)</w:t>
            </w:r>
          </w:p>
        </w:tc>
        <w:tc>
          <w:tcPr>
            <w:tcW w:w="0" w:type="auto"/>
            <w:hideMark/>
          </w:tcPr>
          <w:p w14:paraId="0500042A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劣勢</w:t>
            </w:r>
            <w:r w:rsidRPr="000B428F">
              <w:rPr>
                <w:b/>
                <w:bCs/>
              </w:rPr>
              <w:t xml:space="preserve"> (Weaknesses - W)</w:t>
            </w:r>
          </w:p>
        </w:tc>
      </w:tr>
      <w:tr w:rsidR="000B428F" w:rsidRPr="000B428F" w14:paraId="4C423503" w14:textId="77777777" w:rsidTr="000B428F">
        <w:tc>
          <w:tcPr>
            <w:tcW w:w="0" w:type="auto"/>
            <w:hideMark/>
          </w:tcPr>
          <w:p w14:paraId="2BFFE765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5CEB21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1. </w:t>
            </w:r>
            <w:r w:rsidRPr="000B428F">
              <w:rPr>
                <w:b/>
                <w:bCs/>
              </w:rPr>
              <w:t>獨特的文化敘事（東岸傳統女性的潮間帶生態智慧）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6EB517DE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34619968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2. </w:t>
            </w:r>
            <w:r w:rsidRPr="000B428F">
              <w:rPr>
                <w:b/>
                <w:bCs/>
              </w:rPr>
              <w:t>天然風味屏障（太平洋海鹽與礁岩海菜的天然</w:t>
            </w:r>
            <w:proofErr w:type="gramStart"/>
            <w:r w:rsidRPr="000B428F">
              <w:rPr>
                <w:b/>
                <w:bCs/>
              </w:rPr>
              <w:t>鹹</w:t>
            </w:r>
            <w:proofErr w:type="gramEnd"/>
            <w:r w:rsidRPr="000B428F">
              <w:rPr>
                <w:b/>
                <w:bCs/>
              </w:rPr>
              <w:t>鮮，市場罕見）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1F470B11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03804E51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3. </w:t>
            </w:r>
            <w:r w:rsidRPr="000B428F">
              <w:rPr>
                <w:b/>
                <w:bCs/>
              </w:rPr>
              <w:t>多層次的海洋</w:t>
            </w:r>
            <w:proofErr w:type="gramStart"/>
            <w:r w:rsidRPr="000B428F">
              <w:rPr>
                <w:b/>
                <w:bCs/>
              </w:rPr>
              <w:t>生態旨味</w:t>
            </w:r>
            <w:proofErr w:type="gramEnd"/>
            <w:r w:rsidRPr="000B428F">
              <w:rPr>
                <w:b/>
                <w:bCs/>
              </w:rPr>
              <w:t>（螺貝類的礦物感與黑潮煙燻魚乾的木質煙燻味，建立極高風味辨</w:t>
            </w:r>
            <w:r w:rsidRPr="000B428F">
              <w:rPr>
                <w:b/>
                <w:bCs/>
              </w:rPr>
              <w:lastRenderedPageBreak/>
              <w:t>識度）。</w:t>
            </w:r>
          </w:p>
        </w:tc>
        <w:tc>
          <w:tcPr>
            <w:tcW w:w="0" w:type="auto"/>
            <w:hideMark/>
          </w:tcPr>
          <w:p w14:paraId="6C49234F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lastRenderedPageBreak/>
              <w:t xml:space="preserve">1. </w:t>
            </w:r>
            <w:r w:rsidRPr="000B428F">
              <w:rPr>
                <w:b/>
                <w:bCs/>
              </w:rPr>
              <w:t>野生採集具季節性，原料供應不穩定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4CDC7C25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41936764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2. </w:t>
            </w:r>
            <w:r w:rsidRPr="000B428F">
              <w:rPr>
                <w:b/>
                <w:bCs/>
              </w:rPr>
              <w:t>傳統野生發酵（小米酒</w:t>
            </w:r>
            <w:r w:rsidRPr="000B428F">
              <w:rPr>
                <w:b/>
                <w:bCs/>
              </w:rPr>
              <w:t>/</w:t>
            </w:r>
            <w:r w:rsidRPr="000B428F">
              <w:rPr>
                <w:b/>
                <w:bCs/>
              </w:rPr>
              <w:t>芋頭酒）風味較難標準化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4EF239E6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3DA40CD7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3. </w:t>
            </w:r>
            <w:proofErr w:type="gramStart"/>
            <w:r w:rsidRPr="000B428F">
              <w:rPr>
                <w:b/>
                <w:bCs/>
              </w:rPr>
              <w:t>潮間帶生態</w:t>
            </w:r>
            <w:proofErr w:type="gramEnd"/>
            <w:r w:rsidRPr="000B428F">
              <w:rPr>
                <w:b/>
                <w:bCs/>
              </w:rPr>
              <w:t>敏感度高，過度商業化易遭批判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598D573D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1E58B5C6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4. </w:t>
            </w:r>
            <w:r w:rsidRPr="000B428F">
              <w:rPr>
                <w:b/>
                <w:bCs/>
              </w:rPr>
              <w:t>動物性原料（螺貝、魚類）處理不當易產生魚腥味</w:t>
            </w:r>
            <w:r w:rsidRPr="000B428F">
              <w:rPr>
                <w:b/>
                <w:bCs/>
              </w:rPr>
              <w:lastRenderedPageBreak/>
              <w:t>（</w:t>
            </w:r>
            <w:r w:rsidRPr="000B428F">
              <w:rPr>
                <w:b/>
                <w:bCs/>
              </w:rPr>
              <w:t>Off-flavor</w:t>
            </w:r>
            <w:r w:rsidRPr="000B428F">
              <w:rPr>
                <w:b/>
                <w:bCs/>
              </w:rPr>
              <w:t>），考驗技術穩定度。</w:t>
            </w:r>
          </w:p>
        </w:tc>
      </w:tr>
      <w:tr w:rsidR="000B428F" w:rsidRPr="000B428F" w14:paraId="6B8BD426" w14:textId="77777777" w:rsidTr="000B428F">
        <w:tc>
          <w:tcPr>
            <w:tcW w:w="0" w:type="auto"/>
            <w:hideMark/>
          </w:tcPr>
          <w:p w14:paraId="22F883E4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lastRenderedPageBreak/>
              <w:t>機會</w:t>
            </w:r>
            <w:r w:rsidRPr="000B428F">
              <w:rPr>
                <w:b/>
                <w:bCs/>
              </w:rPr>
              <w:t xml:space="preserve"> (Opportunities - O)</w:t>
            </w:r>
          </w:p>
          <w:p w14:paraId="32E88677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1D7B4565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1. </w:t>
            </w:r>
            <w:r w:rsidRPr="000B428F">
              <w:rPr>
                <w:b/>
                <w:bCs/>
              </w:rPr>
              <w:t>全球「里海精神（</w:t>
            </w:r>
            <w:proofErr w:type="spellStart"/>
            <w:r w:rsidRPr="000B428F">
              <w:rPr>
                <w:b/>
                <w:bCs/>
              </w:rPr>
              <w:t>Satoumi</w:t>
            </w:r>
            <w:proofErr w:type="spellEnd"/>
            <w:r w:rsidRPr="000B428F">
              <w:rPr>
                <w:b/>
                <w:bCs/>
              </w:rPr>
              <w:t>）」</w:t>
            </w:r>
            <w:proofErr w:type="gramStart"/>
            <w:r w:rsidRPr="000B428F">
              <w:rPr>
                <w:b/>
                <w:bCs/>
              </w:rPr>
              <w:t>與慢食運動</w:t>
            </w:r>
            <w:proofErr w:type="gramEnd"/>
            <w:r w:rsidRPr="000B428F">
              <w:rPr>
                <w:b/>
                <w:bCs/>
              </w:rPr>
              <w:t>（</w:t>
            </w:r>
            <w:r w:rsidRPr="000B428F">
              <w:rPr>
                <w:b/>
                <w:bCs/>
              </w:rPr>
              <w:t>Slow Food</w:t>
            </w:r>
            <w:r w:rsidRPr="000B428F">
              <w:rPr>
                <w:b/>
                <w:bCs/>
              </w:rPr>
              <w:t>）浪潮興起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1D21F615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3AEA348F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2. </w:t>
            </w:r>
            <w:r w:rsidRPr="000B428F">
              <w:rPr>
                <w:b/>
                <w:bCs/>
              </w:rPr>
              <w:t>大賽鼓勵結合現代科技與創意轉譯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45EF1CE1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0133AFCB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3. </w:t>
            </w:r>
            <w:r w:rsidRPr="000B428F">
              <w:rPr>
                <w:b/>
                <w:bCs/>
              </w:rPr>
              <w:t>當代酒吧市場對「在地風土（</w:t>
            </w:r>
            <w:r w:rsidRPr="000B428F">
              <w:rPr>
                <w:b/>
                <w:bCs/>
              </w:rPr>
              <w:t>Terroir</w:t>
            </w:r>
            <w:r w:rsidRPr="000B428F">
              <w:rPr>
                <w:b/>
                <w:bCs/>
              </w:rPr>
              <w:t>）」調酒需求極高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36EBC03C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【</w:t>
            </w:r>
            <w:r w:rsidRPr="000B428F">
              <w:rPr>
                <w:b/>
                <w:bCs/>
              </w:rPr>
              <w:t xml:space="preserve">SO </w:t>
            </w:r>
            <w:r w:rsidRPr="000B428F">
              <w:rPr>
                <w:b/>
                <w:bCs/>
              </w:rPr>
              <w:t>成長戰略】</w:t>
            </w:r>
          </w:p>
          <w:p w14:paraId="0D3A8E33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1A6DF5A6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利用「流動的里海」概念，將</w:t>
            </w:r>
            <w:proofErr w:type="gramStart"/>
            <w:r w:rsidRPr="000B428F">
              <w:rPr>
                <w:b/>
                <w:bCs/>
              </w:rPr>
              <w:t>潮間帶採集</w:t>
            </w:r>
            <w:proofErr w:type="gramEnd"/>
            <w:r w:rsidRPr="000B428F">
              <w:rPr>
                <w:b/>
                <w:bCs/>
              </w:rPr>
              <w:t>與黑潮漁業民俗包裝成故事線，乘著</w:t>
            </w:r>
            <w:proofErr w:type="gramStart"/>
            <w:r w:rsidRPr="000B428F">
              <w:rPr>
                <w:b/>
                <w:bCs/>
              </w:rPr>
              <w:t>全球慢食與</w:t>
            </w:r>
            <w:proofErr w:type="gramEnd"/>
            <w:r w:rsidRPr="000B428F">
              <w:rPr>
                <w:b/>
                <w:bCs/>
              </w:rPr>
              <w:t>永續浪潮，直擊評審對文化深度與當代轉譯的偏好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0775A0D9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【</w:t>
            </w:r>
            <w:r w:rsidRPr="000B428F">
              <w:rPr>
                <w:b/>
                <w:bCs/>
              </w:rPr>
              <w:t xml:space="preserve">WO </w:t>
            </w:r>
            <w:r w:rsidRPr="000B428F">
              <w:rPr>
                <w:b/>
                <w:bCs/>
              </w:rPr>
              <w:t>扭轉戰略】</w:t>
            </w:r>
          </w:p>
          <w:p w14:paraId="46A85982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437E9E4D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導入現代酒吧的</w:t>
            </w:r>
            <w:r w:rsidRPr="000B428F">
              <w:rPr>
                <w:b/>
                <w:bCs/>
              </w:rPr>
              <w:t>**</w:t>
            </w:r>
            <w:r w:rsidRPr="000B428F">
              <w:rPr>
                <w:b/>
                <w:bCs/>
              </w:rPr>
              <w:t>「科學澄清技術（如離心、牛奶澄清）」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與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「控溫發酵」</w:t>
            </w:r>
            <w:r w:rsidRPr="000B428F">
              <w:rPr>
                <w:b/>
                <w:bCs/>
              </w:rPr>
              <w:t xml:space="preserve">** </w:t>
            </w:r>
            <w:r w:rsidRPr="000B428F">
              <w:rPr>
                <w:b/>
                <w:bCs/>
              </w:rPr>
              <w:t>，並結合「低溫減壓蒸餾（</w:t>
            </w:r>
            <w:proofErr w:type="spellStart"/>
            <w:r w:rsidRPr="000B428F">
              <w:rPr>
                <w:b/>
                <w:bCs/>
              </w:rPr>
              <w:t>Rotovap</w:t>
            </w:r>
            <w:proofErr w:type="spellEnd"/>
            <w:r w:rsidRPr="000B428F">
              <w:rPr>
                <w:b/>
                <w:bCs/>
              </w:rPr>
              <w:t>）」與「油脂排比法（</w:t>
            </w:r>
            <w:r w:rsidRPr="000B428F">
              <w:rPr>
                <w:b/>
                <w:bCs/>
              </w:rPr>
              <w:t>Fat-washing</w:t>
            </w:r>
            <w:r w:rsidRPr="000B428F">
              <w:rPr>
                <w:b/>
                <w:bCs/>
              </w:rPr>
              <w:t>）」，將魚</w:t>
            </w:r>
            <w:proofErr w:type="gramStart"/>
            <w:r w:rsidRPr="000B428F">
              <w:rPr>
                <w:b/>
                <w:bCs/>
              </w:rPr>
              <w:t>乾與螺貝</w:t>
            </w:r>
            <w:proofErr w:type="gramEnd"/>
            <w:r w:rsidRPr="000B428F">
              <w:rPr>
                <w:b/>
                <w:bCs/>
              </w:rPr>
              <w:t>的風味去腥、去油、精</w:t>
            </w:r>
            <w:proofErr w:type="gramStart"/>
            <w:r w:rsidRPr="000B428F">
              <w:rPr>
                <w:b/>
                <w:bCs/>
              </w:rPr>
              <w:t>準</w:t>
            </w:r>
            <w:proofErr w:type="gramEnd"/>
            <w:r w:rsidRPr="000B428F">
              <w:rPr>
                <w:b/>
                <w:bCs/>
              </w:rPr>
              <w:t>萃取，將不穩定的原物料劣勢轉化為技術創新的亮點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</w:tc>
      </w:tr>
      <w:tr w:rsidR="000B428F" w:rsidRPr="000B428F" w14:paraId="69EF2B01" w14:textId="77777777" w:rsidTr="000B428F">
        <w:tc>
          <w:tcPr>
            <w:tcW w:w="0" w:type="auto"/>
            <w:hideMark/>
          </w:tcPr>
          <w:p w14:paraId="6E56B063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威脅</w:t>
            </w:r>
            <w:r w:rsidRPr="000B428F">
              <w:rPr>
                <w:b/>
                <w:bCs/>
              </w:rPr>
              <w:t xml:space="preserve"> (Threats - T)</w:t>
            </w:r>
          </w:p>
          <w:p w14:paraId="0EB9A61A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0325E8B9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1. </w:t>
            </w:r>
            <w:r w:rsidRPr="000B428F">
              <w:rPr>
                <w:b/>
                <w:bCs/>
              </w:rPr>
              <w:t>氣候變遷導致海岸線生態劣化、採集點消失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605DBA4D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lastRenderedPageBreak/>
              <w:br/>
            </w:r>
          </w:p>
          <w:p w14:paraId="06C1058E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2. </w:t>
            </w:r>
            <w:r w:rsidRPr="000B428F">
              <w:rPr>
                <w:b/>
                <w:bCs/>
              </w:rPr>
              <w:t>菸酒管理法規對非典型釀造流通的限制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  <w:p w14:paraId="35FEBA14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08357287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 xml:space="preserve">3. </w:t>
            </w:r>
            <w:r w:rsidRPr="000B428F">
              <w:rPr>
                <w:b/>
                <w:bCs/>
              </w:rPr>
              <w:t>容易被批判為對原住民傳統文化的「流於表面掠奪」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05774FAE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lastRenderedPageBreak/>
              <w:t>【</w:t>
            </w:r>
            <w:r w:rsidRPr="000B428F">
              <w:rPr>
                <w:b/>
                <w:bCs/>
              </w:rPr>
              <w:t xml:space="preserve">ST </w:t>
            </w:r>
            <w:r w:rsidRPr="000B428F">
              <w:rPr>
                <w:b/>
                <w:bCs/>
              </w:rPr>
              <w:t>防禦戰略】</w:t>
            </w:r>
          </w:p>
          <w:p w14:paraId="4D388740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0CA96F34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不走大眾商用路線，而是與在地部落</w:t>
            </w:r>
            <w:r w:rsidRPr="000B428F">
              <w:rPr>
                <w:b/>
                <w:bCs/>
              </w:rPr>
              <w:t>/</w:t>
            </w:r>
            <w:r w:rsidRPr="000B428F">
              <w:rPr>
                <w:b/>
                <w:bCs/>
              </w:rPr>
              <w:t>社區建立「利益共享與採集</w:t>
            </w:r>
            <w:proofErr w:type="gramStart"/>
            <w:r w:rsidRPr="000B428F">
              <w:rPr>
                <w:b/>
                <w:bCs/>
              </w:rPr>
              <w:t>契</w:t>
            </w:r>
            <w:proofErr w:type="gramEnd"/>
            <w:r w:rsidRPr="000B428F">
              <w:rPr>
                <w:b/>
                <w:bCs/>
              </w:rPr>
              <w:lastRenderedPageBreak/>
              <w:t>作」機制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。在</w:t>
            </w:r>
            <w:proofErr w:type="gramStart"/>
            <w:r w:rsidRPr="000B428F">
              <w:rPr>
                <w:b/>
                <w:bCs/>
              </w:rPr>
              <w:t>漁獲與螺貝</w:t>
            </w:r>
            <w:proofErr w:type="gramEnd"/>
            <w:r w:rsidRPr="000B428F">
              <w:rPr>
                <w:b/>
                <w:bCs/>
              </w:rPr>
              <w:t>採集上遵從在地傳統季節禁忌（如飛魚汛期規範、潮間帶休養期），強調這是一項「文化保存計劃」而非純商業飲品，防範</w:t>
            </w:r>
            <w:proofErr w:type="gramStart"/>
            <w:r w:rsidRPr="000B428F">
              <w:rPr>
                <w:b/>
                <w:bCs/>
              </w:rPr>
              <w:t>文資流於</w:t>
            </w:r>
            <w:proofErr w:type="gramEnd"/>
            <w:r w:rsidRPr="000B428F">
              <w:rPr>
                <w:b/>
                <w:bCs/>
              </w:rPr>
              <w:t>表面的批評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。</w:t>
            </w:r>
            <w:r w:rsidRPr="000B428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5B1BE645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lastRenderedPageBreak/>
              <w:t>【</w:t>
            </w:r>
            <w:r w:rsidRPr="000B428F">
              <w:rPr>
                <w:b/>
                <w:bCs/>
              </w:rPr>
              <w:t xml:space="preserve">WT </w:t>
            </w:r>
            <w:r w:rsidRPr="000B428F">
              <w:rPr>
                <w:b/>
                <w:bCs/>
              </w:rPr>
              <w:t>消除戰略】</w:t>
            </w:r>
          </w:p>
          <w:p w14:paraId="585DD0BD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br/>
            </w:r>
          </w:p>
          <w:p w14:paraId="221DBD2D" w14:textId="77777777" w:rsidR="000B428F" w:rsidRPr="000B428F" w:rsidRDefault="000B428F" w:rsidP="000B428F">
            <w:pPr>
              <w:spacing w:after="160" w:line="278" w:lineRule="auto"/>
              <w:rPr>
                <w:b/>
                <w:bCs/>
              </w:rPr>
            </w:pPr>
            <w:r w:rsidRPr="000B428F">
              <w:rPr>
                <w:b/>
                <w:bCs/>
              </w:rPr>
              <w:t>將定位從「大宗量產的酒商品」提升為</w:t>
            </w:r>
            <w:r w:rsidRPr="000B428F">
              <w:rPr>
                <w:b/>
                <w:bCs/>
              </w:rPr>
              <w:t>**</w:t>
            </w:r>
            <w:r w:rsidRPr="000B428F">
              <w:rPr>
                <w:b/>
                <w:bCs/>
              </w:rPr>
              <w:t>「限量版文化體驗</w:t>
            </w:r>
            <w:proofErr w:type="gramStart"/>
            <w:r w:rsidRPr="000B428F">
              <w:rPr>
                <w:b/>
                <w:bCs/>
              </w:rPr>
              <w:t>儀式套組</w:t>
            </w:r>
            <w:proofErr w:type="gramEnd"/>
            <w:r w:rsidRPr="000B428F">
              <w:rPr>
                <w:b/>
                <w:bCs/>
              </w:rPr>
              <w:t>（</w:t>
            </w:r>
            <w:r w:rsidRPr="000B428F">
              <w:rPr>
                <w:b/>
                <w:bCs/>
              </w:rPr>
              <w:t xml:space="preserve">Experience </w:t>
            </w:r>
            <w:r w:rsidRPr="000B428F">
              <w:rPr>
                <w:b/>
                <w:bCs/>
              </w:rPr>
              <w:lastRenderedPageBreak/>
              <w:t>Kit</w:t>
            </w:r>
            <w:r w:rsidRPr="000B428F">
              <w:rPr>
                <w:b/>
                <w:bCs/>
              </w:rPr>
              <w:t>）」</w:t>
            </w:r>
            <w:r w:rsidRPr="000B428F">
              <w:rPr>
                <w:b/>
                <w:bCs/>
              </w:rPr>
              <w:t xml:space="preserve">** </w:t>
            </w:r>
            <w:r w:rsidRPr="000B428F">
              <w:rPr>
                <w:b/>
                <w:bCs/>
              </w:rPr>
              <w:t>。減低對採集總量的依賴，同時規避大規模菸酒通路的法規限制</w:t>
            </w:r>
            <w:r w:rsidRPr="000B428F">
              <w:rPr>
                <w:b/>
                <w:bCs/>
              </w:rPr>
              <w:t xml:space="preserve"> </w:t>
            </w:r>
            <w:r w:rsidRPr="000B428F">
              <w:rPr>
                <w:b/>
                <w:bCs/>
              </w:rPr>
              <w:t>，並將海鮮類風味調酒定位為無法被複製的「季節限定珍藏」。</w:t>
            </w:r>
            <w:r w:rsidRPr="000B428F">
              <w:rPr>
                <w:b/>
                <w:bCs/>
              </w:rPr>
              <w:t xml:space="preserve"> </w:t>
            </w:r>
          </w:p>
        </w:tc>
      </w:tr>
    </w:tbl>
    <w:p w14:paraId="1751C665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lastRenderedPageBreak/>
        <w:t>三、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核心概念</w:t>
      </w:r>
      <w:r w:rsidRPr="000B428F">
        <w:rPr>
          <w:b/>
          <w:bCs/>
        </w:rPr>
        <w:t xml:space="preserve"> (Concept)</w:t>
      </w:r>
    </w:p>
    <w:p w14:paraId="3734BBED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本作品是一場「以舌尖為媒介的生態文資保存行動」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7D1A4584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我們將台灣東岸</w:t>
      </w:r>
      <w:proofErr w:type="gramStart"/>
      <w:r w:rsidRPr="000B428F">
        <w:rPr>
          <w:b/>
          <w:bCs/>
        </w:rPr>
        <w:t>潮間帶由來已久</w:t>
      </w:r>
      <w:proofErr w:type="gramEnd"/>
      <w:r w:rsidRPr="000B428F">
        <w:rPr>
          <w:b/>
          <w:bCs/>
        </w:rPr>
        <w:t>的「女性採集民俗」與「傳統芋頭</w:t>
      </w:r>
      <w:r w:rsidRPr="000B428F">
        <w:rPr>
          <w:b/>
          <w:bCs/>
        </w:rPr>
        <w:t>/</w:t>
      </w:r>
      <w:r w:rsidRPr="000B428F">
        <w:rPr>
          <w:b/>
          <w:bCs/>
        </w:rPr>
        <w:t>小米發酵智慧」視為非物質文化資產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。本設計不使用任何化學利口酒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，而是全面盤點海岸線風土：除了</w:t>
      </w:r>
      <w:proofErr w:type="gramStart"/>
      <w:r w:rsidRPr="000B428F">
        <w:rPr>
          <w:b/>
          <w:bCs/>
        </w:rPr>
        <w:t>採集礁</w:t>
      </w:r>
      <w:proofErr w:type="gramEnd"/>
      <w:r w:rsidRPr="000B428F">
        <w:rPr>
          <w:b/>
          <w:bCs/>
        </w:rPr>
        <w:t>岩海菜的微</w:t>
      </w:r>
      <w:proofErr w:type="gramStart"/>
      <w:r w:rsidRPr="000B428F">
        <w:rPr>
          <w:b/>
          <w:bCs/>
        </w:rPr>
        <w:t>鹹</w:t>
      </w:r>
      <w:proofErr w:type="gramEnd"/>
      <w:r w:rsidRPr="000B428F">
        <w:rPr>
          <w:b/>
          <w:bCs/>
        </w:rPr>
        <w:t>、日</w:t>
      </w:r>
      <w:proofErr w:type="gramStart"/>
      <w:r w:rsidRPr="000B428F">
        <w:rPr>
          <w:b/>
          <w:bCs/>
        </w:rPr>
        <w:t>曬</w:t>
      </w:r>
      <w:proofErr w:type="gramEnd"/>
      <w:r w:rsidRPr="000B428F">
        <w:rPr>
          <w:b/>
          <w:bCs/>
        </w:rPr>
        <w:t>海鹽的晶體風味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，更將物質版圖延伸至黑潮魚群（如飛魚、</w:t>
      </w:r>
      <w:proofErr w:type="gramStart"/>
      <w:r w:rsidRPr="000B428F">
        <w:rPr>
          <w:b/>
          <w:bCs/>
        </w:rPr>
        <w:t>鰹</w:t>
      </w:r>
      <w:proofErr w:type="gramEnd"/>
      <w:r w:rsidRPr="000B428F">
        <w:rPr>
          <w:b/>
          <w:bCs/>
        </w:rPr>
        <w:t>魚）經</w:t>
      </w:r>
      <w:proofErr w:type="gramStart"/>
      <w:r w:rsidRPr="000B428F">
        <w:rPr>
          <w:b/>
          <w:bCs/>
        </w:rPr>
        <w:t>傳統柴薪煙燻</w:t>
      </w:r>
      <w:proofErr w:type="gramEnd"/>
      <w:r w:rsidRPr="000B428F">
        <w:rPr>
          <w:b/>
          <w:bCs/>
        </w:rPr>
        <w:t>後的木質調性，以及手</w:t>
      </w:r>
      <w:proofErr w:type="gramStart"/>
      <w:r w:rsidRPr="000B428F">
        <w:rPr>
          <w:b/>
          <w:bCs/>
        </w:rPr>
        <w:t>採</w:t>
      </w:r>
      <w:proofErr w:type="gramEnd"/>
      <w:r w:rsidRPr="000B428F">
        <w:rPr>
          <w:b/>
          <w:bCs/>
        </w:rPr>
        <w:t>螺貝類的「</w:t>
      </w:r>
      <w:proofErr w:type="gramStart"/>
      <w:r w:rsidRPr="000B428F">
        <w:rPr>
          <w:b/>
          <w:bCs/>
        </w:rPr>
        <w:t>岩礁旨味</w:t>
      </w:r>
      <w:proofErr w:type="gramEnd"/>
      <w:r w:rsidRPr="000B428F">
        <w:rPr>
          <w:b/>
          <w:bCs/>
        </w:rPr>
        <w:t>（</w:t>
      </w:r>
      <w:r w:rsidRPr="000B428F">
        <w:rPr>
          <w:b/>
          <w:bCs/>
        </w:rPr>
        <w:t>Umami</w:t>
      </w:r>
      <w:r w:rsidRPr="000B428F">
        <w:rPr>
          <w:b/>
          <w:bCs/>
        </w:rPr>
        <w:t>）」。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基底則揉合東部傳統作物（芋頭與小米）的現代改良發酵液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73E9D1A9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透過現代調酒的「風味澄清（</w:t>
      </w:r>
      <w:r w:rsidRPr="000B428F">
        <w:rPr>
          <w:b/>
          <w:bCs/>
        </w:rPr>
        <w:t>Clarification</w:t>
      </w:r>
      <w:r w:rsidRPr="000B428F">
        <w:rPr>
          <w:b/>
          <w:bCs/>
        </w:rPr>
        <w:t>）」與「低溫減壓蒸餾」技術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，將原本帶有油脂且渾濁的傳統釀造酒與海洋動物萃取液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，轉化為如太平洋海水般清澈、卻</w:t>
      </w:r>
      <w:proofErr w:type="gramStart"/>
      <w:r w:rsidRPr="000B428F">
        <w:rPr>
          <w:b/>
          <w:bCs/>
        </w:rPr>
        <w:t>飽含海潮鮮香</w:t>
      </w:r>
      <w:proofErr w:type="gramEnd"/>
      <w:r w:rsidRPr="000B428F">
        <w:rPr>
          <w:b/>
          <w:bCs/>
        </w:rPr>
        <w:t>、柴</w:t>
      </w:r>
      <w:proofErr w:type="gramStart"/>
      <w:r w:rsidRPr="000B428F">
        <w:rPr>
          <w:b/>
          <w:bCs/>
        </w:rPr>
        <w:t>燻</w:t>
      </w:r>
      <w:proofErr w:type="gramEnd"/>
      <w:r w:rsidRPr="000B428F">
        <w:rPr>
          <w:b/>
          <w:bCs/>
        </w:rPr>
        <w:t>營火與海風氣息的「流動里海液體」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。這不僅是一杯調酒，更是串聯「採集者、釀造者、飲用者」的跨領域永續生態鏈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6C1D3235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四、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目標用戶</w:t>
      </w:r>
      <w:r w:rsidRPr="000B428F">
        <w:rPr>
          <w:b/>
          <w:bCs/>
        </w:rPr>
        <w:t xml:space="preserve"> (Target Users)</w:t>
      </w:r>
    </w:p>
    <w:p w14:paraId="371C1829" w14:textId="77777777" w:rsidR="000B428F" w:rsidRPr="000B428F" w:rsidRDefault="000B428F" w:rsidP="000B428F">
      <w:pPr>
        <w:numPr>
          <w:ilvl w:val="0"/>
          <w:numId w:val="5"/>
        </w:numPr>
        <w:rPr>
          <w:b/>
          <w:bCs/>
        </w:rPr>
      </w:pPr>
      <w:r w:rsidRPr="000B428F">
        <w:rPr>
          <w:b/>
          <w:bCs/>
        </w:rPr>
        <w:t>市場受眾：精緻餐飲（</w:t>
      </w:r>
      <w:r w:rsidRPr="000B428F">
        <w:rPr>
          <w:b/>
          <w:bCs/>
        </w:rPr>
        <w:t>Fine Dining</w:t>
      </w:r>
      <w:r w:rsidRPr="000B428F">
        <w:rPr>
          <w:b/>
          <w:bCs/>
        </w:rPr>
        <w:t>）與</w:t>
      </w:r>
      <w:proofErr w:type="gramStart"/>
      <w:r w:rsidRPr="000B428F">
        <w:rPr>
          <w:b/>
          <w:bCs/>
        </w:rPr>
        <w:t>當代高端酒吧</w:t>
      </w:r>
      <w:proofErr w:type="gramEnd"/>
      <w:r w:rsidRPr="000B428F">
        <w:rPr>
          <w:b/>
          <w:bCs/>
        </w:rPr>
        <w:t>消費者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這群消費者願意為「故事」、「風土」與「永續生態價值」支付溢價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。他們尋求的不是酒精帶來的宿醉，而是透過一杯酒體驗台灣東海岸的潮汐、黑潮汛期與島嶼記憶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4BD7AEF1" w14:textId="77777777" w:rsidR="000B428F" w:rsidRPr="000B428F" w:rsidRDefault="000B428F" w:rsidP="000B428F">
      <w:pPr>
        <w:numPr>
          <w:ilvl w:val="0"/>
          <w:numId w:val="5"/>
        </w:numPr>
        <w:rPr>
          <w:b/>
          <w:bCs/>
        </w:rPr>
      </w:pPr>
      <w:r w:rsidRPr="000B428F">
        <w:rPr>
          <w:b/>
          <w:bCs/>
        </w:rPr>
        <w:t>生態受眾：地方創生倡議者與永續飲食實踐者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關注里海精神、</w:t>
      </w:r>
      <w:proofErr w:type="gramStart"/>
      <w:r w:rsidRPr="000B428F">
        <w:rPr>
          <w:b/>
          <w:bCs/>
        </w:rPr>
        <w:t>慢食運動</w:t>
      </w:r>
      <w:proofErr w:type="gramEnd"/>
      <w:r w:rsidRPr="000B428F">
        <w:rPr>
          <w:b/>
          <w:bCs/>
        </w:rPr>
        <w:lastRenderedPageBreak/>
        <w:t>的人群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。這杯調酒融合了採集民俗與黑潮漁業的脈絡，成為他們向大眾推廣海岸線生態保育與原住民傳統生態知識（</w:t>
      </w:r>
      <w:r w:rsidRPr="000B428F">
        <w:rPr>
          <w:b/>
          <w:bCs/>
        </w:rPr>
        <w:t>TEK</w:t>
      </w:r>
      <w:r w:rsidRPr="000B428F">
        <w:rPr>
          <w:b/>
          <w:bCs/>
        </w:rPr>
        <w:t>）的流動載體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2F151B41" w14:textId="7F211054" w:rsidR="00A76B60" w:rsidRDefault="00A76B60" w:rsidP="000B428F">
      <w:pPr>
        <w:rPr>
          <w:b/>
          <w:bCs/>
        </w:rPr>
      </w:pPr>
    </w:p>
    <w:p w14:paraId="0C5B10D1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為了</w:t>
      </w:r>
      <w:proofErr w:type="gramStart"/>
      <w:r w:rsidRPr="000B428F">
        <w:rPr>
          <w:b/>
          <w:bCs/>
        </w:rPr>
        <w:t>滿足高端酒吧</w:t>
      </w:r>
      <w:proofErr w:type="gramEnd"/>
      <w:r w:rsidRPr="000B428F">
        <w:rPr>
          <w:b/>
          <w:bCs/>
        </w:rPr>
        <w:t>與精緻餐飲（</w:t>
      </w:r>
      <w:r w:rsidRPr="000B428F">
        <w:rPr>
          <w:b/>
          <w:bCs/>
        </w:rPr>
        <w:t>Fine Dining</w:t>
      </w:r>
      <w:r w:rsidRPr="000B428F">
        <w:rPr>
          <w:b/>
          <w:bCs/>
        </w:rPr>
        <w:t>）消費者對於「故事、風土與永續價值」的極致追求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，實體展演時的「限量版文化體驗</w:t>
      </w:r>
      <w:proofErr w:type="gramStart"/>
      <w:r w:rsidRPr="000B428F">
        <w:rPr>
          <w:b/>
          <w:bCs/>
        </w:rPr>
        <w:t>儀式套組</w:t>
      </w:r>
      <w:proofErr w:type="gramEnd"/>
      <w:r w:rsidRPr="000B428F">
        <w:rPr>
          <w:b/>
          <w:bCs/>
        </w:rPr>
        <w:t>（</w:t>
      </w:r>
      <w:r w:rsidRPr="000B428F">
        <w:rPr>
          <w:b/>
          <w:bCs/>
        </w:rPr>
        <w:t>Experience Kit</w:t>
      </w:r>
      <w:r w:rsidRPr="000B428F">
        <w:rPr>
          <w:b/>
          <w:bCs/>
        </w:rPr>
        <w:t>）」不能只是流於裝飾，而必須成為生態文資的延伸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1CA0D661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面對這杯「如太平洋海水般清澈，卻</w:t>
      </w:r>
      <w:proofErr w:type="gramStart"/>
      <w:r w:rsidRPr="000B428F">
        <w:rPr>
          <w:b/>
          <w:bCs/>
        </w:rPr>
        <w:t>飽含海潮鮮香</w:t>
      </w:r>
      <w:proofErr w:type="gramEnd"/>
      <w:r w:rsidRPr="000B428F">
        <w:rPr>
          <w:b/>
          <w:bCs/>
        </w:rPr>
        <w:t>與柴</w:t>
      </w:r>
      <w:proofErr w:type="gramStart"/>
      <w:r w:rsidRPr="000B428F">
        <w:rPr>
          <w:b/>
          <w:bCs/>
        </w:rPr>
        <w:t>燻</w:t>
      </w:r>
      <w:proofErr w:type="gramEnd"/>
      <w:r w:rsidRPr="000B428F">
        <w:rPr>
          <w:b/>
          <w:bCs/>
        </w:rPr>
        <w:t>營火氣息」的衝突性液體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，我們的視覺與器皿設計核心策略應是：用極致粗獷、帶有手感溫度的自然物質，來反襯現代科技澄清後的精緻液體。</w:t>
      </w:r>
      <w:r w:rsidRPr="000B428F">
        <w:rPr>
          <w:b/>
          <w:bCs/>
        </w:rPr>
        <w:t xml:space="preserve"> </w:t>
      </w:r>
    </w:p>
    <w:p w14:paraId="614D0068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以下是為這款調酒量身打造的實體展演與視覺物件規劃：</w:t>
      </w:r>
    </w:p>
    <w:p w14:paraId="62158652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一、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核心器皿：衝突美學的物質載體</w:t>
      </w:r>
    </w:p>
    <w:p w14:paraId="6ECEF13F" w14:textId="77777777" w:rsidR="000B428F" w:rsidRPr="000B428F" w:rsidRDefault="000B428F" w:rsidP="000B428F">
      <w:pPr>
        <w:numPr>
          <w:ilvl w:val="0"/>
          <w:numId w:val="6"/>
        </w:numPr>
        <w:rPr>
          <w:b/>
          <w:bCs/>
        </w:rPr>
      </w:pPr>
      <w:proofErr w:type="gramStart"/>
      <w:r w:rsidRPr="000B428F">
        <w:rPr>
          <w:b/>
          <w:bCs/>
        </w:rPr>
        <w:t>杯體</w:t>
      </w:r>
      <w:proofErr w:type="gramEnd"/>
      <w:r w:rsidRPr="000B428F">
        <w:rPr>
          <w:b/>
          <w:bCs/>
        </w:rPr>
        <w:t>：極薄薄吹手工波紋硝子（玻璃杯）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為了展現透過現代調酒技術「澄清（</w:t>
      </w:r>
      <w:r w:rsidRPr="000B428F">
        <w:rPr>
          <w:b/>
          <w:bCs/>
        </w:rPr>
        <w:t>Clarification</w:t>
      </w:r>
      <w:r w:rsidRPr="000B428F">
        <w:rPr>
          <w:b/>
          <w:bCs/>
        </w:rPr>
        <w:t>）」後的</w:t>
      </w:r>
      <w:proofErr w:type="gramStart"/>
      <w:r w:rsidRPr="000B428F">
        <w:rPr>
          <w:b/>
          <w:bCs/>
        </w:rPr>
        <w:t>清澈酒體</w:t>
      </w:r>
      <w:proofErr w:type="gramEnd"/>
      <w:r w:rsidRPr="000B428F">
        <w:rPr>
          <w:b/>
          <w:bCs/>
        </w:rPr>
        <w:t xml:space="preserve"> </w:t>
      </w:r>
      <w:r w:rsidRPr="000B428F">
        <w:rPr>
          <w:b/>
          <w:bCs/>
        </w:rPr>
        <w:t>，必須選用透光度極高、質地</w:t>
      </w:r>
      <w:proofErr w:type="gramStart"/>
      <w:r w:rsidRPr="000B428F">
        <w:rPr>
          <w:b/>
          <w:bCs/>
        </w:rPr>
        <w:t>極薄的手工</w:t>
      </w:r>
      <w:proofErr w:type="gramEnd"/>
      <w:r w:rsidRPr="000B428F">
        <w:rPr>
          <w:b/>
          <w:bCs/>
        </w:rPr>
        <w:t>玻璃杯。</w:t>
      </w:r>
      <w:proofErr w:type="gramStart"/>
      <w:r w:rsidRPr="000B428F">
        <w:rPr>
          <w:b/>
          <w:bCs/>
        </w:rPr>
        <w:t>杯身帶</w:t>
      </w:r>
      <w:proofErr w:type="gramEnd"/>
      <w:r w:rsidRPr="000B428F">
        <w:rPr>
          <w:b/>
          <w:bCs/>
        </w:rPr>
        <w:t>著隱晦的職</w:t>
      </w:r>
      <w:proofErr w:type="gramStart"/>
      <w:r w:rsidRPr="000B428F">
        <w:rPr>
          <w:b/>
          <w:bCs/>
        </w:rPr>
        <w:t>人吹製波紋</w:t>
      </w:r>
      <w:proofErr w:type="gramEnd"/>
      <w:r w:rsidRPr="000B428F">
        <w:rPr>
          <w:b/>
          <w:bCs/>
        </w:rPr>
        <w:t>，當光線穿過清澈</w:t>
      </w:r>
      <w:proofErr w:type="gramStart"/>
      <w:r w:rsidRPr="000B428F">
        <w:rPr>
          <w:b/>
          <w:bCs/>
        </w:rPr>
        <w:t>的酒體</w:t>
      </w:r>
      <w:proofErr w:type="gramEnd"/>
      <w:r w:rsidRPr="000B428F">
        <w:rPr>
          <w:b/>
          <w:bCs/>
        </w:rPr>
        <w:t>，會在桌面上投射出如太平洋日光折射般的</w:t>
      </w:r>
      <w:proofErr w:type="gramStart"/>
      <w:r w:rsidRPr="000B428F">
        <w:rPr>
          <w:b/>
          <w:bCs/>
        </w:rPr>
        <w:t>流動水紋</w:t>
      </w:r>
      <w:proofErr w:type="gramEnd"/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1409E896" w14:textId="77777777" w:rsidR="000B428F" w:rsidRPr="000B428F" w:rsidRDefault="000B428F" w:rsidP="000B428F">
      <w:pPr>
        <w:numPr>
          <w:ilvl w:val="0"/>
          <w:numId w:val="6"/>
        </w:numPr>
        <w:rPr>
          <w:b/>
          <w:bCs/>
        </w:rPr>
      </w:pPr>
      <w:proofErr w:type="gramStart"/>
      <w:r w:rsidRPr="000B428F">
        <w:rPr>
          <w:b/>
          <w:bCs/>
        </w:rPr>
        <w:t>杯墊座</w:t>
      </w:r>
      <w:proofErr w:type="gramEnd"/>
      <w:r w:rsidRPr="000B428F">
        <w:rPr>
          <w:b/>
          <w:bCs/>
        </w:rPr>
        <w:t>：潮</w:t>
      </w:r>
      <w:proofErr w:type="gramStart"/>
      <w:r w:rsidRPr="000B428F">
        <w:rPr>
          <w:b/>
          <w:bCs/>
        </w:rPr>
        <w:t>間帶黑</w:t>
      </w:r>
      <w:proofErr w:type="gramEnd"/>
      <w:r w:rsidRPr="000B428F">
        <w:rPr>
          <w:b/>
          <w:bCs/>
        </w:rPr>
        <w:t>火山岩與</w:t>
      </w:r>
      <w:proofErr w:type="gramStart"/>
      <w:r w:rsidRPr="000B428F">
        <w:rPr>
          <w:b/>
          <w:bCs/>
        </w:rPr>
        <w:t>咾</w:t>
      </w:r>
      <w:proofErr w:type="gramEnd"/>
      <w:r w:rsidRPr="000B428F">
        <w:rPr>
          <w:b/>
          <w:bCs/>
        </w:rPr>
        <w:t>咕石底座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玻璃杯不直接著地，</w:t>
      </w:r>
      <w:proofErr w:type="gramStart"/>
      <w:r w:rsidRPr="000B428F">
        <w:rPr>
          <w:b/>
          <w:bCs/>
        </w:rPr>
        <w:t>而是嵌</w:t>
      </w:r>
      <w:proofErr w:type="gramEnd"/>
      <w:r w:rsidRPr="000B428F">
        <w:rPr>
          <w:b/>
          <w:bCs/>
        </w:rPr>
        <w:t>在一個</w:t>
      </w:r>
      <w:proofErr w:type="gramStart"/>
      <w:r w:rsidRPr="000B428F">
        <w:rPr>
          <w:b/>
          <w:bCs/>
        </w:rPr>
        <w:t>手工鑿刻的</w:t>
      </w:r>
      <w:proofErr w:type="gramEnd"/>
      <w:r w:rsidRPr="000B428F">
        <w:rPr>
          <w:b/>
          <w:bCs/>
        </w:rPr>
        <w:t>東海岸黑色火山岩（或經合法整理的粗糙礁岩塊）底座上。這回應了傳統女性手</w:t>
      </w:r>
      <w:proofErr w:type="gramStart"/>
      <w:r w:rsidRPr="000B428F">
        <w:rPr>
          <w:b/>
          <w:bCs/>
        </w:rPr>
        <w:t>採</w:t>
      </w:r>
      <w:proofErr w:type="gramEnd"/>
      <w:r w:rsidRPr="000B428F">
        <w:rPr>
          <w:b/>
          <w:bCs/>
        </w:rPr>
        <w:t>螺貝、海菜的「</w:t>
      </w:r>
      <w:proofErr w:type="gramStart"/>
      <w:r w:rsidRPr="000B428F">
        <w:rPr>
          <w:b/>
          <w:bCs/>
        </w:rPr>
        <w:t>岩礁環境</w:t>
      </w:r>
      <w:proofErr w:type="gramEnd"/>
      <w:r w:rsidRPr="000B428F">
        <w:rPr>
          <w:b/>
          <w:bCs/>
        </w:rPr>
        <w:t>」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，當飲用者拿起玻璃杯時，手指會先觸碰到底座粗糙、冰涼且帶有孔隙的岩石質地，與極薄玻璃的細緻感形成強烈對比。</w:t>
      </w:r>
      <w:r w:rsidRPr="000B428F">
        <w:rPr>
          <w:b/>
          <w:bCs/>
        </w:rPr>
        <w:t xml:space="preserve"> </w:t>
      </w:r>
    </w:p>
    <w:p w14:paraId="5B2C8F24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二、</w:t>
      </w:r>
      <w:r w:rsidRPr="000B428F">
        <w:rPr>
          <w:b/>
          <w:bCs/>
        </w:rPr>
        <w:t xml:space="preserve"> </w:t>
      </w:r>
      <w:proofErr w:type="gramStart"/>
      <w:r w:rsidRPr="000B428F">
        <w:rPr>
          <w:b/>
          <w:bCs/>
        </w:rPr>
        <w:t>儀式套組外</w:t>
      </w:r>
      <w:proofErr w:type="gramEnd"/>
      <w:r w:rsidRPr="000B428F">
        <w:rPr>
          <w:b/>
          <w:bCs/>
        </w:rPr>
        <w:t>盒與視覺物件：「採集文資檔案室」</w:t>
      </w:r>
    </w:p>
    <w:p w14:paraId="577C5150" w14:textId="77777777" w:rsidR="000B428F" w:rsidRPr="000B428F" w:rsidRDefault="000B428F" w:rsidP="000B428F">
      <w:pPr>
        <w:rPr>
          <w:b/>
          <w:bCs/>
        </w:rPr>
      </w:pPr>
      <w:proofErr w:type="gramStart"/>
      <w:r w:rsidRPr="000B428F">
        <w:rPr>
          <w:b/>
          <w:bCs/>
        </w:rPr>
        <w:t>體驗套組的外盒應被</w:t>
      </w:r>
      <w:proofErr w:type="gramEnd"/>
      <w:r w:rsidRPr="000B428F">
        <w:rPr>
          <w:b/>
          <w:bCs/>
        </w:rPr>
        <w:t>設計得像是一個「田野考古檔案盒」，呼應「潮汐發酵</w:t>
      </w:r>
      <w:proofErr w:type="gramStart"/>
      <w:r w:rsidRPr="000B428F">
        <w:rPr>
          <w:b/>
          <w:bCs/>
        </w:rPr>
        <w:t>誌</w:t>
      </w:r>
      <w:proofErr w:type="gramEnd"/>
      <w:r w:rsidRPr="000B428F">
        <w:rPr>
          <w:b/>
          <w:bCs/>
        </w:rPr>
        <w:t>（</w:t>
      </w:r>
      <w:r w:rsidRPr="000B428F">
        <w:rPr>
          <w:b/>
          <w:bCs/>
        </w:rPr>
        <w:t>Archive</w:t>
      </w:r>
      <w:r w:rsidRPr="000B428F">
        <w:rPr>
          <w:b/>
          <w:bCs/>
        </w:rPr>
        <w:t>）」的概念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57483FDB" w14:textId="77777777" w:rsidR="000B428F" w:rsidRPr="000B428F" w:rsidRDefault="000B428F" w:rsidP="000B428F">
      <w:pPr>
        <w:numPr>
          <w:ilvl w:val="0"/>
          <w:numId w:val="7"/>
        </w:numPr>
        <w:rPr>
          <w:b/>
          <w:bCs/>
        </w:rPr>
      </w:pPr>
      <w:r w:rsidRPr="000B428F">
        <w:rPr>
          <w:b/>
          <w:bCs/>
        </w:rPr>
        <w:t>外盒材質：煙燻碳化木盒</w:t>
      </w:r>
      <w:proofErr w:type="gramStart"/>
      <w:r w:rsidRPr="000B428F">
        <w:rPr>
          <w:b/>
          <w:bCs/>
        </w:rPr>
        <w:t>與構樹皮紙</w:t>
      </w:r>
      <w:proofErr w:type="gramEnd"/>
    </w:p>
    <w:p w14:paraId="09C68D94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外盒採用經過輕微火烤、帶有微弱碳化焦香的木盒，視覺上暗示了黑潮魚群（飛魚、</w:t>
      </w:r>
      <w:proofErr w:type="gramStart"/>
      <w:r w:rsidRPr="000B428F">
        <w:rPr>
          <w:b/>
          <w:bCs/>
        </w:rPr>
        <w:t>鰹</w:t>
      </w:r>
      <w:proofErr w:type="gramEnd"/>
      <w:r w:rsidRPr="000B428F">
        <w:rPr>
          <w:b/>
          <w:bCs/>
        </w:rPr>
        <w:t>魚）在部落中</w:t>
      </w:r>
      <w:proofErr w:type="gramStart"/>
      <w:r w:rsidRPr="000B428F">
        <w:rPr>
          <w:b/>
          <w:bCs/>
        </w:rPr>
        <w:t>接受柴薪煙燻</w:t>
      </w:r>
      <w:proofErr w:type="gramEnd"/>
      <w:r w:rsidRPr="000B428F">
        <w:rPr>
          <w:b/>
          <w:bCs/>
        </w:rPr>
        <w:t>的工藝脈絡。</w:t>
      </w:r>
      <w:proofErr w:type="gramStart"/>
      <w:r w:rsidRPr="000B428F">
        <w:rPr>
          <w:b/>
          <w:bCs/>
        </w:rPr>
        <w:t>內襯則使用</w:t>
      </w:r>
      <w:proofErr w:type="gramEnd"/>
      <w:r w:rsidRPr="000B428F">
        <w:rPr>
          <w:b/>
          <w:bCs/>
        </w:rPr>
        <w:t>台灣在地</w:t>
      </w:r>
      <w:proofErr w:type="gramStart"/>
      <w:r w:rsidRPr="000B428F">
        <w:rPr>
          <w:b/>
          <w:bCs/>
        </w:rPr>
        <w:t>手工構樹皮紙</w:t>
      </w:r>
      <w:proofErr w:type="gramEnd"/>
      <w:r w:rsidRPr="000B428F">
        <w:rPr>
          <w:b/>
          <w:bCs/>
        </w:rPr>
        <w:t>或帶有原生纖維的粗糙紙質，並印上採集當天的「海岸座標、潮汐時間、發酵天數」。</w:t>
      </w:r>
    </w:p>
    <w:p w14:paraId="21321227" w14:textId="77777777" w:rsidR="000B428F" w:rsidRPr="000B428F" w:rsidRDefault="000B428F" w:rsidP="000B428F">
      <w:pPr>
        <w:numPr>
          <w:ilvl w:val="0"/>
          <w:numId w:val="7"/>
        </w:numPr>
        <w:rPr>
          <w:b/>
          <w:bCs/>
        </w:rPr>
      </w:pPr>
      <w:r w:rsidRPr="000B428F">
        <w:rPr>
          <w:b/>
          <w:bCs/>
        </w:rPr>
        <w:lastRenderedPageBreak/>
        <w:t>緩衝防震：未精製的傳統植物纖維（如手抄馬尼拉麻或月桃葉鞘）</w:t>
      </w:r>
    </w:p>
    <w:p w14:paraId="18EF1C2A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不使用任何塑膠或現代發酵包材，盒內固定器皿的</w:t>
      </w:r>
      <w:proofErr w:type="gramStart"/>
      <w:r w:rsidRPr="000B428F">
        <w:rPr>
          <w:b/>
          <w:bCs/>
        </w:rPr>
        <w:t>緩衝材</w:t>
      </w:r>
      <w:proofErr w:type="gramEnd"/>
      <w:r w:rsidRPr="000B428F">
        <w:rPr>
          <w:b/>
          <w:bCs/>
        </w:rPr>
        <w:t>直接使用東海岸常見的傳統工藝纖維（如粗編的小米稻草、月桃葉鞘，或是帶有堅韌質感的馬尼拉麻</w:t>
      </w:r>
      <w:r w:rsidRPr="000B428F">
        <w:rPr>
          <w:b/>
          <w:bCs/>
        </w:rPr>
        <w:t>/</w:t>
      </w:r>
      <w:r w:rsidRPr="000B428F">
        <w:rPr>
          <w:b/>
          <w:bCs/>
        </w:rPr>
        <w:t>黃麻粗線）。飲用者在開箱時，視覺與嗅覺會先被帶入原始的土地與植物氣息中。</w:t>
      </w:r>
    </w:p>
    <w:p w14:paraId="2818415D" w14:textId="77777777" w:rsidR="000B428F" w:rsidRPr="000B428F" w:rsidRDefault="000B428F" w:rsidP="000B428F">
      <w:pPr>
        <w:numPr>
          <w:ilvl w:val="0"/>
          <w:numId w:val="7"/>
        </w:numPr>
        <w:rPr>
          <w:b/>
          <w:bCs/>
        </w:rPr>
      </w:pPr>
      <w:r w:rsidRPr="000B428F">
        <w:rPr>
          <w:b/>
          <w:bCs/>
        </w:rPr>
        <w:t>盒內風土鋪墊：日</w:t>
      </w:r>
      <w:proofErr w:type="gramStart"/>
      <w:r w:rsidRPr="000B428F">
        <w:rPr>
          <w:b/>
          <w:bCs/>
        </w:rPr>
        <w:t>曬</w:t>
      </w:r>
      <w:proofErr w:type="gramEnd"/>
      <w:r w:rsidRPr="000B428F">
        <w:rPr>
          <w:b/>
          <w:bCs/>
        </w:rPr>
        <w:t>海鹽結晶床</w:t>
      </w:r>
      <w:r w:rsidRPr="000B428F">
        <w:rPr>
          <w:b/>
          <w:bCs/>
        </w:rPr>
        <w:t xml:space="preserve"> </w:t>
      </w:r>
      <w:proofErr w:type="gramStart"/>
      <w:r w:rsidRPr="000B428F">
        <w:rPr>
          <w:b/>
          <w:bCs/>
        </w:rPr>
        <w:t>套組內部開槽的底部，</w:t>
      </w:r>
      <w:proofErr w:type="gramEnd"/>
      <w:r w:rsidRPr="000B428F">
        <w:rPr>
          <w:b/>
          <w:bCs/>
        </w:rPr>
        <w:t>鋪墊著一層厚厚的、未精製的東海岸大顆粒日</w:t>
      </w:r>
      <w:proofErr w:type="gramStart"/>
      <w:r w:rsidRPr="000B428F">
        <w:rPr>
          <w:b/>
          <w:bCs/>
        </w:rPr>
        <w:t>曬</w:t>
      </w:r>
      <w:proofErr w:type="gramEnd"/>
      <w:r w:rsidRPr="000B428F">
        <w:rPr>
          <w:b/>
          <w:bCs/>
        </w:rPr>
        <w:t>海鹽結晶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。器皿就像是直接從海鹽堆中被「挖掘」出來一樣，點出海鹽在發酵與保存中的關鍵角色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</w:t>
      </w:r>
      <w:r w:rsidRPr="000B428F">
        <w:rPr>
          <w:b/>
          <w:bCs/>
        </w:rPr>
        <w:t xml:space="preserve"> </w:t>
      </w:r>
    </w:p>
    <w:p w14:paraId="459058EA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三、</w:t>
      </w:r>
      <w:r w:rsidRPr="000B428F">
        <w:rPr>
          <w:b/>
          <w:bCs/>
        </w:rPr>
        <w:t xml:space="preserve"> </w:t>
      </w:r>
      <w:proofErr w:type="gramStart"/>
      <w:r w:rsidRPr="000B428F">
        <w:rPr>
          <w:b/>
          <w:bCs/>
        </w:rPr>
        <w:t>侍</w:t>
      </w:r>
      <w:proofErr w:type="gramEnd"/>
      <w:r w:rsidRPr="000B428F">
        <w:rPr>
          <w:b/>
          <w:bCs/>
        </w:rPr>
        <w:t>酒儀式（</w:t>
      </w:r>
      <w:r w:rsidRPr="000B428F">
        <w:rPr>
          <w:b/>
          <w:bCs/>
        </w:rPr>
        <w:t>Serve Ritual</w:t>
      </w:r>
      <w:r w:rsidRPr="000B428F">
        <w:rPr>
          <w:b/>
          <w:bCs/>
        </w:rPr>
        <w:t>）與五感觸發</w:t>
      </w:r>
    </w:p>
    <w:p w14:paraId="4DAFD177" w14:textId="77777777" w:rsidR="000B428F" w:rsidRPr="000B428F" w:rsidRDefault="000B428F" w:rsidP="000B428F">
      <w:pPr>
        <w:rPr>
          <w:b/>
          <w:bCs/>
        </w:rPr>
      </w:pPr>
      <w:r w:rsidRPr="000B428F">
        <w:rPr>
          <w:b/>
          <w:bCs/>
        </w:rPr>
        <w:t>這杯酒的精髓在於「視覺極度清澈，嗅覺與味覺卻極度濃烈」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。在</w:t>
      </w:r>
      <w:r w:rsidRPr="000B428F">
        <w:rPr>
          <w:b/>
          <w:bCs/>
        </w:rPr>
        <w:t xml:space="preserve"> Fine Dining </w:t>
      </w:r>
      <w:r w:rsidRPr="000B428F">
        <w:rPr>
          <w:b/>
          <w:bCs/>
        </w:rPr>
        <w:t>或</w:t>
      </w:r>
      <w:proofErr w:type="gramStart"/>
      <w:r w:rsidRPr="000B428F">
        <w:rPr>
          <w:b/>
          <w:bCs/>
        </w:rPr>
        <w:t>大賽展演</w:t>
      </w:r>
      <w:proofErr w:type="gramEnd"/>
      <w:r w:rsidRPr="000B428F">
        <w:rPr>
          <w:b/>
          <w:bCs/>
        </w:rPr>
        <w:t>的現場，</w:t>
      </w:r>
      <w:proofErr w:type="gramStart"/>
      <w:r w:rsidRPr="000B428F">
        <w:rPr>
          <w:b/>
          <w:bCs/>
        </w:rPr>
        <w:t>侍</w:t>
      </w:r>
      <w:proofErr w:type="gramEnd"/>
      <w:r w:rsidRPr="000B428F">
        <w:rPr>
          <w:b/>
          <w:bCs/>
        </w:rPr>
        <w:t>酒儀式應分為兩階段：</w:t>
      </w:r>
      <w:r w:rsidRPr="000B428F">
        <w:rPr>
          <w:b/>
          <w:bCs/>
        </w:rPr>
        <w:t xml:space="preserve"> </w:t>
      </w:r>
    </w:p>
    <w:p w14:paraId="6D038E81" w14:textId="77777777" w:rsidR="000B428F" w:rsidRPr="000B428F" w:rsidRDefault="000B428F" w:rsidP="000B428F">
      <w:pPr>
        <w:numPr>
          <w:ilvl w:val="0"/>
          <w:numId w:val="8"/>
        </w:numPr>
        <w:rPr>
          <w:b/>
          <w:bCs/>
        </w:rPr>
      </w:pPr>
      <w:r w:rsidRPr="000B428F">
        <w:rPr>
          <w:b/>
          <w:bCs/>
        </w:rPr>
        <w:t>封存的煙燻海風（嗅覺先行）：</w:t>
      </w:r>
    </w:p>
    <w:p w14:paraId="3C7EE79F" w14:textId="77777777" w:rsidR="000B428F" w:rsidRPr="000B428F" w:rsidRDefault="000B428F" w:rsidP="000B428F">
      <w:pPr>
        <w:rPr>
          <w:b/>
          <w:bCs/>
        </w:rPr>
      </w:pPr>
      <w:proofErr w:type="gramStart"/>
      <w:r w:rsidRPr="000B428F">
        <w:rPr>
          <w:b/>
          <w:bCs/>
        </w:rPr>
        <w:t>酒液在倒入</w:t>
      </w:r>
      <w:proofErr w:type="gramEnd"/>
      <w:r w:rsidRPr="000B428F">
        <w:rPr>
          <w:b/>
          <w:bCs/>
        </w:rPr>
        <w:t>玻璃杯後，會先扣上一個由煙燻漂流木製成的</w:t>
      </w:r>
      <w:proofErr w:type="gramStart"/>
      <w:r w:rsidRPr="000B428F">
        <w:rPr>
          <w:b/>
          <w:bCs/>
        </w:rPr>
        <w:t>微型木蓋</w:t>
      </w:r>
      <w:proofErr w:type="gramEnd"/>
      <w:r w:rsidRPr="000B428F">
        <w:rPr>
          <w:b/>
          <w:bCs/>
        </w:rPr>
        <w:t>。</w:t>
      </w:r>
      <w:proofErr w:type="gramStart"/>
      <w:r w:rsidRPr="000B428F">
        <w:rPr>
          <w:b/>
          <w:bCs/>
        </w:rPr>
        <w:t>侍</w:t>
      </w:r>
      <w:proofErr w:type="gramEnd"/>
      <w:r w:rsidRPr="000B428F">
        <w:rPr>
          <w:b/>
          <w:bCs/>
        </w:rPr>
        <w:t>酒師在桌邊使用高溫噴槍，</w:t>
      </w:r>
      <w:proofErr w:type="gramStart"/>
      <w:r w:rsidRPr="000B428F">
        <w:rPr>
          <w:b/>
          <w:bCs/>
        </w:rPr>
        <w:t>輕微炙烤木蓋</w:t>
      </w:r>
      <w:proofErr w:type="gramEnd"/>
      <w:r w:rsidRPr="000B428F">
        <w:rPr>
          <w:b/>
          <w:bCs/>
        </w:rPr>
        <w:t>頂端的一小片「煙燻飛魚乾碎屑」或「</w:t>
      </w:r>
      <w:proofErr w:type="gramStart"/>
      <w:r w:rsidRPr="000B428F">
        <w:rPr>
          <w:b/>
          <w:bCs/>
        </w:rPr>
        <w:t>傳統柴薪</w:t>
      </w:r>
      <w:proofErr w:type="gramEnd"/>
      <w:r w:rsidRPr="000B428F">
        <w:rPr>
          <w:b/>
          <w:bCs/>
        </w:rPr>
        <w:t>」，讓一縷帶有油脂香氣的木質海洋煙燻緩緩飄散在飲用者面前。</w:t>
      </w:r>
    </w:p>
    <w:p w14:paraId="6B8882DF" w14:textId="77777777" w:rsidR="000B428F" w:rsidRPr="000B428F" w:rsidRDefault="000B428F" w:rsidP="000B428F">
      <w:pPr>
        <w:numPr>
          <w:ilvl w:val="0"/>
          <w:numId w:val="8"/>
        </w:numPr>
        <w:rPr>
          <w:b/>
          <w:bCs/>
        </w:rPr>
      </w:pPr>
      <w:proofErr w:type="gramStart"/>
      <w:r w:rsidRPr="000B428F">
        <w:rPr>
          <w:b/>
          <w:bCs/>
        </w:rPr>
        <w:t>解封的</w:t>
      </w:r>
      <w:proofErr w:type="gramEnd"/>
      <w:r w:rsidRPr="000B428F">
        <w:rPr>
          <w:b/>
          <w:bCs/>
        </w:rPr>
        <w:t>里海液體（視覺與味覺的衝擊）：</w:t>
      </w:r>
      <w:r w:rsidRPr="000B428F">
        <w:rPr>
          <w:b/>
          <w:bCs/>
        </w:rPr>
        <w:t xml:space="preserve"> </w:t>
      </w:r>
      <w:proofErr w:type="gramStart"/>
      <w:r w:rsidRPr="000B428F">
        <w:rPr>
          <w:b/>
          <w:bCs/>
        </w:rPr>
        <w:t>當木蓋</w:t>
      </w:r>
      <w:proofErr w:type="gramEnd"/>
      <w:r w:rsidRPr="000B428F">
        <w:rPr>
          <w:b/>
          <w:bCs/>
        </w:rPr>
        <w:t>被移開，飄散的煙燻散去，展現在飲用者眼前的，卻是一杯毫無雜質、透明如水的液體</w:t>
      </w:r>
      <w:r w:rsidRPr="000B428F">
        <w:rPr>
          <w:b/>
          <w:bCs/>
        </w:rPr>
        <w:t xml:space="preserve"> </w:t>
      </w:r>
      <w:r w:rsidRPr="000B428F">
        <w:rPr>
          <w:b/>
          <w:bCs/>
        </w:rPr>
        <w:t>。當他們帶著預期是強烈海鮮味的心理喝下時，現代發酵芋頭與小米的酸甜、澄清螺貝的細緻</w:t>
      </w:r>
      <w:r w:rsidRPr="000B428F">
        <w:rPr>
          <w:b/>
          <w:bCs/>
        </w:rPr>
        <w:t>Umami</w:t>
      </w:r>
      <w:r w:rsidRPr="000B428F">
        <w:rPr>
          <w:b/>
          <w:bCs/>
        </w:rPr>
        <w:t>、以及海菜的微</w:t>
      </w:r>
      <w:proofErr w:type="gramStart"/>
      <w:r w:rsidRPr="000B428F">
        <w:rPr>
          <w:b/>
          <w:bCs/>
        </w:rPr>
        <w:t>鹹</w:t>
      </w:r>
      <w:proofErr w:type="gramEnd"/>
      <w:r w:rsidRPr="000B428F">
        <w:rPr>
          <w:b/>
          <w:bCs/>
        </w:rPr>
        <w:t xml:space="preserve"> </w:t>
      </w:r>
      <w:r w:rsidRPr="000B428F">
        <w:rPr>
          <w:b/>
          <w:bCs/>
        </w:rPr>
        <w:t>，會在舌尖爆發開來。</w:t>
      </w:r>
    </w:p>
    <w:p w14:paraId="6B29BF3E" w14:textId="77777777" w:rsidR="000B428F" w:rsidRPr="000B428F" w:rsidRDefault="000B428F" w:rsidP="000B428F">
      <w:pPr>
        <w:rPr>
          <w:rFonts w:hint="eastAsia"/>
          <w:b/>
          <w:bCs/>
        </w:rPr>
      </w:pPr>
    </w:p>
    <w:sectPr w:rsidR="000B428F" w:rsidRPr="000B42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65B23" w14:textId="77777777" w:rsidR="00181164" w:rsidRDefault="00181164" w:rsidP="00AD2B23">
      <w:pPr>
        <w:spacing w:after="0" w:line="240" w:lineRule="auto"/>
      </w:pPr>
      <w:r>
        <w:separator/>
      </w:r>
    </w:p>
  </w:endnote>
  <w:endnote w:type="continuationSeparator" w:id="0">
    <w:p w14:paraId="29F6BDE8" w14:textId="77777777" w:rsidR="00181164" w:rsidRDefault="00181164" w:rsidP="00AD2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82729" w14:textId="77777777" w:rsidR="00181164" w:rsidRDefault="00181164" w:rsidP="00AD2B23">
      <w:pPr>
        <w:spacing w:after="0" w:line="240" w:lineRule="auto"/>
      </w:pPr>
      <w:r>
        <w:separator/>
      </w:r>
    </w:p>
  </w:footnote>
  <w:footnote w:type="continuationSeparator" w:id="0">
    <w:p w14:paraId="3AAC62A4" w14:textId="77777777" w:rsidR="00181164" w:rsidRDefault="00181164" w:rsidP="00AD2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F2FE1"/>
    <w:multiLevelType w:val="multilevel"/>
    <w:tmpl w:val="0BE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11D"/>
    <w:multiLevelType w:val="multilevel"/>
    <w:tmpl w:val="70A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B2153"/>
    <w:multiLevelType w:val="multilevel"/>
    <w:tmpl w:val="31C0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1497E"/>
    <w:multiLevelType w:val="multilevel"/>
    <w:tmpl w:val="72F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2FDA"/>
    <w:multiLevelType w:val="multilevel"/>
    <w:tmpl w:val="D5C2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53708"/>
    <w:multiLevelType w:val="multilevel"/>
    <w:tmpl w:val="BBB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7549F"/>
    <w:multiLevelType w:val="multilevel"/>
    <w:tmpl w:val="606A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7579A"/>
    <w:multiLevelType w:val="multilevel"/>
    <w:tmpl w:val="CD8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20199">
    <w:abstractNumId w:val="7"/>
  </w:num>
  <w:num w:numId="2" w16cid:durableId="1485203425">
    <w:abstractNumId w:val="2"/>
  </w:num>
  <w:num w:numId="3" w16cid:durableId="1693653538">
    <w:abstractNumId w:val="6"/>
  </w:num>
  <w:num w:numId="4" w16cid:durableId="1645885709">
    <w:abstractNumId w:val="5"/>
  </w:num>
  <w:num w:numId="5" w16cid:durableId="17048137">
    <w:abstractNumId w:val="1"/>
  </w:num>
  <w:num w:numId="6" w16cid:durableId="1007294402">
    <w:abstractNumId w:val="3"/>
  </w:num>
  <w:num w:numId="7" w16cid:durableId="1932081952">
    <w:abstractNumId w:val="0"/>
  </w:num>
  <w:num w:numId="8" w16cid:durableId="35856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11"/>
    <w:rsid w:val="000B428F"/>
    <w:rsid w:val="00181164"/>
    <w:rsid w:val="00590411"/>
    <w:rsid w:val="00A76B60"/>
    <w:rsid w:val="00AD2B23"/>
    <w:rsid w:val="00EE1846"/>
    <w:rsid w:val="00F91D2D"/>
    <w:rsid w:val="00F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711A4"/>
  <w15:chartTrackingRefBased/>
  <w15:docId w15:val="{D23AA709-B500-4F88-8CF1-C5A144AD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4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4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4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4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4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4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4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04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0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04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0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04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04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04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04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0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4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0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4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04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0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4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04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41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9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D2B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AD2B2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D2B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D2B2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8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482</Words>
  <Characters>2752</Characters>
  <Application>Microsoft Office Word</Application>
  <DocSecurity>0</DocSecurity>
  <Lines>22</Lines>
  <Paragraphs>6</Paragraphs>
  <ScaleCrop>false</ScaleCrop>
  <Company>NTUT Computer And Network Center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</dc:creator>
  <cp:keywords/>
  <dc:description/>
  <cp:lastModifiedBy>CNC</cp:lastModifiedBy>
  <cp:revision>4</cp:revision>
  <dcterms:created xsi:type="dcterms:W3CDTF">2026-05-29T08:58:00Z</dcterms:created>
  <dcterms:modified xsi:type="dcterms:W3CDTF">2026-05-29T09:38:00Z</dcterms:modified>
</cp:coreProperties>
</file>