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1DF" w:rsidRPr="001901DF" w:rsidRDefault="001901DF" w:rsidP="001901DF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81818"/>
          <w:sz w:val="28"/>
          <w:szCs w:val="28"/>
        </w:rPr>
      </w:pPr>
      <w:r>
        <w:rPr>
          <w:bCs/>
          <w:color w:val="000000"/>
          <w:sz w:val="28"/>
          <w:szCs w:val="28"/>
        </w:rPr>
        <w:t>О</w:t>
      </w:r>
      <w:r w:rsidRPr="001901DF">
        <w:rPr>
          <w:bCs/>
          <w:color w:val="000000"/>
          <w:sz w:val="28"/>
          <w:szCs w:val="28"/>
        </w:rPr>
        <w:t>сновные направления</w:t>
      </w:r>
      <w:r w:rsidRPr="001901DF">
        <w:rPr>
          <w:color w:val="000000"/>
          <w:sz w:val="28"/>
          <w:szCs w:val="28"/>
        </w:rPr>
        <w:t>, в которых педагог должен совершенствоваться и заниматься самообразованием:</w:t>
      </w:r>
    </w:p>
    <w:p w:rsidR="001901DF" w:rsidRPr="001901DF" w:rsidRDefault="001901DF" w:rsidP="001901DF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81818"/>
          <w:sz w:val="28"/>
          <w:szCs w:val="28"/>
        </w:rPr>
      </w:pPr>
      <w:r w:rsidRPr="001901DF">
        <w:rPr>
          <w:color w:val="000000"/>
          <w:sz w:val="28"/>
          <w:szCs w:val="28"/>
        </w:rPr>
        <w:t>•психолого-педагогическое (ориентированное на учеников и родителей)</w:t>
      </w:r>
    </w:p>
    <w:p w:rsidR="001901DF" w:rsidRPr="001901DF" w:rsidRDefault="001901DF" w:rsidP="001901DF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81818"/>
          <w:sz w:val="28"/>
          <w:szCs w:val="28"/>
        </w:rPr>
      </w:pPr>
      <w:r w:rsidRPr="001901DF">
        <w:rPr>
          <w:color w:val="000000"/>
          <w:sz w:val="28"/>
          <w:szCs w:val="28"/>
        </w:rPr>
        <w:t>•психологическое (общение, искусство влияния, лидерские качества)</w:t>
      </w:r>
    </w:p>
    <w:p w:rsidR="001901DF" w:rsidRPr="001901DF" w:rsidRDefault="001901DF" w:rsidP="001901DF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81818"/>
          <w:sz w:val="28"/>
          <w:szCs w:val="28"/>
        </w:rPr>
      </w:pPr>
      <w:r w:rsidRPr="001901DF">
        <w:rPr>
          <w:color w:val="000000"/>
          <w:sz w:val="28"/>
          <w:szCs w:val="28"/>
        </w:rPr>
        <w:t>•</w:t>
      </w:r>
      <w:proofErr w:type="gramStart"/>
      <w:r w:rsidRPr="001901DF">
        <w:rPr>
          <w:color w:val="000000"/>
          <w:sz w:val="28"/>
          <w:szCs w:val="28"/>
        </w:rPr>
        <w:t>методическое</w:t>
      </w:r>
      <w:proofErr w:type="gramEnd"/>
      <w:r w:rsidRPr="001901DF">
        <w:rPr>
          <w:color w:val="000000"/>
          <w:sz w:val="28"/>
          <w:szCs w:val="28"/>
        </w:rPr>
        <w:t xml:space="preserve"> (педагогические технологии, формы, методы и приемы)</w:t>
      </w:r>
    </w:p>
    <w:p w:rsidR="001901DF" w:rsidRPr="001901DF" w:rsidRDefault="001901DF" w:rsidP="001901DF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81818"/>
          <w:sz w:val="28"/>
          <w:szCs w:val="28"/>
        </w:rPr>
      </w:pPr>
      <w:r w:rsidRPr="001901DF">
        <w:rPr>
          <w:color w:val="000000"/>
          <w:sz w:val="28"/>
          <w:szCs w:val="28"/>
        </w:rPr>
        <w:t>•правовое</w:t>
      </w:r>
    </w:p>
    <w:p w:rsidR="001901DF" w:rsidRPr="001901DF" w:rsidRDefault="001901DF" w:rsidP="001901DF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81818"/>
          <w:sz w:val="28"/>
          <w:szCs w:val="28"/>
        </w:rPr>
      </w:pPr>
      <w:r w:rsidRPr="001901DF">
        <w:rPr>
          <w:color w:val="000000"/>
          <w:sz w:val="28"/>
          <w:szCs w:val="28"/>
        </w:rPr>
        <w:t>•эстетическое (гуманитарное)</w:t>
      </w:r>
    </w:p>
    <w:p w:rsidR="001901DF" w:rsidRPr="001901DF" w:rsidRDefault="001901DF" w:rsidP="001901DF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81818"/>
          <w:sz w:val="28"/>
          <w:szCs w:val="28"/>
        </w:rPr>
      </w:pPr>
      <w:r w:rsidRPr="001901DF">
        <w:rPr>
          <w:color w:val="000000"/>
          <w:sz w:val="28"/>
          <w:szCs w:val="28"/>
        </w:rPr>
        <w:t>•информационно-компьютерные технологии</w:t>
      </w:r>
    </w:p>
    <w:p w:rsidR="00E313FB" w:rsidRPr="001901DF" w:rsidRDefault="001901DF" w:rsidP="001901DF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1901DF">
        <w:rPr>
          <w:color w:val="000000"/>
          <w:sz w:val="28"/>
          <w:szCs w:val="28"/>
        </w:rPr>
        <w:t>•охрана здоровья.</w:t>
      </w:r>
    </w:p>
    <w:p w:rsidR="001901DF" w:rsidRPr="001901DF" w:rsidRDefault="001901DF" w:rsidP="001901DF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81818"/>
          <w:sz w:val="28"/>
          <w:szCs w:val="28"/>
        </w:rPr>
      </w:pPr>
      <w:r w:rsidRPr="001901DF">
        <w:rPr>
          <w:color w:val="000000"/>
          <w:sz w:val="28"/>
          <w:szCs w:val="28"/>
        </w:rPr>
        <w:t xml:space="preserve">Для себя я выделила направление икт и их практическое применение в образовательном процессе. Так как это </w:t>
      </w:r>
      <w:r w:rsidRPr="001901DF">
        <w:rPr>
          <w:sz w:val="28"/>
          <w:szCs w:val="28"/>
        </w:rPr>
        <w:t xml:space="preserve">направление </w:t>
      </w:r>
      <w:r w:rsidRPr="001901DF">
        <w:rPr>
          <w:sz w:val="28"/>
          <w:szCs w:val="28"/>
          <w:shd w:val="clear" w:color="auto" w:fill="FFFFFF"/>
        </w:rPr>
        <w:t>призвано повысить эффективность проведения уроков, освободить преподавателя от рутинной работы, усилить привлекательность подачи материала, осуществить дифференциацию видов заданий, а также разнообразить формы обратной связи.</w:t>
      </w:r>
      <w:r w:rsidRPr="001901DF">
        <w:rPr>
          <w:color w:val="333333"/>
          <w:sz w:val="28"/>
          <w:szCs w:val="28"/>
          <w:shd w:val="clear" w:color="auto" w:fill="FFFFFF"/>
        </w:rPr>
        <w:t> </w:t>
      </w:r>
      <w:r w:rsidRPr="001901DF">
        <w:rPr>
          <w:bCs/>
          <w:color w:val="333333"/>
          <w:sz w:val="28"/>
          <w:szCs w:val="28"/>
          <w:shd w:val="clear" w:color="auto" w:fill="FFFFFF"/>
        </w:rPr>
        <w:t>Применение</w:t>
      </w:r>
      <w:r w:rsidRPr="001901DF">
        <w:rPr>
          <w:color w:val="333333"/>
          <w:sz w:val="28"/>
          <w:szCs w:val="28"/>
          <w:shd w:val="clear" w:color="auto" w:fill="FFFFFF"/>
        </w:rPr>
        <w:t> </w:t>
      </w:r>
      <w:r w:rsidRPr="001901DF">
        <w:rPr>
          <w:bCs/>
          <w:color w:val="333333"/>
          <w:sz w:val="28"/>
          <w:szCs w:val="28"/>
          <w:shd w:val="clear" w:color="auto" w:fill="FFFFFF"/>
        </w:rPr>
        <w:t>информационно</w:t>
      </w:r>
      <w:r w:rsidRPr="001901DF">
        <w:rPr>
          <w:color w:val="333333"/>
          <w:sz w:val="28"/>
          <w:szCs w:val="28"/>
          <w:shd w:val="clear" w:color="auto" w:fill="FFFFFF"/>
        </w:rPr>
        <w:t>-</w:t>
      </w:r>
      <w:r w:rsidRPr="001901DF">
        <w:rPr>
          <w:bCs/>
          <w:color w:val="333333"/>
          <w:sz w:val="28"/>
          <w:szCs w:val="28"/>
          <w:shd w:val="clear" w:color="auto" w:fill="FFFFFF"/>
        </w:rPr>
        <w:t>коммуникационных</w:t>
      </w:r>
      <w:r w:rsidRPr="001901DF">
        <w:rPr>
          <w:color w:val="333333"/>
          <w:sz w:val="28"/>
          <w:szCs w:val="28"/>
          <w:shd w:val="clear" w:color="auto" w:fill="FFFFFF"/>
        </w:rPr>
        <w:t> </w:t>
      </w:r>
      <w:r w:rsidRPr="001901DF">
        <w:rPr>
          <w:bCs/>
          <w:color w:val="333333"/>
          <w:sz w:val="28"/>
          <w:szCs w:val="28"/>
          <w:shd w:val="clear" w:color="auto" w:fill="FFFFFF"/>
        </w:rPr>
        <w:t>технологий</w:t>
      </w:r>
      <w:r w:rsidRPr="001901DF">
        <w:rPr>
          <w:color w:val="333333"/>
          <w:sz w:val="28"/>
          <w:szCs w:val="28"/>
          <w:shd w:val="clear" w:color="auto" w:fill="FFFFFF"/>
        </w:rPr>
        <w:t> в обучении влечет за собой много вопросов, на которые необходимо искать пути решения для того, чтобы формирование информационной компетентности всех участников </w:t>
      </w:r>
      <w:r w:rsidRPr="001901DF">
        <w:rPr>
          <w:bCs/>
          <w:color w:val="333333"/>
          <w:sz w:val="28"/>
          <w:szCs w:val="28"/>
          <w:shd w:val="clear" w:color="auto" w:fill="FFFFFF"/>
        </w:rPr>
        <w:t>образовательного</w:t>
      </w:r>
      <w:r w:rsidRPr="001901DF">
        <w:rPr>
          <w:color w:val="333333"/>
          <w:sz w:val="28"/>
          <w:szCs w:val="28"/>
          <w:shd w:val="clear" w:color="auto" w:fill="FFFFFF"/>
        </w:rPr>
        <w:t> </w:t>
      </w:r>
      <w:r w:rsidRPr="001901DF">
        <w:rPr>
          <w:bCs/>
          <w:color w:val="333333"/>
          <w:sz w:val="28"/>
          <w:szCs w:val="28"/>
          <w:shd w:val="clear" w:color="auto" w:fill="FFFFFF"/>
        </w:rPr>
        <w:t>процесса</w:t>
      </w:r>
      <w:r w:rsidRPr="001901DF">
        <w:rPr>
          <w:color w:val="333333"/>
          <w:sz w:val="28"/>
          <w:szCs w:val="28"/>
          <w:shd w:val="clear" w:color="auto" w:fill="FFFFFF"/>
        </w:rPr>
        <w:t> было не мучительным и тернистым, а творческим, целеустремленным и результативным.</w:t>
      </w:r>
    </w:p>
    <w:sectPr w:rsidR="001901DF" w:rsidRPr="001901DF" w:rsidSect="00587B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1901DF"/>
    <w:rsid w:val="001901DF"/>
    <w:rsid w:val="003779A6"/>
    <w:rsid w:val="00587B35"/>
    <w:rsid w:val="00D501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7B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901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86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2022-05-13T09:22:00Z</dcterms:created>
  <dcterms:modified xsi:type="dcterms:W3CDTF">2022-05-13T09:29:00Z</dcterms:modified>
</cp:coreProperties>
</file>