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media/image6.png" ContentType="image/png"/>
  <Override PartName="/word/media/image5.png" ContentType="image/png"/>
  <Override PartName="/word/media/image14.jpeg" ContentType="image/jpe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12.png" ContentType="image/png"/>
  <Override PartName="/word/media/image13.png" ContentType="image/png"/>
  <Override PartName="/word/media/image11.png" ContentType="image/png"/>
  <Override PartName="/word/media/image9.png" ContentType="image/png"/>
  <Override PartName="/word/media/image10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>История изменений в самом конце!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Скачиваем   «arduino ide» </w:t>
      </w:r>
      <w:hyperlink r:id="rId2">
        <w:r>
          <w:rPr/>
          <w:t>https://downloads.arduino.cc/arduino-1.8.13-windows.exe</w:t>
        </w:r>
      </w:hyperlink>
      <w:r>
        <w:rPr/>
        <w:t xml:space="preserve"> или зайти на сайт </w:t>
      </w:r>
      <w:hyperlink r:id="rId3">
        <w:r>
          <w:rPr/>
          <w:t>https://www.arduino.cc/en/software</w:t>
        </w:r>
      </w:hyperlink>
      <w:r>
        <w:rPr/>
        <w:t xml:space="preserve"> и выбрать нужную версию.</w:t>
      </w:r>
    </w:p>
    <w:p>
      <w:pPr>
        <w:pStyle w:val="ListParagraph"/>
        <w:numPr>
          <w:ilvl w:val="0"/>
          <w:numId w:val="1"/>
        </w:numPr>
        <w:rPr/>
      </w:pPr>
      <w:r>
        <w:rPr/>
        <w:t>Устанавливаем, при установке оставляем все галки включая установку драйверов.</w:t>
      </w:r>
      <w:r>
        <w:rPr/>
        <w:drawing>
          <wp:inline distT="0" distB="0" distL="0" distR="0">
            <wp:extent cx="3822700" cy="2639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При установке доверяем программе во всех случаях: </w:t>
      </w:r>
      <w:r>
        <w:rPr/>
        <w:drawing>
          <wp:inline distT="0" distB="0" distL="0" distR="0">
            <wp:extent cx="5147945" cy="187896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При появлении надписи «</w:t>
      </w:r>
      <w:r>
        <w:rPr>
          <w:lang w:val="en-US"/>
        </w:rPr>
        <w:t>COMPLETED</w:t>
      </w:r>
      <w:r>
        <w:rPr/>
        <w:t>» нажимаем «</w:t>
      </w:r>
      <w:r>
        <w:rPr>
          <w:lang w:val="en-US"/>
        </w:rPr>
        <w:t>CLOSE</w:t>
      </w:r>
      <w:r>
        <w:rPr/>
        <w:t xml:space="preserve">» </w:t>
      </w:r>
      <w:r>
        <w:rPr/>
        <w:drawing>
          <wp:inline distT="0" distB="0" distL="0" distR="0">
            <wp:extent cx="3744595" cy="258508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Запускаем Arduino IDE</w:t>
      </w:r>
      <w:r>
        <w:rPr/>
        <w:drawing>
          <wp:inline distT="0" distB="0" distL="0" distR="0">
            <wp:extent cx="3792220" cy="450659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Открываем файл прошивки: </w:t>
      </w:r>
      <w:r>
        <w:rPr/>
        <w:drawing>
          <wp:inline distT="0" distB="0" distL="0" distR="0">
            <wp:extent cx="4732020" cy="363537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 xml:space="preserve">Выбираем нужный контроллер: </w:t>
      </w:r>
      <w:r>
        <w:rPr/>
        <w:drawing>
          <wp:inline distT="0" distB="0" distL="0" distR="0">
            <wp:extent cx="5667375" cy="3186430"/>
            <wp:effectExtent l="0" t="0" r="0" b="0"/>
            <wp:docPr id="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 xml:space="preserve">Подключаем контроллер в USB порт, если Arduino IDE установился правильно, то драйвер на контроллер установится автоматически: </w:t>
      </w:r>
      <w:r>
        <w:rPr/>
        <w:drawing>
          <wp:inline distT="0" distB="0" distL="0" distR="0">
            <wp:extent cx="5494655" cy="3089275"/>
            <wp:effectExtent l="0" t="0" r="0" b="0"/>
            <wp:docPr id="7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 xml:space="preserve">Выбираем порт: </w:t>
      </w:r>
      <w:r>
        <w:rPr/>
        <w:drawing>
          <wp:inline distT="0" distB="0" distL="0" distR="0">
            <wp:extent cx="5007610" cy="3235325"/>
            <wp:effectExtent l="0" t="0" r="0" b="0"/>
            <wp:docPr id="8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 xml:space="preserve">Добавляем недостающую библиотеку: </w:t>
      </w:r>
      <w:r>
        <w:rPr/>
        <w:drawing>
          <wp:inline distT="0" distB="0" distL="0" distR="0">
            <wp:extent cx="5485130" cy="2989580"/>
            <wp:effectExtent l="0" t="0" r="0" b="0"/>
            <wp:docPr id="9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39410" cy="3213735"/>
            <wp:effectExtent l="0" t="0" r="0" b="0"/>
            <wp:docPr id="10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629" w:right="0" w:hanging="360"/>
        <w:contextualSpacing/>
        <w:jc w:val="left"/>
        <w:rPr/>
      </w:pPr>
      <w:r>
        <w:rPr/>
        <w:t xml:space="preserve">Нажимаем кнопку прошивки (указана стрелкой): </w:t>
      </w:r>
      <w:r>
        <w:rPr/>
        <w:drawing>
          <wp:inline distT="0" distB="0" distL="0" distR="0">
            <wp:extent cx="3886200" cy="2771775"/>
            <wp:effectExtent l="0" t="0" r="0" b="0"/>
            <wp:docPr id="11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 xml:space="preserve">При прошивке может установиться дополнительный драйвер (обычно только при первой прошивке) </w:t>
      </w:r>
      <w:r>
        <w:rPr/>
        <w:drawing>
          <wp:inline distT="0" distB="0" distL="0" distR="0">
            <wp:extent cx="6334125" cy="2276475"/>
            <wp:effectExtent l="0" t="0" r="0" b="0"/>
            <wp:docPr id="12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 xml:space="preserve">Если прошивка завершилась удачно, то появится надпись «Загрузка завершена» </w:t>
      </w:r>
      <w:r>
        <w:rPr/>
        <w:drawing>
          <wp:inline distT="0" distB="0" distL="0" distR="0">
            <wp:extent cx="6390005" cy="1437005"/>
            <wp:effectExtent l="0" t="0" r="0" b="0"/>
            <wp:docPr id="13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284" w:right="0" w:hanging="0"/>
        <w:rPr/>
      </w:pPr>
      <w:r>
        <w:rPr/>
      </w:r>
      <w:r>
        <w:br w:type="page"/>
      </w:r>
    </w:p>
    <w:p>
      <w:pPr>
        <w:pStyle w:val="ListParagraph"/>
        <w:ind w:left="-284" w:right="0" w:hanging="0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20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ind w:left="76" w:right="0" w:hanging="0"/>
        <w:rPr/>
      </w:pPr>
      <w:r>
        <w:rPr/>
        <w:t>В нижнем правом углу есть индикатор батареи. Его значения: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USB</w:t>
      </w:r>
      <w:r>
        <w:rPr/>
        <w:t xml:space="preserve"> – питание от USB порта. При этом реле работать не будет (см. выше)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Bat</w:t>
      </w:r>
      <w:r>
        <w:rPr/>
        <w:t>+    питание от батареи в норме.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Bat</w:t>
      </w:r>
      <w:r>
        <w:rPr/>
        <w:t>-   (мигает) напряжение упало до , примерно, 2.5 вольт.</w:t>
      </w:r>
    </w:p>
    <w:p>
      <w:pPr>
        <w:pStyle w:val="ListParagraph"/>
        <w:ind w:left="76" w:right="0" w:hanging="0"/>
        <w:rPr/>
      </w:pPr>
      <w:r>
        <w:rPr/>
      </w:r>
    </w:p>
    <w:p>
      <w:pPr>
        <w:pStyle w:val="ListParagraph"/>
        <w:ind w:left="76" w:right="0" w:hanging="0"/>
        <w:rPr/>
      </w:pPr>
      <w:r>
        <w:rPr/>
        <w:t>Что бы функция батареи работала на устройствах с прошивкой V3.0, надо соединить контакт питания Реле с контактом А0 контроллера.</w:t>
      </w:r>
    </w:p>
    <w:p>
      <w:pPr>
        <w:pStyle w:val="ListParagraph"/>
        <w:ind w:left="76" w:right="0" w:hanging="0"/>
        <w:rPr/>
      </w:pPr>
      <w:r>
        <w:rPr/>
      </w:r>
    </w:p>
    <w:p>
      <w:pPr>
        <w:pStyle w:val="ListParagraph"/>
        <w:ind w:left="76" w:right="0" w:hanging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728345</wp:posOffset>
            </wp:positionH>
            <wp:positionV relativeFrom="paragraph">
              <wp:posOffset>-34290</wp:posOffset>
            </wp:positionV>
            <wp:extent cx="3962400" cy="5283200"/>
            <wp:effectExtent l="0" t="0" r="0" b="0"/>
            <wp:wrapTopAndBottom/>
            <wp:docPr id="14" name="Рисунок 14" descr="IMG_20201106_193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IMG_20201106_19343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left="76" w:right="0" w:hanging="0"/>
        <w:contextualSpacing/>
        <w:rPr/>
      </w:pPr>
      <w:r>
        <w:rPr/>
      </w:r>
    </w:p>
    <w:sectPr>
      <w:type w:val="nextPage"/>
      <w:pgSz w:w="11906" w:h="16838"/>
      <w:pgMar w:left="993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6"/>
        </w:tabs>
        <w:ind w:left="15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6"/>
        </w:tabs>
        <w:ind w:left="25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6"/>
        </w:tabs>
        <w:ind w:left="367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s.arduino.cc/arduino-1.8.13-windows.exe" TargetMode="External"/><Relationship Id="rId3" Type="http://schemas.openxmlformats.org/officeDocument/2006/relationships/hyperlink" Target="https://www.arduino.cc/en/softwar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LibreOffice/7.0.2.2$Linux_x86 LibreOffice_project/00$Build-2</Application>
  <Pages>7</Pages>
  <Words>167</Words>
  <Characters>1048</Characters>
  <CharactersWithSpaces>1198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2020-11-09T17:46:00Z</dcterms:created>
  <dc:creator>user</dc:creator>
  <dc:description/>
  <dc:language>ru-RU</dc:language>
  <cp:lastModifiedBy/>
  <dcterms:modified xsi:type="dcterms:W3CDTF">2020-11-15T09:33:41Z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