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ECBF" w14:textId="77777777" w:rsidR="003A1DAE" w:rsidRDefault="00000000">
      <w:pPr>
        <w:pStyle w:val="a4"/>
      </w:pPr>
      <w:r>
        <w:t>Лабораторная работа № 2.</w:t>
      </w:r>
    </w:p>
    <w:p w14:paraId="21EE159C" w14:textId="77777777" w:rsidR="003A1DAE" w:rsidRDefault="00000000">
      <w:pPr>
        <w:pStyle w:val="a6"/>
      </w:pPr>
      <w:r>
        <w:t>Предварительная настройка оборудования Cisco</w:t>
      </w:r>
    </w:p>
    <w:p w14:paraId="45BFBA51" w14:textId="77777777" w:rsidR="003A1DAE" w:rsidRDefault="00000000">
      <w:pPr>
        <w:pStyle w:val="Author"/>
      </w:pPr>
      <w:r>
        <w:t>Козлов Всеволод Павлович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51414008"/>
        <w:docPartObj>
          <w:docPartGallery w:val="Table of Contents"/>
          <w:docPartUnique/>
        </w:docPartObj>
      </w:sdtPr>
      <w:sdtContent>
        <w:p w14:paraId="675B9B8D" w14:textId="77777777" w:rsidR="003A1DAE" w:rsidRDefault="00000000">
          <w:pPr>
            <w:pStyle w:val="af0"/>
          </w:pPr>
          <w:r>
            <w:t>Содержание</w:t>
          </w:r>
        </w:p>
        <w:p w14:paraId="406B602A" w14:textId="77777777" w:rsidR="00AA23E7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0889452" w:history="1">
            <w:r w:rsidR="00AA23E7" w:rsidRPr="007162D6">
              <w:rPr>
                <w:rStyle w:val="af"/>
                <w:noProof/>
              </w:rPr>
              <w:t>Цель работы</w:t>
            </w:r>
            <w:r w:rsidR="00AA23E7">
              <w:rPr>
                <w:noProof/>
                <w:webHidden/>
              </w:rPr>
              <w:tab/>
            </w:r>
            <w:r w:rsidR="00AA23E7">
              <w:rPr>
                <w:noProof/>
                <w:webHidden/>
              </w:rPr>
              <w:fldChar w:fldCharType="begin"/>
            </w:r>
            <w:r w:rsidR="00AA23E7">
              <w:rPr>
                <w:noProof/>
                <w:webHidden/>
              </w:rPr>
              <w:instrText xml:space="preserve"> PAGEREF _Toc190889452 \h </w:instrText>
            </w:r>
            <w:r w:rsidR="00AA23E7">
              <w:rPr>
                <w:noProof/>
                <w:webHidden/>
              </w:rPr>
            </w:r>
            <w:r w:rsidR="00AA23E7">
              <w:rPr>
                <w:noProof/>
                <w:webHidden/>
              </w:rPr>
              <w:fldChar w:fldCharType="separate"/>
            </w:r>
            <w:r w:rsidR="00AA23E7">
              <w:rPr>
                <w:noProof/>
                <w:webHidden/>
              </w:rPr>
              <w:t>1</w:t>
            </w:r>
            <w:r w:rsidR="00AA23E7">
              <w:rPr>
                <w:noProof/>
                <w:webHidden/>
              </w:rPr>
              <w:fldChar w:fldCharType="end"/>
            </w:r>
          </w:hyperlink>
        </w:p>
        <w:p w14:paraId="72551355" w14:textId="77777777" w:rsidR="00AA23E7" w:rsidRDefault="00AA23E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9453" w:history="1">
            <w:r w:rsidRPr="007162D6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892F" w14:textId="77777777" w:rsidR="00AA23E7" w:rsidRDefault="00AA23E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9454" w:history="1">
            <w:r w:rsidRPr="007162D6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99BC" w14:textId="77777777" w:rsidR="00AA23E7" w:rsidRDefault="00AA23E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9455" w:history="1">
            <w:r w:rsidRPr="007162D6">
              <w:rPr>
                <w:rStyle w:val="af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639D" w14:textId="77777777" w:rsidR="00AA23E7" w:rsidRDefault="00AA23E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9456" w:history="1">
            <w:r w:rsidRPr="007162D6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5F39" w14:textId="77777777" w:rsidR="00AA23E7" w:rsidRDefault="00AA23E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9457" w:history="1">
            <w:r w:rsidRPr="007162D6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C861" w14:textId="77777777" w:rsidR="003A1DAE" w:rsidRDefault="00000000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49692755"/>
      </w:sdtPr>
      <w:sdtContent>
        <w:p w14:paraId="591AED54" w14:textId="77777777" w:rsidR="003A1DAE" w:rsidRDefault="00000000">
          <w:pPr>
            <w:pStyle w:val="af0"/>
          </w:pPr>
          <w:r>
            <w:t>Список иллюстраций</w:t>
          </w:r>
        </w:p>
        <w:p w14:paraId="790FA347" w14:textId="3C45A12A" w:rsidR="00AA23E7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90889458" w:history="1">
            <w:r w:rsidR="00AA23E7" w:rsidRPr="00472350">
              <w:rPr>
                <w:rStyle w:val="af"/>
                <w:noProof/>
              </w:rPr>
              <w:t>Коммутатор и оконечное устройство</w:t>
            </w:r>
            <w:r w:rsidR="00AA23E7">
              <w:rPr>
                <w:noProof/>
                <w:webHidden/>
              </w:rPr>
              <w:tab/>
            </w:r>
            <w:r w:rsidR="00AA23E7">
              <w:rPr>
                <w:noProof/>
                <w:webHidden/>
              </w:rPr>
              <w:fldChar w:fldCharType="begin"/>
            </w:r>
            <w:r w:rsidR="00AA23E7">
              <w:rPr>
                <w:noProof/>
                <w:webHidden/>
              </w:rPr>
              <w:instrText xml:space="preserve"> PAGEREF _Toc190889458 \h </w:instrText>
            </w:r>
            <w:r w:rsidR="00AA23E7">
              <w:rPr>
                <w:noProof/>
                <w:webHidden/>
              </w:rPr>
            </w:r>
            <w:r w:rsidR="00AA23E7">
              <w:rPr>
                <w:noProof/>
                <w:webHidden/>
              </w:rPr>
              <w:fldChar w:fldCharType="separate"/>
            </w:r>
            <w:r w:rsidR="00AA23E7">
              <w:rPr>
                <w:noProof/>
                <w:webHidden/>
              </w:rPr>
              <w:t>2</w:t>
            </w:r>
            <w:r w:rsidR="00AA23E7">
              <w:rPr>
                <w:noProof/>
                <w:webHidden/>
              </w:rPr>
              <w:fldChar w:fldCharType="end"/>
            </w:r>
          </w:hyperlink>
        </w:p>
        <w:p w14:paraId="67F7CCFB" w14:textId="058A1C27" w:rsidR="00AA23E7" w:rsidRDefault="00AA23E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9459" w:history="1">
            <w:r w:rsidRPr="00472350">
              <w:rPr>
                <w:rStyle w:val="af"/>
                <w:noProof/>
              </w:rPr>
              <w:t>Конфигурация коммутатора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B27F" w14:textId="616F198E" w:rsidR="00AA23E7" w:rsidRDefault="00AA23E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9460" w:history="1">
            <w:r w:rsidRPr="00472350">
              <w:rPr>
                <w:rStyle w:val="af"/>
                <w:noProof/>
              </w:rPr>
              <w:t>Работоспособность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6889" w14:textId="25F06C1C" w:rsidR="00AA23E7" w:rsidRDefault="00AA23E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9461" w:history="1">
            <w:r w:rsidRPr="00472350">
              <w:rPr>
                <w:rStyle w:val="af"/>
                <w:noProof/>
              </w:rPr>
              <w:t>Удаленное подключение к коммутатору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24AB" w14:textId="68216E00" w:rsidR="00AA23E7" w:rsidRDefault="00AA23E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9462" w:history="1">
            <w:r w:rsidRPr="00472350">
              <w:rPr>
                <w:rStyle w:val="af"/>
                <w:noProof/>
              </w:rPr>
              <w:t xml:space="preserve"> Маршрутизатор и оконечное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5FE1" w14:textId="5C017B0E" w:rsidR="00AA23E7" w:rsidRDefault="00AA23E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9463" w:history="1">
            <w:r w:rsidRPr="00472350">
              <w:rPr>
                <w:rStyle w:val="af"/>
                <w:noProof/>
              </w:rPr>
              <w:t>Конфигурация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1793" w14:textId="65A2075E" w:rsidR="00AA23E7" w:rsidRDefault="00AA23E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9464" w:history="1">
            <w:r w:rsidRPr="00472350">
              <w:rPr>
                <w:rStyle w:val="af"/>
                <w:noProof/>
              </w:rPr>
              <w:t>Работоспособность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3E44" w14:textId="54274161" w:rsidR="00AA23E7" w:rsidRDefault="00AA23E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9465" w:history="1">
            <w:r w:rsidRPr="00472350">
              <w:rPr>
                <w:rStyle w:val="af"/>
                <w:noProof/>
              </w:rPr>
              <w:t>Удаленное подключение к маршрутизатору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84B4" w14:textId="77777777" w:rsidR="003A1DAE" w:rsidRDefault="00000000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61808467"/>
      </w:sdtPr>
      <w:sdtContent>
        <w:p w14:paraId="297DCA9A" w14:textId="77777777" w:rsidR="003A1DAE" w:rsidRDefault="00000000">
          <w:pPr>
            <w:pStyle w:val="af0"/>
          </w:pPr>
          <w:r>
            <w:t>Список таблиц</w:t>
          </w:r>
        </w:p>
        <w:p w14:paraId="59D24E49" w14:textId="77777777" w:rsidR="003A1DAE" w:rsidRDefault="00000000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AA23E7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74122646" w14:textId="77777777" w:rsidR="003A1DAE" w:rsidRDefault="00000000">
      <w:pPr>
        <w:pStyle w:val="1"/>
      </w:pPr>
      <w:bookmarkStart w:id="0" w:name="цель-работы"/>
      <w:bookmarkStart w:id="1" w:name="_Toc190889452"/>
      <w:r>
        <w:t>Цель работы</w:t>
      </w:r>
      <w:bookmarkEnd w:id="1"/>
    </w:p>
    <w:p w14:paraId="775350E0" w14:textId="77777777" w:rsidR="003A1DAE" w:rsidRDefault="00000000">
      <w:pPr>
        <w:pStyle w:val="FirstParagraph"/>
      </w:pPr>
      <w:r>
        <w:t>Получить основные навыки по начальному конфигурированию оборудования Cisco.</w:t>
      </w:r>
    </w:p>
    <w:p w14:paraId="52528E8B" w14:textId="77777777" w:rsidR="003A1DAE" w:rsidRDefault="00000000">
      <w:pPr>
        <w:pStyle w:val="1"/>
      </w:pPr>
      <w:bookmarkStart w:id="2" w:name="задание"/>
      <w:bookmarkStart w:id="3" w:name="_Toc190889453"/>
      <w:bookmarkEnd w:id="0"/>
      <w:r>
        <w:t>Задание</w:t>
      </w:r>
      <w:bookmarkEnd w:id="3"/>
    </w:p>
    <w:p w14:paraId="44335D5C" w14:textId="77777777" w:rsidR="003A1DAE" w:rsidRDefault="00000000">
      <w:pPr>
        <w:pStyle w:val="Compact"/>
        <w:numPr>
          <w:ilvl w:val="0"/>
          <w:numId w:val="2"/>
        </w:numPr>
      </w:pPr>
      <w:r>
        <w:t xml:space="preserve">Сделать предварительную настройку маршрутизатора: – задать имя в виде «город-территория-учётная_записьтип_оборудования-номер» (см. пункт 2.5), например, msk-donskaya-osbender-gw-1; – задать интерфейсу Fast Ethernet с номером 0 ip-адрес 192.168.1.254 и маску 255.255.255.0, затем поднять интерфейс; – задать пароль для доступа к привилегированному режиму (сначала </w:t>
      </w:r>
      <w:r>
        <w:lastRenderedPageBreak/>
        <w:t>в открытом виде, затем — в зашифрованном); – настроить доступ к оборудованию сначала через telnet, затем — через ssh (используя в качестве имени домена donskaya.rudn.edu); – сохранить и экспортировать конфигурацию в отдельный файл.</w:t>
      </w:r>
    </w:p>
    <w:p w14:paraId="01917DB9" w14:textId="77777777" w:rsidR="003A1DAE" w:rsidRDefault="00000000">
      <w:pPr>
        <w:pStyle w:val="Compact"/>
        <w:numPr>
          <w:ilvl w:val="0"/>
          <w:numId w:val="2"/>
        </w:numPr>
      </w:pPr>
      <w:r>
        <w:t>Сделать предварительную настройку коммутатора: – задать имя в виде «город-территория-учётная_записьтип_оборудования-номер» (см. пункт 2.5), например msk-donskaya-osbender-sw-1; – задать интерфейсу vlan 2 ip-адрес 192.168.2.1 и маску 255.255.255.0, затем поднять интерфейс; – привязать интерфейс Fast Ethernet с номером 1 к vlan 2; – задать в качестве адреса шлюза по умолчанию адрес 192.168.2.254; – задать пароль для доступа к привилегированному режиму (сначала в открытом виде, затем — в зашифрованном); – настроить доступ к оборудованию сначала через telnet, затем — через ssh (используя в качестве имени домена donskaya.rudn.edu); – для пользователя admin задать доступ 1-го уровня по паролю; – сохранить и экспортировать конфигурацию в отдельный файл.</w:t>
      </w:r>
    </w:p>
    <w:p w14:paraId="4590D9E1" w14:textId="77777777" w:rsidR="003A1DAE" w:rsidRDefault="00000000">
      <w:pPr>
        <w:pStyle w:val="1"/>
      </w:pPr>
      <w:bookmarkStart w:id="4" w:name="выполнение-лабораторной-работы"/>
      <w:bookmarkStart w:id="5" w:name="_Toc190889454"/>
      <w:bookmarkEnd w:id="2"/>
      <w:r>
        <w:t>Выполнение лабораторной работы</w:t>
      </w:r>
      <w:bookmarkEnd w:id="5"/>
    </w:p>
    <w:p w14:paraId="61036501" w14:textId="77777777" w:rsidR="003A1DAE" w:rsidRDefault="00000000">
      <w:pPr>
        <w:pStyle w:val="FirstParagraph"/>
      </w:pPr>
      <w:r>
        <w:t>Разместил коммутатор и оконечное устройство, соединил их и настроил ip-адрес PC0 (рис. 1).</w:t>
      </w:r>
    </w:p>
    <w:p w14:paraId="5A46BB9E" w14:textId="77777777" w:rsidR="003A1DAE" w:rsidRDefault="00000000">
      <w:pPr>
        <w:pStyle w:val="CaptionedFigure"/>
      </w:pPr>
      <w:r>
        <w:rPr>
          <w:noProof/>
        </w:rPr>
        <w:drawing>
          <wp:inline distT="0" distB="0" distL="0" distR="0" wp14:anchorId="6CA1C9BF" wp14:editId="15C59D40">
            <wp:extent cx="5334000" cy="2633490"/>
            <wp:effectExtent l="0" t="0" r="0" b="0"/>
            <wp:docPr id="23" name="Picture" descr="Рис. 1. Коммутатор и оконечное устройств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87796" w14:textId="77777777" w:rsidR="003A1DAE" w:rsidRDefault="00000000">
      <w:pPr>
        <w:pStyle w:val="ImageCaption"/>
      </w:pPr>
      <w:bookmarkStart w:id="6" w:name="_Toc190889458"/>
      <w:r>
        <w:t>Рис. 1. Коммутатор и оконечное устройство</w:t>
      </w:r>
      <w:bookmarkEnd w:id="6"/>
    </w:p>
    <w:p w14:paraId="02309182" w14:textId="77777777" w:rsidR="003A1DAE" w:rsidRDefault="00000000">
      <w:pPr>
        <w:pStyle w:val="a0"/>
      </w:pPr>
      <w:r>
        <w:t>Изменил конфигурацию коммутатора (рис. 2).</w:t>
      </w:r>
    </w:p>
    <w:p w14:paraId="1C4ADDCE" w14:textId="77777777" w:rsidR="003A1DA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92E5346" wp14:editId="613D9904">
            <wp:extent cx="5334000" cy="3761002"/>
            <wp:effectExtent l="0" t="0" r="0" b="0"/>
            <wp:docPr id="26" name="Picture" descr="Рис. 2. Конфигурация коммута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BD671" w14:textId="77777777" w:rsidR="003A1DAE" w:rsidRDefault="00000000">
      <w:pPr>
        <w:pStyle w:val="ImageCaption"/>
      </w:pPr>
      <w:bookmarkStart w:id="7" w:name="_Toc190889459"/>
      <w:r>
        <w:t>Рис. 2. Конфигурация коммутатора</w:t>
      </w:r>
      <w:bookmarkEnd w:id="7"/>
    </w:p>
    <w:p w14:paraId="4FCE9D25" w14:textId="77777777" w:rsidR="003A1DAE" w:rsidRDefault="00000000">
      <w:pPr>
        <w:pStyle w:val="a0"/>
      </w:pPr>
      <w:r>
        <w:t>Проверил работоспособность соединений с помощью команды ping (рис. 3).</w:t>
      </w:r>
    </w:p>
    <w:p w14:paraId="446F6417" w14:textId="77777777" w:rsidR="003A1DAE" w:rsidRDefault="00000000">
      <w:pPr>
        <w:pStyle w:val="CaptionedFigure"/>
      </w:pPr>
      <w:r>
        <w:rPr>
          <w:noProof/>
        </w:rPr>
        <w:drawing>
          <wp:inline distT="0" distB="0" distL="0" distR="0" wp14:anchorId="13242092" wp14:editId="6C024D04">
            <wp:extent cx="5334000" cy="3421960"/>
            <wp:effectExtent l="0" t="0" r="0" b="0"/>
            <wp:docPr id="29" name="Picture" descr="Рис. 3. Работоспособность соеди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FA36C" w14:textId="77777777" w:rsidR="003A1DAE" w:rsidRDefault="00000000">
      <w:pPr>
        <w:pStyle w:val="ImageCaption"/>
      </w:pPr>
      <w:bookmarkStart w:id="8" w:name="_Toc190889460"/>
      <w:r>
        <w:t>Рис. 3. Работоспособность соединений</w:t>
      </w:r>
      <w:bookmarkEnd w:id="8"/>
    </w:p>
    <w:p w14:paraId="700D0A46" w14:textId="77777777" w:rsidR="003A1DAE" w:rsidRDefault="00000000">
      <w:pPr>
        <w:pStyle w:val="a0"/>
      </w:pPr>
      <w:r>
        <w:lastRenderedPageBreak/>
        <w:t>Попробовал подключиться к коммутатору по протоколу удалённого доступа (telnet, ssh) (рис. 4).</w:t>
      </w:r>
    </w:p>
    <w:p w14:paraId="3F50076F" w14:textId="77777777" w:rsidR="003A1DAE" w:rsidRDefault="00000000">
      <w:pPr>
        <w:pStyle w:val="CaptionedFigure"/>
      </w:pPr>
      <w:r>
        <w:rPr>
          <w:noProof/>
        </w:rPr>
        <w:drawing>
          <wp:inline distT="0" distB="0" distL="0" distR="0" wp14:anchorId="2F517356" wp14:editId="62C27ED6">
            <wp:extent cx="5334000" cy="2633490"/>
            <wp:effectExtent l="0" t="0" r="0" b="0"/>
            <wp:docPr id="32" name="Picture" descr="Рис. 4. Удаленное подключение к коммутато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9F3AE" w14:textId="77777777" w:rsidR="003A1DAE" w:rsidRDefault="00000000">
      <w:pPr>
        <w:pStyle w:val="ImageCaption"/>
      </w:pPr>
      <w:bookmarkStart w:id="9" w:name="_Toc190889461"/>
      <w:r>
        <w:t>Рис. 4. Удаленное подключение к коммутатору</w:t>
      </w:r>
      <w:bookmarkEnd w:id="9"/>
    </w:p>
    <w:p w14:paraId="5646498E" w14:textId="77777777" w:rsidR="003A1DAE" w:rsidRDefault="00000000">
      <w:pPr>
        <w:pStyle w:val="a0"/>
      </w:pPr>
      <w:r>
        <w:t>Разместил маршрутизатор и оконечное устройство, соединил их и настроил ip-адрес PC1 (рис. 5).</w:t>
      </w:r>
    </w:p>
    <w:p w14:paraId="6180A36D" w14:textId="77777777" w:rsidR="003A1DAE" w:rsidRDefault="00000000">
      <w:pPr>
        <w:pStyle w:val="CaptionedFigure"/>
      </w:pPr>
      <w:r>
        <w:rPr>
          <w:noProof/>
        </w:rPr>
        <w:drawing>
          <wp:inline distT="0" distB="0" distL="0" distR="0" wp14:anchorId="5A88B45A" wp14:editId="497BCE04">
            <wp:extent cx="5334000" cy="2633490"/>
            <wp:effectExtent l="0" t="0" r="0" b="0"/>
            <wp:docPr id="35" name="Picture" descr="Рис. 5. Маршрутизатор и оконечное устройств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A7A72" w14:textId="77777777" w:rsidR="003A1DAE" w:rsidRDefault="00000000">
      <w:pPr>
        <w:pStyle w:val="ImageCaption"/>
      </w:pPr>
      <w:bookmarkStart w:id="10" w:name="_Toc190889462"/>
      <w:r>
        <w:t>Рис. 5. Маршрутизатор и оконечное устройство</w:t>
      </w:r>
      <w:bookmarkEnd w:id="10"/>
    </w:p>
    <w:p w14:paraId="700825D4" w14:textId="77777777" w:rsidR="003A1DAE" w:rsidRDefault="00000000">
      <w:pPr>
        <w:pStyle w:val="a0"/>
      </w:pPr>
      <w:r>
        <w:t>Изменил конфигурацию маршрутизатора (рис. 6).</w:t>
      </w:r>
    </w:p>
    <w:p w14:paraId="03A01B9F" w14:textId="77777777" w:rsidR="003A1DA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D9B49D1" wp14:editId="396BB303">
            <wp:extent cx="5334000" cy="3804368"/>
            <wp:effectExtent l="0" t="0" r="0" b="0"/>
            <wp:docPr id="38" name="Picture" descr="Рис. 6. Конфигурация маршрутиза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061ED" w14:textId="77777777" w:rsidR="003A1DAE" w:rsidRDefault="00000000">
      <w:pPr>
        <w:pStyle w:val="ImageCaption"/>
      </w:pPr>
      <w:bookmarkStart w:id="11" w:name="_Toc190889463"/>
      <w:r>
        <w:t>Рис. 6. Конфигурация маршрутизатора</w:t>
      </w:r>
      <w:bookmarkEnd w:id="11"/>
    </w:p>
    <w:p w14:paraId="16C99FA9" w14:textId="77777777" w:rsidR="003A1DAE" w:rsidRDefault="00000000">
      <w:pPr>
        <w:pStyle w:val="a0"/>
      </w:pPr>
      <w:r>
        <w:t>Проверил работоспособность соединений с помощью команды ping (рис. 7).</w:t>
      </w:r>
    </w:p>
    <w:p w14:paraId="4FFED2B6" w14:textId="77777777" w:rsidR="003A1DAE" w:rsidRDefault="00000000">
      <w:pPr>
        <w:pStyle w:val="CaptionedFigure"/>
      </w:pPr>
      <w:r>
        <w:rPr>
          <w:noProof/>
        </w:rPr>
        <w:drawing>
          <wp:inline distT="0" distB="0" distL="0" distR="0" wp14:anchorId="73BF5CFE" wp14:editId="0F5F737D">
            <wp:extent cx="5334000" cy="2759645"/>
            <wp:effectExtent l="0" t="0" r="0" b="0"/>
            <wp:docPr id="41" name="Picture" descr="Рис. 7. Работоспособность соеди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6726B" w14:textId="77777777" w:rsidR="003A1DAE" w:rsidRDefault="00000000">
      <w:pPr>
        <w:pStyle w:val="ImageCaption"/>
      </w:pPr>
      <w:bookmarkStart w:id="12" w:name="_Toc190889464"/>
      <w:r>
        <w:t>Рис. 7. Работоспособность соединений</w:t>
      </w:r>
      <w:bookmarkEnd w:id="12"/>
    </w:p>
    <w:p w14:paraId="0CC07F11" w14:textId="77777777" w:rsidR="003A1DAE" w:rsidRDefault="00000000">
      <w:pPr>
        <w:pStyle w:val="a0"/>
      </w:pPr>
      <w:r>
        <w:t>Попробовал подключиться к маршрутизатору по протоколу удалённого доступа (telnet, ssh) (рис. 8).</w:t>
      </w:r>
    </w:p>
    <w:p w14:paraId="4FD75CF5" w14:textId="77777777" w:rsidR="003A1DA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BDE3596" wp14:editId="76BA97A7">
            <wp:extent cx="5334000" cy="2633490"/>
            <wp:effectExtent l="0" t="0" r="0" b="0"/>
            <wp:docPr id="44" name="Picture" descr="Рис. 8. Удаленное подключение к маршрутизато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5FC2C" w14:textId="77777777" w:rsidR="003A1DAE" w:rsidRDefault="00000000">
      <w:pPr>
        <w:pStyle w:val="ImageCaption"/>
      </w:pPr>
      <w:bookmarkStart w:id="13" w:name="_Toc190889465"/>
      <w:r>
        <w:t>Рис. 8. Удаленное подключение к маршрутизатору</w:t>
      </w:r>
      <w:bookmarkEnd w:id="13"/>
    </w:p>
    <w:p w14:paraId="2A77DD4E" w14:textId="77777777" w:rsidR="003A1DAE" w:rsidRDefault="00000000">
      <w:pPr>
        <w:pStyle w:val="1"/>
      </w:pPr>
      <w:bookmarkStart w:id="14" w:name="ответы-на-контрольные-вопросы"/>
      <w:bookmarkStart w:id="15" w:name="_Toc190889455"/>
      <w:bookmarkEnd w:id="4"/>
      <w:r>
        <w:t>Ответы на контрольные вопросы</w:t>
      </w:r>
      <w:bookmarkEnd w:id="15"/>
    </w:p>
    <w:p w14:paraId="5371D173" w14:textId="77777777" w:rsidR="003A1DAE" w:rsidRDefault="00000000">
      <w:pPr>
        <w:pStyle w:val="Compact"/>
        <w:numPr>
          <w:ilvl w:val="0"/>
          <w:numId w:val="3"/>
        </w:numPr>
      </w:pPr>
      <w:r>
        <w:t>Какие существуют способы подключения к сетевому оборудованию?</w:t>
      </w:r>
    </w:p>
    <w:p w14:paraId="507D19FE" w14:textId="77777777" w:rsidR="003A1DAE" w:rsidRDefault="00000000">
      <w:pPr>
        <w:pStyle w:val="Compact"/>
        <w:numPr>
          <w:ilvl w:val="0"/>
          <w:numId w:val="4"/>
        </w:numPr>
      </w:pPr>
      <w:r>
        <w:t>Подключение через консольный порт (локально).</w:t>
      </w:r>
    </w:p>
    <w:p w14:paraId="6A5B10B8" w14:textId="77777777" w:rsidR="003A1DAE" w:rsidRDefault="00000000">
      <w:pPr>
        <w:pStyle w:val="Compact"/>
        <w:numPr>
          <w:ilvl w:val="0"/>
          <w:numId w:val="4"/>
        </w:numPr>
      </w:pPr>
      <w:r>
        <w:t>Подключение по сети через SSH (Secure Shell).</w:t>
      </w:r>
    </w:p>
    <w:p w14:paraId="429D4ED1" w14:textId="77777777" w:rsidR="003A1DAE" w:rsidRDefault="00000000">
      <w:pPr>
        <w:pStyle w:val="Compact"/>
        <w:numPr>
          <w:ilvl w:val="0"/>
          <w:numId w:val="4"/>
        </w:numPr>
      </w:pPr>
      <w:r>
        <w:t>Подключение по сети через Telnet (менее безопасный вариант).</w:t>
      </w:r>
    </w:p>
    <w:p w14:paraId="27E577F3" w14:textId="77777777" w:rsidR="003A1DAE" w:rsidRDefault="00000000">
      <w:pPr>
        <w:pStyle w:val="Compact"/>
        <w:numPr>
          <w:ilvl w:val="0"/>
          <w:numId w:val="4"/>
        </w:numPr>
      </w:pPr>
      <w:r>
        <w:t>Подключение через веб-интерфейс (HTTP/HTTPS).</w:t>
      </w:r>
    </w:p>
    <w:p w14:paraId="29377ED2" w14:textId="77777777" w:rsidR="003A1DAE" w:rsidRPr="00AA23E7" w:rsidRDefault="00000000">
      <w:pPr>
        <w:pStyle w:val="Compact"/>
        <w:numPr>
          <w:ilvl w:val="0"/>
          <w:numId w:val="4"/>
        </w:numPr>
        <w:rPr>
          <w:lang w:val="en-US"/>
        </w:rPr>
      </w:pPr>
      <w:r>
        <w:t>Подключение</w:t>
      </w:r>
      <w:r w:rsidRPr="00AA23E7">
        <w:rPr>
          <w:lang w:val="en-US"/>
        </w:rPr>
        <w:t xml:space="preserve"> </w:t>
      </w:r>
      <w:r>
        <w:t>через</w:t>
      </w:r>
      <w:r w:rsidRPr="00AA23E7">
        <w:rPr>
          <w:lang w:val="en-US"/>
        </w:rPr>
        <w:t xml:space="preserve"> SNMP (Simple Network Management Protocol) </w:t>
      </w:r>
      <w:r>
        <w:t>для</w:t>
      </w:r>
      <w:r w:rsidRPr="00AA23E7">
        <w:rPr>
          <w:lang w:val="en-US"/>
        </w:rPr>
        <w:t xml:space="preserve"> </w:t>
      </w:r>
      <w:r>
        <w:t>мониторинга</w:t>
      </w:r>
      <w:r w:rsidRPr="00AA23E7">
        <w:rPr>
          <w:lang w:val="en-US"/>
        </w:rPr>
        <w:t>.</w:t>
      </w:r>
    </w:p>
    <w:p w14:paraId="5108F416" w14:textId="77777777" w:rsidR="003A1DAE" w:rsidRDefault="00000000">
      <w:pPr>
        <w:pStyle w:val="Compact"/>
        <w:numPr>
          <w:ilvl w:val="0"/>
          <w:numId w:val="5"/>
        </w:numPr>
      </w:pPr>
      <w:r>
        <w:t>Какой тип сетевого кабеля следует использовать для подключения оконечного оборудования пользователя к маршрутизатору и почему? Для подключения оконечного оборудования пользователя к маршрутизатору следует использовать кабель категории 5e (Cat5e) или выше (например, Cat6). Эти кабели обеспечивают достаточную пропускную способность и скорость передачи данных для большинства домашних и офисных сетей, а также поддерживают гигабитные соединения.</w:t>
      </w:r>
    </w:p>
    <w:p w14:paraId="5F88D9DD" w14:textId="77777777" w:rsidR="003A1DAE" w:rsidRDefault="00000000">
      <w:pPr>
        <w:pStyle w:val="Compact"/>
        <w:numPr>
          <w:ilvl w:val="0"/>
          <w:numId w:val="5"/>
        </w:numPr>
      </w:pPr>
      <w:r>
        <w:t>Какой тип сетевого кабеля следует использовать для подключения оконечного оборудования пользователя к коммутатору и почему? Для подключения оконечного оборудования пользователя к коммутатору также рекомендуется использовать кабель категории 5e (Cat5e) или выше. Это обеспечит надежное соединение и высокую скорость передачи данных, что особенно важно в локальных сетях.</w:t>
      </w:r>
    </w:p>
    <w:p w14:paraId="201AE661" w14:textId="77777777" w:rsidR="003A1DAE" w:rsidRDefault="00000000">
      <w:pPr>
        <w:pStyle w:val="Compact"/>
        <w:numPr>
          <w:ilvl w:val="0"/>
          <w:numId w:val="5"/>
        </w:numPr>
      </w:pPr>
      <w:r>
        <w:t>Какой тип сетевого кабеля следует использовать для подключения коммутатора к коммутатору и почему? Для подключения коммутатора к коммутатору лучше использовать кабель категории 6 (Cat6) или выше, особенно если предполагается высокая нагрузка на сеть или использование гигабитных соединений. Эти кабели обеспечивают большую пропускную способность и меньшие потери сигнала на больших расстояниях.</w:t>
      </w:r>
    </w:p>
    <w:p w14:paraId="4304CAB7" w14:textId="77777777" w:rsidR="003A1DAE" w:rsidRDefault="00000000">
      <w:pPr>
        <w:pStyle w:val="Compact"/>
        <w:numPr>
          <w:ilvl w:val="0"/>
          <w:numId w:val="5"/>
        </w:numPr>
      </w:pPr>
      <w:r>
        <w:lastRenderedPageBreak/>
        <w:t>Какие существуют способы настройки доступа к сетевому оборудованию по паролю?</w:t>
      </w:r>
    </w:p>
    <w:p w14:paraId="29E1A027" w14:textId="77777777" w:rsidR="003A1DAE" w:rsidRDefault="00000000">
      <w:pPr>
        <w:pStyle w:val="Compact"/>
        <w:numPr>
          <w:ilvl w:val="0"/>
          <w:numId w:val="6"/>
        </w:numPr>
      </w:pPr>
      <w:r>
        <w:t>Настройка доступа через консольный порт с использованием пароля.</w:t>
      </w:r>
    </w:p>
    <w:p w14:paraId="4FC9D18F" w14:textId="77777777" w:rsidR="003A1DAE" w:rsidRDefault="00000000">
      <w:pPr>
        <w:pStyle w:val="Compact"/>
        <w:numPr>
          <w:ilvl w:val="0"/>
          <w:numId w:val="6"/>
        </w:numPr>
      </w:pPr>
      <w:r>
        <w:t>Настройка доступа по SSH с использованием пароля.</w:t>
      </w:r>
    </w:p>
    <w:p w14:paraId="0C79292E" w14:textId="77777777" w:rsidR="003A1DAE" w:rsidRDefault="00000000">
      <w:pPr>
        <w:pStyle w:val="Compact"/>
        <w:numPr>
          <w:ilvl w:val="0"/>
          <w:numId w:val="6"/>
        </w:numPr>
      </w:pPr>
      <w:r>
        <w:t>Настройка доступа по Telnet с использованием пароля (менее безопасный вариант).</w:t>
      </w:r>
    </w:p>
    <w:p w14:paraId="1F2D6F1A" w14:textId="77777777" w:rsidR="003A1DAE" w:rsidRDefault="00000000">
      <w:pPr>
        <w:pStyle w:val="Compact"/>
        <w:numPr>
          <w:ilvl w:val="0"/>
          <w:numId w:val="6"/>
        </w:numPr>
      </w:pPr>
      <w:r>
        <w:t>Настройка доступа через веб-интерфейс с использованием пароля.</w:t>
      </w:r>
    </w:p>
    <w:p w14:paraId="2D0C046D" w14:textId="77777777" w:rsidR="003A1DAE" w:rsidRDefault="00000000">
      <w:pPr>
        <w:pStyle w:val="Compact"/>
        <w:numPr>
          <w:ilvl w:val="0"/>
          <w:numId w:val="7"/>
        </w:numPr>
      </w:pPr>
      <w:r>
        <w:t>Какие существуют способы настройки удалённого доступа к сетевому оборудованию? Какой из способов предпочтительнее и почему? Способы настройки удалённого доступа:</w:t>
      </w:r>
    </w:p>
    <w:p w14:paraId="4112841E" w14:textId="77777777" w:rsidR="003A1DAE" w:rsidRDefault="00000000">
      <w:pPr>
        <w:pStyle w:val="Compact"/>
        <w:numPr>
          <w:ilvl w:val="0"/>
          <w:numId w:val="8"/>
        </w:numPr>
      </w:pPr>
      <w:r>
        <w:t>SSH (Secure Shell) — безопасный способ удаленного доступа.</w:t>
      </w:r>
    </w:p>
    <w:p w14:paraId="7E63476A" w14:textId="77777777" w:rsidR="003A1DAE" w:rsidRDefault="00000000">
      <w:pPr>
        <w:pStyle w:val="Compact"/>
        <w:numPr>
          <w:ilvl w:val="0"/>
          <w:numId w:val="8"/>
        </w:numPr>
      </w:pPr>
      <w:r>
        <w:t>Telnet — менее безопасный, так как передает данные в открытом виде.</w:t>
      </w:r>
    </w:p>
    <w:p w14:paraId="41B7A984" w14:textId="77777777" w:rsidR="003A1DAE" w:rsidRDefault="00000000">
      <w:pPr>
        <w:pStyle w:val="Compact"/>
        <w:numPr>
          <w:ilvl w:val="0"/>
          <w:numId w:val="8"/>
        </w:numPr>
      </w:pPr>
      <w:r>
        <w:t>VPN (Virtual Private Network) — обеспечивает защищенное соединение через интернет.</w:t>
      </w:r>
    </w:p>
    <w:p w14:paraId="3DEEF81B" w14:textId="77777777" w:rsidR="003A1DAE" w:rsidRDefault="00000000">
      <w:pPr>
        <w:pStyle w:val="Compact"/>
        <w:numPr>
          <w:ilvl w:val="0"/>
          <w:numId w:val="8"/>
        </w:numPr>
      </w:pPr>
      <w:r>
        <w:t>Веб-интерфейс (HTTP/HTTPS) — доступ через браузер, может быть защищен паролем. Предпочтительнее использовать SSH, так как он обеспечивает шифрование данных и защиту от перехвата, что делает его более безопасным по сравнению с Telnet.</w:t>
      </w:r>
    </w:p>
    <w:p w14:paraId="13B104C5" w14:textId="77777777" w:rsidR="003A1DAE" w:rsidRDefault="00000000">
      <w:pPr>
        <w:pStyle w:val="1"/>
      </w:pPr>
      <w:bookmarkStart w:id="16" w:name="выводы"/>
      <w:bookmarkStart w:id="17" w:name="_Toc190889456"/>
      <w:bookmarkEnd w:id="14"/>
      <w:r>
        <w:t>Выводы</w:t>
      </w:r>
      <w:bookmarkEnd w:id="17"/>
    </w:p>
    <w:p w14:paraId="0910AEB2" w14:textId="77777777" w:rsidR="003A1DAE" w:rsidRDefault="00000000">
      <w:pPr>
        <w:pStyle w:val="FirstParagraph"/>
      </w:pPr>
      <w:r>
        <w:t>Получил основные навыки по начальному конфигурированию оборудования Cisco.</w:t>
      </w:r>
    </w:p>
    <w:p w14:paraId="600A8DD2" w14:textId="77777777" w:rsidR="003A1DAE" w:rsidRDefault="00000000">
      <w:pPr>
        <w:pStyle w:val="1"/>
      </w:pPr>
      <w:bookmarkStart w:id="18" w:name="список-литературы"/>
      <w:bookmarkStart w:id="19" w:name="_Toc190889457"/>
      <w:bookmarkEnd w:id="16"/>
      <w:r>
        <w:t>Список литературы</w:t>
      </w:r>
      <w:bookmarkEnd w:id="19"/>
    </w:p>
    <w:p w14:paraId="0FEFA31C" w14:textId="77777777" w:rsidR="003A1DAE" w:rsidRDefault="00000000">
      <w:pPr>
        <w:pStyle w:val="Compact"/>
        <w:numPr>
          <w:ilvl w:val="0"/>
          <w:numId w:val="9"/>
        </w:numPr>
      </w:pPr>
      <w:r w:rsidRPr="00AA23E7">
        <w:rPr>
          <w:lang w:val="en-US"/>
        </w:rPr>
        <w:t xml:space="preserve">802.1D-2004 - IEEE Standard for Local and Metropolitan Area Networks. </w:t>
      </w:r>
      <w:r>
        <w:t>Media Access Control (MAC) Bridges : тех. отч. / IEEE. — 2004. — С. 1—</w:t>
      </w:r>
    </w:p>
    <w:p w14:paraId="77511946" w14:textId="77777777" w:rsidR="003A1DAE" w:rsidRPr="00AA23E7" w:rsidRDefault="00000000">
      <w:pPr>
        <w:pStyle w:val="Compact"/>
        <w:numPr>
          <w:ilvl w:val="0"/>
          <w:numId w:val="9"/>
        </w:numPr>
        <w:rPr>
          <w:lang w:val="en-US"/>
        </w:rPr>
      </w:pPr>
      <w:r w:rsidRPr="00AA23E7">
        <w:rPr>
          <w:lang w:val="en-US"/>
        </w:rPr>
        <w:t>— DOI: 10.1109/IEEESTD.2004.94569. — URL: http://ieeexplore. ieee.org/servlet/</w:t>
      </w:r>
      <w:proofErr w:type="spellStart"/>
      <w:r w:rsidRPr="00AA23E7">
        <w:rPr>
          <w:lang w:val="en-US"/>
        </w:rPr>
        <w:t>opac?punumber</w:t>
      </w:r>
      <w:proofErr w:type="spellEnd"/>
      <w:r w:rsidRPr="00AA23E7">
        <w:rPr>
          <w:lang w:val="en-US"/>
        </w:rPr>
        <w:t>=9155.</w:t>
      </w:r>
    </w:p>
    <w:p w14:paraId="7D4383CB" w14:textId="77777777" w:rsidR="003A1DAE" w:rsidRDefault="00000000">
      <w:pPr>
        <w:pStyle w:val="Compact"/>
        <w:numPr>
          <w:ilvl w:val="0"/>
          <w:numId w:val="9"/>
        </w:numPr>
      </w:pPr>
      <w:r w:rsidRPr="00AA23E7">
        <w:rPr>
          <w:lang w:val="en-US"/>
        </w:rPr>
        <w:t xml:space="preserve">802.1Q - Virtual LANs. — URL: http://www.ieee802.org/1/pages/802. </w:t>
      </w:r>
      <w:r>
        <w:t>1Q.html.</w:t>
      </w:r>
    </w:p>
    <w:p w14:paraId="2223FC35" w14:textId="77777777" w:rsidR="003A1DAE" w:rsidRPr="00AA23E7" w:rsidRDefault="00000000">
      <w:pPr>
        <w:pStyle w:val="Compact"/>
        <w:numPr>
          <w:ilvl w:val="0"/>
          <w:numId w:val="9"/>
        </w:numPr>
        <w:rPr>
          <w:lang w:val="en-US"/>
        </w:rPr>
      </w:pPr>
      <w:r w:rsidRPr="00AA23E7">
        <w:rPr>
          <w:lang w:val="en-US"/>
        </w:rPr>
        <w:t xml:space="preserve">A J. Packet Tracer Network Simulator. — </w:t>
      </w:r>
      <w:proofErr w:type="spellStart"/>
      <w:r w:rsidRPr="00AA23E7">
        <w:rPr>
          <w:lang w:val="en-US"/>
        </w:rPr>
        <w:t>Packt</w:t>
      </w:r>
      <w:proofErr w:type="spellEnd"/>
      <w:r w:rsidRPr="00AA23E7">
        <w:rPr>
          <w:lang w:val="en-US"/>
        </w:rPr>
        <w:t xml:space="preserve"> Publishing, 2014. — ISBN 9781782170426. — URL: https://books.google.com/books?id= </w:t>
      </w:r>
      <w:proofErr w:type="spellStart"/>
      <w:r w:rsidRPr="00AA23E7">
        <w:rPr>
          <w:lang w:val="en-US"/>
        </w:rPr>
        <w:t>eVOcAgAAQBAJ&amp;dq</w:t>
      </w:r>
      <w:proofErr w:type="spellEnd"/>
      <w:r w:rsidRPr="00AA23E7">
        <w:rPr>
          <w:lang w:val="en-US"/>
        </w:rPr>
        <w:t>=</w:t>
      </w:r>
      <w:proofErr w:type="spellStart"/>
      <w:r w:rsidRPr="00AA23E7">
        <w:rPr>
          <w:lang w:val="en-US"/>
        </w:rPr>
        <w:t>cisco+packet+tracer&amp;hl</w:t>
      </w:r>
      <w:proofErr w:type="spellEnd"/>
      <w:r w:rsidRPr="00AA23E7">
        <w:rPr>
          <w:lang w:val="en-US"/>
        </w:rPr>
        <w:t>=</w:t>
      </w:r>
      <w:proofErr w:type="spellStart"/>
      <w:r w:rsidRPr="00AA23E7">
        <w:rPr>
          <w:lang w:val="en-US"/>
        </w:rPr>
        <w:t>es&amp;source</w:t>
      </w:r>
      <w:proofErr w:type="spellEnd"/>
      <w:r w:rsidRPr="00AA23E7">
        <w:rPr>
          <w:lang w:val="en-US"/>
        </w:rPr>
        <w:t>=</w:t>
      </w:r>
      <w:proofErr w:type="spellStart"/>
      <w:r w:rsidRPr="00AA23E7">
        <w:rPr>
          <w:lang w:val="en-US"/>
        </w:rPr>
        <w:t>gbs_navlinks</w:t>
      </w:r>
      <w:proofErr w:type="spellEnd"/>
      <w:r w:rsidRPr="00AA23E7">
        <w:rPr>
          <w:lang w:val="en-US"/>
        </w:rPr>
        <w:t>_</w:t>
      </w:r>
    </w:p>
    <w:p w14:paraId="598F41AA" w14:textId="77777777" w:rsidR="003A1DAE" w:rsidRPr="00AA23E7" w:rsidRDefault="00000000">
      <w:pPr>
        <w:pStyle w:val="Compact"/>
        <w:numPr>
          <w:ilvl w:val="0"/>
          <w:numId w:val="11"/>
        </w:numPr>
        <w:rPr>
          <w:lang w:val="en-US"/>
        </w:rPr>
      </w:pPr>
      <w:r w:rsidRPr="00AA23E7">
        <w:rPr>
          <w:lang w:val="en-US"/>
        </w:rPr>
        <w:t xml:space="preserve">Cotton M., </w:t>
      </w:r>
      <w:proofErr w:type="spellStart"/>
      <w:r w:rsidRPr="00AA23E7">
        <w:rPr>
          <w:lang w:val="en-US"/>
        </w:rPr>
        <w:t>Vegoda</w:t>
      </w:r>
      <w:proofErr w:type="spellEnd"/>
      <w:r w:rsidRPr="00AA23E7">
        <w:rPr>
          <w:lang w:val="en-US"/>
        </w:rPr>
        <w:t xml:space="preserve"> L. Special Use IPv4 </w:t>
      </w:r>
      <w:proofErr w:type="gramStart"/>
      <w:r w:rsidRPr="00AA23E7">
        <w:rPr>
          <w:lang w:val="en-US"/>
        </w:rPr>
        <w:t>Addresses :</w:t>
      </w:r>
      <w:proofErr w:type="gramEnd"/>
      <w:r w:rsidRPr="00AA23E7">
        <w:rPr>
          <w:lang w:val="en-US"/>
        </w:rPr>
        <w:t xml:space="preserve"> RFC / RFC Editor. — 01.2010. — </w:t>
      </w:r>
      <w:r>
        <w:t>С</w:t>
      </w:r>
      <w:r w:rsidRPr="00AA23E7">
        <w:rPr>
          <w:lang w:val="en-US"/>
        </w:rPr>
        <w:t>. 1—11. — № 5735. — DOI: 10.17487/rfc5735. — URL: https: //www.rfc-editor.org/info/rfc5735.</w:t>
      </w:r>
    </w:p>
    <w:p w14:paraId="67D6EA60" w14:textId="77777777" w:rsidR="003A1DAE" w:rsidRPr="00AA23E7" w:rsidRDefault="00000000">
      <w:pPr>
        <w:pStyle w:val="Compact"/>
        <w:numPr>
          <w:ilvl w:val="0"/>
          <w:numId w:val="11"/>
        </w:numPr>
        <w:rPr>
          <w:lang w:val="en-US"/>
        </w:rPr>
      </w:pPr>
      <w:proofErr w:type="spellStart"/>
      <w:r w:rsidRPr="00AA23E7">
        <w:rPr>
          <w:lang w:val="en-US"/>
        </w:rPr>
        <w:t>Droms</w:t>
      </w:r>
      <w:proofErr w:type="spellEnd"/>
      <w:r w:rsidRPr="00AA23E7">
        <w:rPr>
          <w:lang w:val="en-US"/>
        </w:rPr>
        <w:t xml:space="preserve"> R. Dynamic Host Configuration </w:t>
      </w:r>
      <w:proofErr w:type="gramStart"/>
      <w:r w:rsidRPr="00AA23E7">
        <w:rPr>
          <w:lang w:val="en-US"/>
        </w:rPr>
        <w:t>Protocol :</w:t>
      </w:r>
      <w:proofErr w:type="gramEnd"/>
      <w:r w:rsidRPr="00AA23E7">
        <w:rPr>
          <w:lang w:val="en-US"/>
        </w:rPr>
        <w:t xml:space="preserve"> RFC / RFC Editor. — 03.1997. — </w:t>
      </w:r>
      <w:r>
        <w:t>С</w:t>
      </w:r>
      <w:r w:rsidRPr="00AA23E7">
        <w:rPr>
          <w:lang w:val="en-US"/>
        </w:rPr>
        <w:t>. 1—45. — № 2136. — DOI: 10.17487/rfc2131. — URL: https: //www.ietf.org/rfc/rfc2131.txt%20https://www.rfc-editor.org/ info/rfc2131.</w:t>
      </w:r>
    </w:p>
    <w:p w14:paraId="3AEA59FD" w14:textId="77777777" w:rsidR="003A1DAE" w:rsidRPr="00AA23E7" w:rsidRDefault="00000000">
      <w:pPr>
        <w:pStyle w:val="Compact"/>
        <w:numPr>
          <w:ilvl w:val="0"/>
          <w:numId w:val="11"/>
        </w:numPr>
        <w:rPr>
          <w:lang w:val="en-US"/>
        </w:rPr>
      </w:pPr>
      <w:r w:rsidRPr="00AA23E7">
        <w:rPr>
          <w:lang w:val="en-US"/>
        </w:rPr>
        <w:t xml:space="preserve">McPherson D., Dykes B. VLAN Aggregation for Efficient IP Address Allocation, RFC 3069. — 2001. — URL: </w:t>
      </w:r>
      <w:proofErr w:type="gramStart"/>
      <w:r w:rsidRPr="00AA23E7">
        <w:rPr>
          <w:lang w:val="en-US"/>
        </w:rPr>
        <w:t>http :</w:t>
      </w:r>
      <w:proofErr w:type="gramEnd"/>
      <w:r w:rsidRPr="00AA23E7">
        <w:rPr>
          <w:lang w:val="en-US"/>
        </w:rPr>
        <w:t xml:space="preserve"> / / www . </w:t>
      </w:r>
      <w:proofErr w:type="spellStart"/>
      <w:proofErr w:type="gramStart"/>
      <w:r w:rsidRPr="00AA23E7">
        <w:rPr>
          <w:lang w:val="en-US"/>
        </w:rPr>
        <w:t>ietf</w:t>
      </w:r>
      <w:proofErr w:type="spellEnd"/>
      <w:r w:rsidRPr="00AA23E7">
        <w:rPr>
          <w:lang w:val="en-US"/>
        </w:rPr>
        <w:t xml:space="preserve"> .</w:t>
      </w:r>
      <w:proofErr w:type="gramEnd"/>
      <w:r w:rsidRPr="00AA23E7">
        <w:rPr>
          <w:lang w:val="en-US"/>
        </w:rPr>
        <w:t xml:space="preserve"> org / </w:t>
      </w:r>
      <w:proofErr w:type="spellStart"/>
      <w:r w:rsidRPr="00AA23E7">
        <w:rPr>
          <w:lang w:val="en-US"/>
        </w:rPr>
        <w:t>rfc</w:t>
      </w:r>
      <w:proofErr w:type="spellEnd"/>
      <w:r w:rsidRPr="00AA23E7">
        <w:rPr>
          <w:lang w:val="en-US"/>
        </w:rPr>
        <w:t xml:space="preserve"> / rfc3069.txt.</w:t>
      </w:r>
    </w:p>
    <w:p w14:paraId="4B8B1514" w14:textId="77777777" w:rsidR="003A1DAE" w:rsidRDefault="00000000">
      <w:pPr>
        <w:pStyle w:val="Compact"/>
        <w:numPr>
          <w:ilvl w:val="0"/>
          <w:numId w:val="11"/>
        </w:numPr>
      </w:pPr>
      <w:r w:rsidRPr="00AA23E7">
        <w:rPr>
          <w:lang w:val="en-US"/>
        </w:rPr>
        <w:t xml:space="preserve">Moy J. OSPF Version </w:t>
      </w:r>
      <w:proofErr w:type="gramStart"/>
      <w:r w:rsidRPr="00AA23E7">
        <w:rPr>
          <w:lang w:val="en-US"/>
        </w:rPr>
        <w:t>2 :</w:t>
      </w:r>
      <w:proofErr w:type="gramEnd"/>
      <w:r w:rsidRPr="00AA23E7">
        <w:rPr>
          <w:lang w:val="en-US"/>
        </w:rPr>
        <w:t xml:space="preserve"> RFC / RFC Editor. — 1998. — </w:t>
      </w:r>
      <w:r>
        <w:t>С</w:t>
      </w:r>
      <w:r w:rsidRPr="00AA23E7">
        <w:rPr>
          <w:lang w:val="en-US"/>
        </w:rPr>
        <w:t xml:space="preserve">. 244. — DOI: 10. </w:t>
      </w:r>
      <w:r>
        <w:t>17487/rfc2328. — URL: https://www.rfc-editor.org/info/rfc2328.</w:t>
      </w:r>
    </w:p>
    <w:p w14:paraId="31B475C3" w14:textId="77777777" w:rsidR="003A1DAE" w:rsidRPr="00AA23E7" w:rsidRDefault="00000000">
      <w:pPr>
        <w:pStyle w:val="Compact"/>
        <w:numPr>
          <w:ilvl w:val="0"/>
          <w:numId w:val="11"/>
        </w:numPr>
        <w:rPr>
          <w:lang w:val="en-US"/>
        </w:rPr>
      </w:pPr>
      <w:r w:rsidRPr="00AA23E7">
        <w:rPr>
          <w:lang w:val="en-US"/>
        </w:rPr>
        <w:lastRenderedPageBreak/>
        <w:t>NAT Order of Operation. — URL: https://www.cisco.com/c/en/us/ support/docs/</w:t>
      </w:r>
      <w:proofErr w:type="spellStart"/>
      <w:r w:rsidRPr="00AA23E7">
        <w:rPr>
          <w:lang w:val="en-US"/>
        </w:rPr>
        <w:t>ip</w:t>
      </w:r>
      <w:proofErr w:type="spellEnd"/>
      <w:r w:rsidRPr="00AA23E7">
        <w:rPr>
          <w:lang w:val="en-US"/>
        </w:rPr>
        <w:t>/network-address-translation-</w:t>
      </w:r>
      <w:proofErr w:type="spellStart"/>
      <w:r w:rsidRPr="00AA23E7">
        <w:rPr>
          <w:lang w:val="en-US"/>
        </w:rPr>
        <w:t>nat</w:t>
      </w:r>
      <w:proofErr w:type="spellEnd"/>
      <w:r w:rsidRPr="00AA23E7">
        <w:rPr>
          <w:lang w:val="en-US"/>
        </w:rPr>
        <w:t>/6209-5.html.</w:t>
      </w:r>
    </w:p>
    <w:p w14:paraId="731676FB" w14:textId="77777777" w:rsidR="003A1DAE" w:rsidRDefault="00000000">
      <w:pPr>
        <w:pStyle w:val="Compact"/>
        <w:numPr>
          <w:ilvl w:val="0"/>
          <w:numId w:val="11"/>
        </w:numPr>
      </w:pPr>
      <w:r>
        <w:t>NAT: вопросы и ответы / Сайт поддержки продуктов и технологий компании Cisco. — URL: https://www.cisco.com/cisco/web/support/ RU/9/92/92029_nat-faq.html.</w:t>
      </w:r>
    </w:p>
    <w:p w14:paraId="3FDF5D6A" w14:textId="77777777" w:rsidR="003A1DAE" w:rsidRPr="00AA23E7" w:rsidRDefault="00000000">
      <w:pPr>
        <w:pStyle w:val="Compact"/>
        <w:numPr>
          <w:ilvl w:val="0"/>
          <w:numId w:val="11"/>
        </w:numPr>
        <w:rPr>
          <w:lang w:val="en-US"/>
        </w:rPr>
      </w:pPr>
      <w:r w:rsidRPr="00AA23E7">
        <w:rPr>
          <w:lang w:val="en-US"/>
        </w:rPr>
        <w:t xml:space="preserve">Neumann J. C. Cisco Routers for the Small Business </w:t>
      </w:r>
      <w:proofErr w:type="gramStart"/>
      <w:r w:rsidRPr="00AA23E7">
        <w:rPr>
          <w:lang w:val="en-US"/>
        </w:rPr>
        <w:t>A</w:t>
      </w:r>
      <w:proofErr w:type="gramEnd"/>
      <w:r w:rsidRPr="00AA23E7">
        <w:rPr>
          <w:lang w:val="en-US"/>
        </w:rPr>
        <w:t xml:space="preserve"> Practical Guide for IT Professionals. — </w:t>
      </w:r>
      <w:proofErr w:type="spellStart"/>
      <w:r w:rsidRPr="00AA23E7">
        <w:rPr>
          <w:lang w:val="en-US"/>
        </w:rPr>
        <w:t>Apress</w:t>
      </w:r>
      <w:proofErr w:type="spellEnd"/>
      <w:r w:rsidRPr="00AA23E7">
        <w:rPr>
          <w:lang w:val="en-US"/>
        </w:rPr>
        <w:t>, 2009.</w:t>
      </w:r>
    </w:p>
    <w:p w14:paraId="770F8A70" w14:textId="77777777" w:rsidR="003A1DAE" w:rsidRPr="00AA23E7" w:rsidRDefault="00000000">
      <w:pPr>
        <w:pStyle w:val="Compact"/>
        <w:numPr>
          <w:ilvl w:val="0"/>
          <w:numId w:val="11"/>
        </w:numPr>
        <w:rPr>
          <w:lang w:val="en-US"/>
        </w:rPr>
      </w:pPr>
      <w:r w:rsidRPr="00AA23E7">
        <w:rPr>
          <w:lang w:val="en-US"/>
        </w:rPr>
        <w:t>Odom S., Nottingham H. Cisco Switching: Black Book. — The Coriolis Group,</w:t>
      </w:r>
    </w:p>
    <w:p w14:paraId="2A3EF036" w14:textId="77777777" w:rsidR="003A1DAE" w:rsidRPr="00AA23E7" w:rsidRDefault="00000000">
      <w:pPr>
        <w:pStyle w:val="Compact"/>
        <w:numPr>
          <w:ilvl w:val="0"/>
          <w:numId w:val="11"/>
        </w:numPr>
        <w:rPr>
          <w:lang w:val="en-US"/>
        </w:rPr>
      </w:pPr>
      <w:r w:rsidRPr="00AA23E7">
        <w:rPr>
          <w:lang w:val="en-US"/>
        </w:rPr>
        <w:t>— ISBN 9781576107065. — URL: http://books.google.sk/books? id=</w:t>
      </w:r>
      <w:proofErr w:type="spellStart"/>
      <w:r w:rsidRPr="00AA23E7">
        <w:rPr>
          <w:lang w:val="en-US"/>
        </w:rPr>
        <w:t>GYsLAAAACAAJ</w:t>
      </w:r>
      <w:proofErr w:type="spellEnd"/>
      <w:r w:rsidRPr="00AA23E7">
        <w:rPr>
          <w:lang w:val="en-US"/>
        </w:rPr>
        <w:t>.</w:t>
      </w:r>
    </w:p>
    <w:p w14:paraId="4B921578" w14:textId="77777777" w:rsidR="003A1DAE" w:rsidRPr="00AA23E7" w:rsidRDefault="00000000">
      <w:pPr>
        <w:pStyle w:val="Compact"/>
        <w:numPr>
          <w:ilvl w:val="0"/>
          <w:numId w:val="11"/>
        </w:numPr>
        <w:rPr>
          <w:lang w:val="en-US"/>
        </w:rPr>
      </w:pPr>
      <w:proofErr w:type="spellStart"/>
      <w:r w:rsidRPr="00AA23E7">
        <w:rPr>
          <w:lang w:val="en-US"/>
        </w:rPr>
        <w:t>Tetz</w:t>
      </w:r>
      <w:proofErr w:type="spellEnd"/>
      <w:r w:rsidRPr="00AA23E7">
        <w:rPr>
          <w:lang w:val="en-US"/>
        </w:rPr>
        <w:t xml:space="preserve"> E. Cisco Networking All-in-One </w:t>
      </w:r>
      <w:proofErr w:type="gramStart"/>
      <w:r w:rsidRPr="00AA23E7">
        <w:rPr>
          <w:lang w:val="en-US"/>
        </w:rPr>
        <w:t>For</w:t>
      </w:r>
      <w:proofErr w:type="gramEnd"/>
      <w:r w:rsidRPr="00AA23E7">
        <w:rPr>
          <w:lang w:val="en-US"/>
        </w:rPr>
        <w:t xml:space="preserve"> Dummies. — Indianapolis, </w:t>
      </w:r>
      <w:proofErr w:type="gramStart"/>
      <w:r w:rsidRPr="00AA23E7">
        <w:rPr>
          <w:lang w:val="en-US"/>
        </w:rPr>
        <w:t>Indiana :</w:t>
      </w:r>
      <w:proofErr w:type="gramEnd"/>
      <w:r w:rsidRPr="00AA23E7">
        <w:rPr>
          <w:lang w:val="en-US"/>
        </w:rPr>
        <w:t xml:space="preserve"> John Wiley &amp; Sons, Inc., 2011. — (For Dummies). — URL: http://www. </w:t>
      </w:r>
      <w:proofErr w:type="gramStart"/>
      <w:r w:rsidRPr="00AA23E7">
        <w:rPr>
          <w:lang w:val="en-US"/>
        </w:rPr>
        <w:t>dummies .</w:t>
      </w:r>
      <w:proofErr w:type="gramEnd"/>
      <w:r w:rsidRPr="00AA23E7">
        <w:rPr>
          <w:lang w:val="en-US"/>
        </w:rPr>
        <w:t xml:space="preserve"> com / store / product / Cisco - Networking - All - in - One - For - Dummies.productCd-0470945583.html.</w:t>
      </w:r>
    </w:p>
    <w:p w14:paraId="3E4E6BDE" w14:textId="77777777" w:rsidR="003A1DAE" w:rsidRDefault="00000000">
      <w:pPr>
        <w:pStyle w:val="Compact"/>
        <w:numPr>
          <w:ilvl w:val="0"/>
          <w:numId w:val="11"/>
        </w:numPr>
      </w:pPr>
      <w:r>
        <w:t>ГОСТ Р ИСО/МЭК 7498-1-99. — «ВОС. Базовая эталонная модель. Часть</w:t>
      </w:r>
    </w:p>
    <w:p w14:paraId="618D043B" w14:textId="77777777" w:rsidR="003A1DAE" w:rsidRDefault="00000000">
      <w:pPr>
        <w:pStyle w:val="Compact"/>
        <w:numPr>
          <w:ilvl w:val="0"/>
          <w:numId w:val="11"/>
        </w:numPr>
      </w:pPr>
      <w:r>
        <w:t>Базовая модель». — ОКС: 35.100.70. — Действует c 01.01.2000. — URL: http://protect.gost.ru/v.aspx?control=7&amp;id=132355.</w:t>
      </w:r>
    </w:p>
    <w:p w14:paraId="79E82A71" w14:textId="77777777" w:rsidR="003A1DAE" w:rsidRDefault="00000000">
      <w:pPr>
        <w:pStyle w:val="Compact"/>
        <w:numPr>
          <w:ilvl w:val="0"/>
          <w:numId w:val="11"/>
        </w:numPr>
      </w:pPr>
      <w:r>
        <w:t>Кларк К., Гамильтон К. Принципы коммутации в локальных сетях Cisco. — М. : Вильямс, 2003. — (Cisco Press Core Series). — ISBN 5-8459- 0464-1.</w:t>
      </w:r>
    </w:p>
    <w:p w14:paraId="5AB1172D" w14:textId="77777777" w:rsidR="003A1DAE" w:rsidRDefault="00000000">
      <w:pPr>
        <w:pStyle w:val="Compact"/>
        <w:numPr>
          <w:ilvl w:val="0"/>
          <w:numId w:val="11"/>
        </w:numPr>
      </w:pPr>
      <w:r>
        <w:t>Королькова А. В., Кулябов Д. С. Архитектура и принципы построения современных сетей и систем телекоммуникаций. — М. : Издательство РУДН, 2009.</w:t>
      </w:r>
    </w:p>
    <w:p w14:paraId="56D3095D" w14:textId="77777777" w:rsidR="003A1DAE" w:rsidRDefault="00000000">
      <w:pPr>
        <w:pStyle w:val="Compact"/>
        <w:numPr>
          <w:ilvl w:val="0"/>
          <w:numId w:val="11"/>
        </w:numPr>
      </w:pPr>
      <w:r>
        <w:t>Королькова А. В., Кулябов Д. С. Прикладные протоколы Интернет и www. Курс лекций. — М. : РУДН, 2012. — ISBN 9785209049500.</w:t>
      </w:r>
    </w:p>
    <w:p w14:paraId="791B23D3" w14:textId="77777777" w:rsidR="003A1DAE" w:rsidRDefault="00000000">
      <w:pPr>
        <w:pStyle w:val="Compact"/>
        <w:numPr>
          <w:ilvl w:val="0"/>
          <w:numId w:val="11"/>
        </w:numPr>
      </w:pPr>
      <w:r>
        <w:t>Королькова А. В., Кулябов Д. С. Прикладные протоколы Интернет и www. Лабораторные работы. — М. : РУДН, 2012. — ISBN 9785209049357.</w:t>
      </w:r>
    </w:p>
    <w:p w14:paraId="213A5D33" w14:textId="77777777" w:rsidR="003A1DAE" w:rsidRDefault="00000000">
      <w:pPr>
        <w:pStyle w:val="Compact"/>
        <w:numPr>
          <w:ilvl w:val="0"/>
          <w:numId w:val="11"/>
        </w:numPr>
      </w:pPr>
      <w:r>
        <w:t>Королькова А. В., Кулябов Д. С. Сетевые технологии. Лабораторные работы. — М. : РУДН, 2014. — ISBN 785209056065.</w:t>
      </w:r>
    </w:p>
    <w:p w14:paraId="571637A1" w14:textId="77777777" w:rsidR="003A1DAE" w:rsidRDefault="00000000">
      <w:pPr>
        <w:pStyle w:val="Compact"/>
        <w:numPr>
          <w:ilvl w:val="0"/>
          <w:numId w:val="11"/>
        </w:numPr>
      </w:pPr>
      <w:r>
        <w:t>Куроуз Д. Ф., Росс К. В. Компьютерные сети. Нисходящий подход. — 6-е изд. — М. : Издательство «Э», 2016. — (Мировой компьютерный бестселлер).</w:t>
      </w:r>
    </w:p>
    <w:p w14:paraId="0A610DFB" w14:textId="77777777" w:rsidR="003A1DAE" w:rsidRDefault="00000000">
      <w:pPr>
        <w:pStyle w:val="Compact"/>
        <w:numPr>
          <w:ilvl w:val="0"/>
          <w:numId w:val="11"/>
        </w:numPr>
      </w:pPr>
      <w:r>
        <w:t>Одом У. Официальное руководство Cisco по подготовке к сертификационным экзаменам CCENT/CCNA ICND1 100-101. — М. : Вильямс, 2017. — (Cisco Press Core Series). — ISBN 978-5-8459-1906-9.</w:t>
      </w:r>
    </w:p>
    <w:p w14:paraId="48621EA4" w14:textId="77777777" w:rsidR="003A1DAE" w:rsidRDefault="00000000">
      <w:pPr>
        <w:pStyle w:val="Compact"/>
        <w:numPr>
          <w:ilvl w:val="0"/>
          <w:numId w:val="11"/>
        </w:numPr>
      </w:pPr>
      <w:r>
        <w:t>Одом У. Официальное руководство Cisco по подготовке к сертификационным экзаменам CCNA ICND2 200-101. Маршрутизация и коммутация. — М. : Вильямс, 2016. — (Cisco Press Core Series).</w:t>
      </w:r>
    </w:p>
    <w:p w14:paraId="773E45DA" w14:textId="77777777" w:rsidR="003A1DAE" w:rsidRDefault="00000000">
      <w:pPr>
        <w:pStyle w:val="Compact"/>
        <w:numPr>
          <w:ilvl w:val="0"/>
          <w:numId w:val="11"/>
        </w:numPr>
      </w:pPr>
      <w:r>
        <w:t>Олифер В. Г., Олифер Н. А. Компьютерные сети. Принципы, технологии, протоколы. — 5-е изд. — Питер : Питер, 2017. — (Учебник для вузов). — ISBN 978-5-496-01967-5.</w:t>
      </w:r>
    </w:p>
    <w:p w14:paraId="2B0AB8F4" w14:textId="77777777" w:rsidR="003A1DAE" w:rsidRDefault="00000000">
      <w:pPr>
        <w:pStyle w:val="Compact"/>
        <w:numPr>
          <w:ilvl w:val="0"/>
          <w:numId w:val="11"/>
        </w:numPr>
      </w:pPr>
      <w:r>
        <w:t>Сети и системы передачи информации: телекоммуникационные сети / К. Е. Самуйлов [и др.]. — М. : Изд-во Юрайт, 2016. — ISBN 978-5-9916- 7198-9.</w:t>
      </w:r>
    </w:p>
    <w:p w14:paraId="55662CC0" w14:textId="77777777" w:rsidR="003A1DAE" w:rsidRDefault="00000000">
      <w:pPr>
        <w:pStyle w:val="Compact"/>
        <w:numPr>
          <w:ilvl w:val="0"/>
          <w:numId w:val="11"/>
        </w:numPr>
      </w:pPr>
      <w:r>
        <w:t>Таненбаум Э., Уэзеролл Д. Компьютерные сети. — 5 изд. — Питер : Питер,</w:t>
      </w:r>
    </w:p>
    <w:p w14:paraId="4BCF9FDC" w14:textId="77777777" w:rsidR="003A1DAE" w:rsidRDefault="00000000">
      <w:pPr>
        <w:pStyle w:val="Compact"/>
        <w:numPr>
          <w:ilvl w:val="0"/>
          <w:numId w:val="11"/>
        </w:numPr>
      </w:pPr>
      <w:r>
        <w:t>— (Классика Computer Science). — ISBN 978-5-496-00831-0.</w:t>
      </w:r>
    </w:p>
    <w:p w14:paraId="77349A27" w14:textId="77777777" w:rsidR="003A1DAE" w:rsidRDefault="00000000">
      <w:pPr>
        <w:pStyle w:val="Compact"/>
        <w:numPr>
          <w:ilvl w:val="0"/>
          <w:numId w:val="11"/>
        </w:numPr>
      </w:pPr>
      <w:r>
        <w:t>Хилл Б. Полный справочник по Cisco. — М. : Вильямс, 2009. — ISBN 978-5-8459-1309-8.</w:t>
      </w:r>
    </w:p>
    <w:p w14:paraId="380AC533" w14:textId="77777777" w:rsidR="003A1DAE" w:rsidRDefault="00000000">
      <w:pPr>
        <w:pStyle w:val="Compact"/>
        <w:numPr>
          <w:ilvl w:val="0"/>
          <w:numId w:val="11"/>
        </w:numPr>
      </w:pPr>
      <w:r>
        <w:t>Цикл статей «Сети для самых маленьких». — URL: http://linkmeup. ru/blog/11.html.</w:t>
      </w:r>
    </w:p>
    <w:p w14:paraId="103C1943" w14:textId="77777777" w:rsidR="003A1DAE" w:rsidRDefault="00000000">
      <w:pPr>
        <w:pStyle w:val="Compact"/>
        <w:numPr>
          <w:ilvl w:val="0"/>
          <w:numId w:val="11"/>
        </w:numPr>
      </w:pPr>
      <w:r>
        <w:lastRenderedPageBreak/>
        <w:t>Часто задаваемые вопросы технологии NAT / Сайт поддержки продуктов и технологий компании Cisco. — URL: https://www.cisco.com/c/ru_ru/ support/docs/ip/network-address-translation-nat/26704-nat-faq00.html.</w:t>
      </w:r>
      <w:bookmarkStart w:id="20" w:name="refs"/>
      <w:bookmarkEnd w:id="18"/>
      <w:bookmarkEnd w:id="20"/>
    </w:p>
    <w:sectPr w:rsidR="003A1DAE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586B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6D885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466F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3656E22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82F0CAB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6AAA680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A997119"/>
    <w:multiLevelType w:val="multilevel"/>
    <w:tmpl w:val="FE9EA7DE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" w16cid:durableId="1693188354">
    <w:abstractNumId w:val="0"/>
  </w:num>
  <w:num w:numId="2" w16cid:durableId="135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0844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2682949">
    <w:abstractNumId w:val="1"/>
  </w:num>
  <w:num w:numId="5" w16cid:durableId="1828794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877309893">
    <w:abstractNumId w:val="1"/>
  </w:num>
  <w:num w:numId="7" w16cid:durableId="103253686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705058412">
    <w:abstractNumId w:val="1"/>
  </w:num>
  <w:num w:numId="9" w16cid:durableId="60098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1287079">
    <w:abstractNumId w:val="6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" w16cid:durableId="58229565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DAE"/>
    <w:rsid w:val="002D37AF"/>
    <w:rsid w:val="003A1DAE"/>
    <w:rsid w:val="00A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247D"/>
  <w15:docId w15:val="{0667ED29-CCC9-4EB2-8D9D-2BC4AE10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AA23E7"/>
    <w:pPr>
      <w:spacing w:after="100"/>
    </w:pPr>
  </w:style>
  <w:style w:type="paragraph" w:styleId="af1">
    <w:name w:val="table of figures"/>
    <w:basedOn w:val="a"/>
    <w:next w:val="a"/>
    <w:uiPriority w:val="99"/>
    <w:rsid w:val="00AA23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1599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</dc:title>
  <dc:creator>Козлов Всеволод Павлович</dc:creator>
  <cp:keywords/>
  <cp:lastModifiedBy>Козлов Всеволод Павлович</cp:lastModifiedBy>
  <cp:revision>2</cp:revision>
  <dcterms:created xsi:type="dcterms:W3CDTF">2025-02-19T17:30:00Z</dcterms:created>
  <dcterms:modified xsi:type="dcterms:W3CDTF">2025-02-19T17:31:00Z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Предварительная настройка оборудования Cisco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