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Пояснения:</w:t>
        <w:br w:type="textWrapping"/>
        <w:t xml:space="preserve">1. При клике на пункт меню "Города", появляется подменю.</w:t>
        <w:br w:type="textWrapping"/>
        <w:t xml:space="preserve">2. При клике на трубку появляется попап с формой обратной связи</w:t>
        <w:br w:type="textWrapping"/>
        <w:t xml:space="preserve">3. При наведении на плитки внизу сайта появляется текст с полупрозрачным фоном. Необходимо реализовать с помощью CSS3</w:t>
        <w:br w:type="textWrapping"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 При верстке Тестового Задания (ТЗ) необходимо использовать HTML5/CSS3</w:t>
        <w:br w:type="textWrapping"/>
        <w:t xml:space="preserve">2. Верстка ТЗ должна на 100% соответствовать дизайну (начиная от соответствия шрифтов до отступов по пикселям - допустимая погрешность 1px-4px)</w:t>
        <w:br w:type="textWrapping"/>
        <w:t xml:space="preserve">3. Сайт должен одинаково отображаться во всех современных браузерах</w:t>
        <w:br w:type="textWrapping"/>
        <w:t xml:space="preserve">4. HTML и CSS должен проходить w3c - валидацию</w:t>
        <w:br w:type="textWrapping"/>
        <w:t xml:space="preserve">5. Сверстанный сайт должен корректно отображаться на мониторах всех разрешений (так же включая мобильные устройства).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Также плюсом будет: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использование SCSS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использование git.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Результаты работ высылайте на почту </w:t>
      </w:r>
      <w:hyperlink r:id="rId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eugen.saenko@gmail.com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в виде архива или выкладывайте на github/bitbucket</w:t>
      </w:r>
    </w:p>
    <w:tbl>
      <w:tblPr>
        <w:tblStyle w:val="Table1"/>
        <w:bidiVisual w:val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764"/>
        <w:tblGridChange w:id="0">
          <w:tblGrid>
            <w:gridCol w:w="2265"/>
            <w:gridCol w:w="6764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ugen.saenko@gmail.com" TargetMode="External"/></Relationships>
</file>