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Zirui Zeng</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Weichen Zhang</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Lily Hu</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Hansheng Huang</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Xiangchen Kong</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Mushroom Classification</w:t>
      </w:r>
    </w:p>
    <w:p w:rsidR="00000000" w:rsidDel="00000000" w:rsidP="00000000" w:rsidRDefault="00000000" w:rsidRPr="00000000" w14:paraId="0000000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uses a machine-learning model to classify mushrooms as poisonous or edible by identifying characteristics. The project will provide value to users by helping them recognize mushrooms and determine their safety for consumption.</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utilize machine learning which is the subfield of AI. The trained model will then be used to predict the classification of new mushroom instances based on their features.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will employ supervised learning, as the dataset includes labeled examples of mushrooms with their corresponding classifications. We will explore various machine learning algorithms suitable for classification tasks, to determine the most accurate and reasonable approach.</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preprocess the dataset, handle missing values (if any), and encode the categorical features appropriately. We will experiment with different machine learning algorithms and tune their hyperparameters to achieve the best classification accuracy.</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value of this project lies in its potential to prevent mushroom poisoning incidents. By providing a convenient and accessible tool for mushroom identification, users can make informed decisions about whether to consume a particular mushroom, reducing the risk of harm from consuming poisonous varieties.</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will primarily use local computing resources. The dataset is relatively small, and the machine learning algorithms we plan to use are not exceptionally compute-intensive.</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Kaggle dataset: </w:t>
      </w:r>
      <w:hyperlink r:id="rId7">
        <w:r w:rsidDel="00000000" w:rsidR="00000000" w:rsidRPr="00000000">
          <w:rPr>
            <w:rFonts w:ascii="Times New Roman" w:cs="Times New Roman" w:eastAsia="Times New Roman" w:hAnsi="Times New Roman"/>
            <w:color w:val="1155cc"/>
            <w:sz w:val="24"/>
            <w:szCs w:val="24"/>
            <w:u w:val="single"/>
            <w:rtl w:val="0"/>
          </w:rPr>
          <w:t xml:space="preserve">https://www.kaggle.com/datasets/uciml/mushroom-classification</w:t>
        </w:r>
      </w:hyperlink>
      <w:r w:rsidDel="00000000" w:rsidR="00000000" w:rsidRPr="00000000">
        <w:rPr>
          <w:rtl w:val="0"/>
        </w:rPr>
      </w:r>
    </w:p>
    <w:p w:rsidR="00000000" w:rsidDel="00000000" w:rsidP="00000000" w:rsidRDefault="00000000" w:rsidRPr="00000000" w14:paraId="0000001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dataset provides the necessary labeled examples of mushroom characteristics and their classifications, which will be used for training and evaluating our machine-learning model.</w:t>
      </w:r>
    </w:p>
    <w:p w:rsidR="00000000" w:rsidDel="00000000" w:rsidP="00000000" w:rsidRDefault="00000000" w:rsidRPr="00000000" w14:paraId="00000017">
      <w:pPr>
        <w:ind w:left="1440" w:firstLine="0"/>
        <w:rPr>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kaggle.com/datasets/uciml/mushroom-class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A9GJnfZTfTjpBiekMueLnJ5NvQ==">CgMxLjA4AHIhMThuUDE1UjVnbXdfSWJEUzZRWFdtZHVzQTgwdzVnUUNY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