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42906" w14:textId="04A0583E" w:rsidR="0032785C" w:rsidRPr="0032785C" w:rsidRDefault="0032785C" w:rsidP="00517D29">
      <w:pPr>
        <w:rPr>
          <w:b/>
          <w:bCs/>
          <w:sz w:val="24"/>
          <w:szCs w:val="24"/>
        </w:rPr>
      </w:pPr>
      <w:proofErr w:type="spellStart"/>
      <w:r w:rsidRPr="0032785C">
        <w:rPr>
          <w:b/>
          <w:bCs/>
          <w:sz w:val="24"/>
          <w:szCs w:val="24"/>
        </w:rPr>
        <w:t>Devops</w:t>
      </w:r>
      <w:proofErr w:type="spellEnd"/>
      <w:r w:rsidRPr="0032785C">
        <w:rPr>
          <w:b/>
          <w:bCs/>
          <w:sz w:val="24"/>
          <w:szCs w:val="24"/>
        </w:rPr>
        <w:t xml:space="preserve"> Tools Brief</w:t>
      </w:r>
      <w:r>
        <w:rPr>
          <w:b/>
          <w:bCs/>
          <w:sz w:val="24"/>
          <w:szCs w:val="24"/>
        </w:rPr>
        <w:t>:</w:t>
      </w:r>
    </w:p>
    <w:p w14:paraId="74C5EC98" w14:textId="0E572005" w:rsidR="0032785C" w:rsidRPr="00517D29" w:rsidRDefault="0032785C" w:rsidP="00517D29">
      <w:r w:rsidRPr="0032785C">
        <w:drawing>
          <wp:inline distT="0" distB="0" distL="0" distR="0" wp14:anchorId="6713AD6C" wp14:editId="0795868A">
            <wp:extent cx="4658375" cy="4315427"/>
            <wp:effectExtent l="0" t="0" r="8890" b="9525"/>
            <wp:docPr id="128072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24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2DE9" w14:textId="77777777" w:rsidR="00517D29" w:rsidRPr="00517D29" w:rsidRDefault="00517D29" w:rsidP="00517D29">
      <w:r w:rsidRPr="00517D29">
        <w:pict w14:anchorId="4F99B040">
          <v:rect id="_x0000_i1067" style="width:0;height:1.5pt" o:hralign="center" o:hrstd="t" o:hr="t" fillcolor="#a0a0a0" stroked="f"/>
        </w:pict>
      </w:r>
    </w:p>
    <w:p w14:paraId="225D0FB3" w14:textId="77777777" w:rsidR="00517D29" w:rsidRPr="00517D29" w:rsidRDefault="00517D29" w:rsidP="00517D29">
      <w:pPr>
        <w:rPr>
          <w:b/>
          <w:bCs/>
        </w:rPr>
      </w:pPr>
      <w:r w:rsidRPr="00517D29">
        <w:rPr>
          <w:b/>
          <w:bCs/>
        </w:rPr>
        <w:t xml:space="preserve">1. </w:t>
      </w:r>
      <w:proofErr w:type="spellStart"/>
      <w:r w:rsidRPr="00517D29">
        <w:rPr>
          <w:b/>
          <w:bCs/>
        </w:rPr>
        <w:t>IaC</w:t>
      </w:r>
      <w:proofErr w:type="spellEnd"/>
      <w:r w:rsidRPr="00517D29">
        <w:rPr>
          <w:b/>
          <w:bCs/>
        </w:rPr>
        <w:t xml:space="preserve"> — Infrastructure as Code</w:t>
      </w:r>
    </w:p>
    <w:p w14:paraId="67300783" w14:textId="77777777" w:rsidR="00517D29" w:rsidRPr="00517D29" w:rsidRDefault="00517D29" w:rsidP="00517D29">
      <w:r w:rsidRPr="00517D29">
        <w:rPr>
          <w:b/>
          <w:bCs/>
        </w:rPr>
        <w:t>What</w:t>
      </w:r>
      <w:r w:rsidRPr="00517D29">
        <w:t>: Define your servers, networks, databases as code files instead of clicking through UIs.</w:t>
      </w:r>
    </w:p>
    <w:p w14:paraId="389D235A" w14:textId="77777777" w:rsidR="00517D29" w:rsidRPr="00517D29" w:rsidRDefault="00517D29" w:rsidP="00517D29">
      <w:r w:rsidRPr="00517D29">
        <w:rPr>
          <w:b/>
          <w:bCs/>
        </w:rPr>
        <w:t>Tools:</w:t>
      </w:r>
    </w:p>
    <w:p w14:paraId="7F6209B6" w14:textId="77777777" w:rsidR="00517D29" w:rsidRPr="00517D29" w:rsidRDefault="00517D29" w:rsidP="00517D29">
      <w:pPr>
        <w:numPr>
          <w:ilvl w:val="0"/>
          <w:numId w:val="1"/>
        </w:numPr>
      </w:pPr>
      <w:r w:rsidRPr="00517D29">
        <w:rPr>
          <w:b/>
          <w:bCs/>
        </w:rPr>
        <w:t>AWS</w:t>
      </w:r>
      <w:r w:rsidRPr="00517D29">
        <w:t xml:space="preserve"> — the cloud platform where infra lives (EC2, VPC, RDS, S3, etc.)</w:t>
      </w:r>
    </w:p>
    <w:p w14:paraId="6F1B7909" w14:textId="77777777" w:rsidR="00517D29" w:rsidRPr="00517D29" w:rsidRDefault="00517D29" w:rsidP="00517D29">
      <w:pPr>
        <w:numPr>
          <w:ilvl w:val="0"/>
          <w:numId w:val="1"/>
        </w:numPr>
      </w:pPr>
      <w:r w:rsidRPr="00517D29">
        <w:rPr>
          <w:b/>
          <w:bCs/>
        </w:rPr>
        <w:t xml:space="preserve">Terraform / </w:t>
      </w:r>
      <w:proofErr w:type="spellStart"/>
      <w:r w:rsidRPr="00517D29">
        <w:rPr>
          <w:b/>
          <w:bCs/>
        </w:rPr>
        <w:t>OpenTofu</w:t>
      </w:r>
      <w:proofErr w:type="spellEnd"/>
      <w:r w:rsidRPr="00517D29">
        <w:t xml:space="preserve"> — declarative HCL files describing what infra you want; Terraform applies the diff. </w:t>
      </w:r>
      <w:proofErr w:type="spellStart"/>
      <w:r w:rsidRPr="00517D29">
        <w:t>OpenTofu</w:t>
      </w:r>
      <w:proofErr w:type="spellEnd"/>
      <w:r w:rsidRPr="00517D29">
        <w:t xml:space="preserve"> is the open-source fork after </w:t>
      </w:r>
      <w:proofErr w:type="spellStart"/>
      <w:r w:rsidRPr="00517D29">
        <w:t>HashiCorp</w:t>
      </w:r>
      <w:proofErr w:type="spellEnd"/>
      <w:r w:rsidRPr="00517D29">
        <w:t xml:space="preserve"> changed licensing.</w:t>
      </w:r>
    </w:p>
    <w:p w14:paraId="0BFF3A18" w14:textId="77777777" w:rsidR="00517D29" w:rsidRPr="00517D29" w:rsidRDefault="00517D29" w:rsidP="00517D29">
      <w:r w:rsidRPr="00517D29">
        <w:rPr>
          <w:b/>
          <w:bCs/>
        </w:rPr>
        <w:t>Why</w:t>
      </w:r>
      <w:r w:rsidRPr="00517D29">
        <w:t>: Reproducible infra, version-controlled, reviewable via PRs. "What if not?" → Manual provisioning, snowflake servers, no audit trail, environment drift.</w:t>
      </w:r>
    </w:p>
    <w:p w14:paraId="59646CE1" w14:textId="77777777" w:rsidR="00517D29" w:rsidRPr="00517D29" w:rsidRDefault="00517D29" w:rsidP="00517D29">
      <w:r w:rsidRPr="00517D29">
        <w:pict w14:anchorId="560B6369">
          <v:rect id="_x0000_i1068" style="width:0;height:1.5pt" o:hralign="center" o:hrstd="t" o:hr="t" fillcolor="#a0a0a0" stroked="f"/>
        </w:pict>
      </w:r>
    </w:p>
    <w:p w14:paraId="7CB1DC7C" w14:textId="77777777" w:rsidR="00517D29" w:rsidRPr="00517D29" w:rsidRDefault="00517D29" w:rsidP="00517D29">
      <w:pPr>
        <w:rPr>
          <w:b/>
          <w:bCs/>
        </w:rPr>
      </w:pPr>
      <w:r w:rsidRPr="00517D29">
        <w:rPr>
          <w:b/>
          <w:bCs/>
        </w:rPr>
        <w:t>2. CI/CD — Continuous Integration / Continuous Delivery</w:t>
      </w:r>
    </w:p>
    <w:p w14:paraId="4E647EB3" w14:textId="77777777" w:rsidR="00517D29" w:rsidRPr="00517D29" w:rsidRDefault="00517D29" w:rsidP="00517D29">
      <w:r w:rsidRPr="00517D29">
        <w:rPr>
          <w:b/>
          <w:bCs/>
        </w:rPr>
        <w:t>What</w:t>
      </w:r>
      <w:r w:rsidRPr="00517D29">
        <w:t>: Automate build → test → deploy on every code push.</w:t>
      </w:r>
    </w:p>
    <w:p w14:paraId="005D8A66" w14:textId="77777777" w:rsidR="00517D29" w:rsidRPr="00517D29" w:rsidRDefault="00517D29" w:rsidP="00517D29">
      <w:r w:rsidRPr="00517D29">
        <w:rPr>
          <w:b/>
          <w:bCs/>
        </w:rPr>
        <w:t>Tools:</w:t>
      </w:r>
    </w:p>
    <w:p w14:paraId="1F9317B7" w14:textId="77777777" w:rsidR="00517D29" w:rsidRPr="00517D29" w:rsidRDefault="00517D29" w:rsidP="00517D29">
      <w:pPr>
        <w:numPr>
          <w:ilvl w:val="0"/>
          <w:numId w:val="2"/>
        </w:numPr>
      </w:pPr>
      <w:r w:rsidRPr="00517D29">
        <w:rPr>
          <w:b/>
          <w:bCs/>
        </w:rPr>
        <w:t>Jenkins</w:t>
      </w:r>
      <w:r w:rsidRPr="00517D29">
        <w:t xml:space="preserve"> — older self-hosted automation server; powerful but high ops overhead.</w:t>
      </w:r>
    </w:p>
    <w:p w14:paraId="690184D9" w14:textId="77777777" w:rsidR="00517D29" w:rsidRPr="00517D29" w:rsidRDefault="00517D29" w:rsidP="00517D29">
      <w:pPr>
        <w:numPr>
          <w:ilvl w:val="0"/>
          <w:numId w:val="2"/>
        </w:numPr>
      </w:pPr>
      <w:r w:rsidRPr="00517D29">
        <w:rPr>
          <w:b/>
          <w:bCs/>
        </w:rPr>
        <w:lastRenderedPageBreak/>
        <w:t>GitHub Actions (</w:t>
      </w:r>
      <w:r w:rsidRPr="00517D29">
        <w:rPr>
          <w:rFonts w:ascii="Segoe UI Symbol" w:hAnsi="Segoe UI Symbol" w:cs="Segoe UI Symbol"/>
          <w:b/>
          <w:bCs/>
        </w:rPr>
        <w:t>✓</w:t>
      </w:r>
      <w:r w:rsidRPr="00517D29">
        <w:rPr>
          <w:b/>
          <w:bCs/>
        </w:rPr>
        <w:t>)</w:t>
      </w:r>
      <w:r w:rsidRPr="00517D29">
        <w:t xml:space="preserve"> — YAML workflows in your repo, runs in GitHub's cloud. Zero infra to manage.</w:t>
      </w:r>
    </w:p>
    <w:p w14:paraId="7A5257FD" w14:textId="77777777" w:rsidR="00517D29" w:rsidRPr="00517D29" w:rsidRDefault="00517D29" w:rsidP="00517D29">
      <w:r w:rsidRPr="00517D29">
        <w:rPr>
          <w:b/>
          <w:bCs/>
        </w:rPr>
        <w:t>Why</w:t>
      </w:r>
      <w:r w:rsidRPr="00517D29">
        <w:t xml:space="preserve">: Catch bugs early, ship faster, reduce human error in deployments. </w:t>
      </w:r>
      <w:r w:rsidRPr="00517D29">
        <w:rPr>
          <w:b/>
          <w:bCs/>
        </w:rPr>
        <w:t>What if not?</w:t>
      </w:r>
      <w:r w:rsidRPr="00517D29">
        <w:t xml:space="preserve"> → Manual deploys, inconsistent environments, slow feedback loops.</w:t>
      </w:r>
    </w:p>
    <w:p w14:paraId="440678F9" w14:textId="77777777" w:rsidR="00517D29" w:rsidRPr="00517D29" w:rsidRDefault="00517D29" w:rsidP="00517D29">
      <w:r w:rsidRPr="00517D29">
        <w:pict w14:anchorId="0DF19D06">
          <v:rect id="_x0000_i1069" style="width:0;height:1.5pt" o:hralign="center" o:hrstd="t" o:hr="t" fillcolor="#a0a0a0" stroked="f"/>
        </w:pict>
      </w:r>
    </w:p>
    <w:p w14:paraId="475BD03C" w14:textId="77777777" w:rsidR="00517D29" w:rsidRPr="00517D29" w:rsidRDefault="00517D29" w:rsidP="00517D29">
      <w:pPr>
        <w:rPr>
          <w:b/>
          <w:bCs/>
        </w:rPr>
      </w:pPr>
      <w:r w:rsidRPr="00517D29">
        <w:rPr>
          <w:b/>
          <w:bCs/>
        </w:rPr>
        <w:t>3. COE — Container Orchestration</w:t>
      </w:r>
    </w:p>
    <w:p w14:paraId="2850573A" w14:textId="77777777" w:rsidR="00517D29" w:rsidRPr="00517D29" w:rsidRDefault="00517D29" w:rsidP="00517D29">
      <w:r w:rsidRPr="00517D29">
        <w:rPr>
          <w:b/>
          <w:bCs/>
        </w:rPr>
        <w:t>What</w:t>
      </w:r>
      <w:r w:rsidRPr="00517D29">
        <w:t>: Run, scale, and heal containerized workloads across many machines.</w:t>
      </w:r>
    </w:p>
    <w:p w14:paraId="2D2F2636" w14:textId="77777777" w:rsidR="00517D29" w:rsidRPr="00517D29" w:rsidRDefault="00517D29" w:rsidP="00517D29">
      <w:r w:rsidRPr="00517D29">
        <w:rPr>
          <w:b/>
          <w:bCs/>
        </w:rPr>
        <w:t>Tools:</w:t>
      </w:r>
    </w:p>
    <w:p w14:paraId="04D9ACCE" w14:textId="77777777" w:rsidR="00517D29" w:rsidRPr="00517D29" w:rsidRDefault="00517D29" w:rsidP="00517D29">
      <w:pPr>
        <w:numPr>
          <w:ilvl w:val="0"/>
          <w:numId w:val="3"/>
        </w:numPr>
      </w:pPr>
      <w:r w:rsidRPr="00517D29">
        <w:rPr>
          <w:b/>
          <w:bCs/>
        </w:rPr>
        <w:t>Docker Swarm</w:t>
      </w:r>
      <w:r w:rsidRPr="00517D29">
        <w:t xml:space="preserve"> — simple clustering built into Docker, low learning curve but limited.</w:t>
      </w:r>
    </w:p>
    <w:p w14:paraId="2DC6FD61" w14:textId="77777777" w:rsidR="00517D29" w:rsidRPr="00517D29" w:rsidRDefault="00517D29" w:rsidP="00517D29">
      <w:pPr>
        <w:numPr>
          <w:ilvl w:val="0"/>
          <w:numId w:val="3"/>
        </w:numPr>
      </w:pPr>
      <w:r w:rsidRPr="00517D29">
        <w:rPr>
          <w:b/>
          <w:bCs/>
        </w:rPr>
        <w:t>ECS (AWS)</w:t>
      </w:r>
      <w:r w:rsidRPr="00517D29">
        <w:t xml:space="preserve"> — AWS-native container service, good but vendor-locked.</w:t>
      </w:r>
    </w:p>
    <w:p w14:paraId="45F341F6" w14:textId="77777777" w:rsidR="00517D29" w:rsidRPr="00517D29" w:rsidRDefault="00517D29" w:rsidP="00517D29">
      <w:pPr>
        <w:numPr>
          <w:ilvl w:val="0"/>
          <w:numId w:val="3"/>
        </w:numPr>
      </w:pPr>
      <w:r w:rsidRPr="00517D29">
        <w:rPr>
          <w:b/>
          <w:bCs/>
        </w:rPr>
        <w:t>Kubernetes (</w:t>
      </w:r>
      <w:r w:rsidRPr="00517D29">
        <w:rPr>
          <w:rFonts w:ascii="Segoe UI Symbol" w:hAnsi="Segoe UI Symbol" w:cs="Segoe UI Symbol"/>
          <w:b/>
          <w:bCs/>
        </w:rPr>
        <w:t>✓</w:t>
      </w:r>
      <w:r w:rsidRPr="00517D29">
        <w:rPr>
          <w:b/>
          <w:bCs/>
        </w:rPr>
        <w:t>)</w:t>
      </w:r>
      <w:r w:rsidRPr="00517D29">
        <w:t xml:space="preserve"> — the industry standard. Handles scheduling, auto-scaling, self-healing, rolling deploys, secrets, networking.</w:t>
      </w:r>
    </w:p>
    <w:p w14:paraId="20365E66" w14:textId="77777777" w:rsidR="00517D29" w:rsidRPr="00517D29" w:rsidRDefault="00517D29" w:rsidP="00517D29">
      <w:r w:rsidRPr="00517D29">
        <w:rPr>
          <w:b/>
          <w:bCs/>
        </w:rPr>
        <w:t>Why Kubernetes wins</w:t>
      </w:r>
      <w:r w:rsidRPr="00517D29">
        <w:t xml:space="preserve">: Massive ecosystem, cloud-agnostic, battle-tested at Google-scale. </w:t>
      </w:r>
      <w:r w:rsidRPr="00517D29">
        <w:rPr>
          <w:b/>
          <w:bCs/>
        </w:rPr>
        <w:t>What if not?</w:t>
      </w:r>
      <w:r w:rsidRPr="00517D29">
        <w:t xml:space="preserve"> → Services go down with no auto-restart, scaling is manual, cross-team coordination breaks.</w:t>
      </w:r>
    </w:p>
    <w:p w14:paraId="60D03556" w14:textId="77777777" w:rsidR="00517D29" w:rsidRPr="00517D29" w:rsidRDefault="00517D29" w:rsidP="00517D29">
      <w:r w:rsidRPr="00517D29">
        <w:pict w14:anchorId="0921958C">
          <v:rect id="_x0000_i1070" style="width:0;height:1.5pt" o:hralign="center" o:hrstd="t" o:hr="t" fillcolor="#a0a0a0" stroked="f"/>
        </w:pict>
      </w:r>
    </w:p>
    <w:p w14:paraId="2E9B0C9E" w14:textId="77777777" w:rsidR="00517D29" w:rsidRPr="00517D29" w:rsidRDefault="00517D29" w:rsidP="00517D29">
      <w:pPr>
        <w:rPr>
          <w:b/>
          <w:bCs/>
        </w:rPr>
      </w:pPr>
      <w:r w:rsidRPr="00517D29">
        <w:rPr>
          <w:b/>
          <w:bCs/>
        </w:rPr>
        <w:t>4. Config Management</w:t>
      </w:r>
    </w:p>
    <w:p w14:paraId="0D3FE437" w14:textId="77777777" w:rsidR="00517D29" w:rsidRPr="00517D29" w:rsidRDefault="00517D29" w:rsidP="00517D29">
      <w:r w:rsidRPr="00517D29">
        <w:rPr>
          <w:b/>
          <w:bCs/>
        </w:rPr>
        <w:t>What</w:t>
      </w:r>
      <w:r w:rsidRPr="00517D29">
        <w:t>: Ensure every server has the right software, users, configs — consistently.</w:t>
      </w:r>
    </w:p>
    <w:p w14:paraId="6722CB26" w14:textId="77777777" w:rsidR="00517D29" w:rsidRPr="00517D29" w:rsidRDefault="00517D29" w:rsidP="00517D29">
      <w:r w:rsidRPr="00517D29">
        <w:rPr>
          <w:b/>
          <w:bCs/>
        </w:rPr>
        <w:t>Tools:</w:t>
      </w:r>
    </w:p>
    <w:p w14:paraId="3CD86159" w14:textId="77777777" w:rsidR="00517D29" w:rsidRPr="00517D29" w:rsidRDefault="00517D29" w:rsidP="00517D29">
      <w:pPr>
        <w:numPr>
          <w:ilvl w:val="0"/>
          <w:numId w:val="4"/>
        </w:numPr>
      </w:pPr>
      <w:r w:rsidRPr="00517D29">
        <w:rPr>
          <w:b/>
          <w:bCs/>
        </w:rPr>
        <w:t>Chef</w:t>
      </w:r>
      <w:r w:rsidRPr="00517D29">
        <w:t xml:space="preserve"> — Ruby DSL, pull-based, powerful but steep learning curve.</w:t>
      </w:r>
    </w:p>
    <w:p w14:paraId="541B666D" w14:textId="77777777" w:rsidR="00517D29" w:rsidRPr="00517D29" w:rsidRDefault="00517D29" w:rsidP="00517D29">
      <w:pPr>
        <w:numPr>
          <w:ilvl w:val="0"/>
          <w:numId w:val="4"/>
        </w:numPr>
      </w:pPr>
      <w:r w:rsidRPr="00517D29">
        <w:rPr>
          <w:b/>
          <w:bCs/>
        </w:rPr>
        <w:t>Ansible (</w:t>
      </w:r>
      <w:r w:rsidRPr="00517D29">
        <w:rPr>
          <w:rFonts w:ascii="Segoe UI Symbol" w:hAnsi="Segoe UI Symbol" w:cs="Segoe UI Symbol"/>
          <w:b/>
          <w:bCs/>
        </w:rPr>
        <w:t>✓</w:t>
      </w:r>
      <w:r w:rsidRPr="00517D29">
        <w:rPr>
          <w:b/>
          <w:bCs/>
        </w:rPr>
        <w:t>)</w:t>
      </w:r>
      <w:r w:rsidRPr="00517D29">
        <w:t xml:space="preserve"> — agentless, YAML playbooks, push-based. Much simpler to get started.</w:t>
      </w:r>
    </w:p>
    <w:p w14:paraId="3A354E4C" w14:textId="77777777" w:rsidR="00517D29" w:rsidRPr="00517D29" w:rsidRDefault="00517D29" w:rsidP="00517D29">
      <w:r w:rsidRPr="00517D29">
        <w:rPr>
          <w:b/>
          <w:bCs/>
        </w:rPr>
        <w:t>Why Ansible wins</w:t>
      </w:r>
      <w:r w:rsidRPr="00517D29">
        <w:t xml:space="preserve">: No agents to install, human-readable YAML, huge module library. </w:t>
      </w:r>
      <w:r w:rsidRPr="00517D29">
        <w:rPr>
          <w:b/>
          <w:bCs/>
        </w:rPr>
        <w:t>What if not?</w:t>
      </w:r>
      <w:r w:rsidRPr="00517D29">
        <w:t xml:space="preserve"> → Config drift across servers, "works on my machine" problems, manual patching.</w:t>
      </w:r>
    </w:p>
    <w:p w14:paraId="2A098643" w14:textId="77777777" w:rsidR="00517D29" w:rsidRPr="00517D29" w:rsidRDefault="00517D29" w:rsidP="00517D29">
      <w:r w:rsidRPr="00517D29">
        <w:pict w14:anchorId="6872CF55">
          <v:rect id="_x0000_i1071" style="width:0;height:1.5pt" o:hralign="center" o:hrstd="t" o:hr="t" fillcolor="#a0a0a0" stroked="f"/>
        </w:pict>
      </w:r>
    </w:p>
    <w:p w14:paraId="4A708B36" w14:textId="77777777" w:rsidR="00517D29" w:rsidRPr="00517D29" w:rsidRDefault="00517D29" w:rsidP="00517D29">
      <w:pPr>
        <w:rPr>
          <w:b/>
          <w:bCs/>
        </w:rPr>
      </w:pPr>
      <w:r w:rsidRPr="00517D29">
        <w:rPr>
          <w:b/>
          <w:bCs/>
        </w:rPr>
        <w:t>5. Monitoring / Observability</w:t>
      </w:r>
    </w:p>
    <w:p w14:paraId="5A996C69" w14:textId="77777777" w:rsidR="00517D29" w:rsidRPr="00517D29" w:rsidRDefault="00517D29" w:rsidP="00517D29">
      <w:r w:rsidRPr="00517D29">
        <w:rPr>
          <w:b/>
          <w:bCs/>
        </w:rPr>
        <w:t>What</w:t>
      </w:r>
      <w:r w:rsidRPr="00517D29">
        <w:t>: Know when things break, why they broke, and how performance trends over time.</w:t>
      </w:r>
    </w:p>
    <w:p w14:paraId="4AE0D129" w14:textId="77777777" w:rsidR="00517D29" w:rsidRPr="00517D29" w:rsidRDefault="00517D29" w:rsidP="00517D29">
      <w:r w:rsidRPr="00517D29">
        <w:rPr>
          <w:b/>
          <w:bCs/>
        </w:rPr>
        <w:t>Tools:</w:t>
      </w:r>
    </w:p>
    <w:p w14:paraId="2DC4E3A5" w14:textId="77777777" w:rsidR="00517D29" w:rsidRPr="00517D29" w:rsidRDefault="00517D29" w:rsidP="00517D29">
      <w:pPr>
        <w:numPr>
          <w:ilvl w:val="0"/>
          <w:numId w:val="5"/>
        </w:numPr>
      </w:pPr>
      <w:r w:rsidRPr="00517D29">
        <w:rPr>
          <w:b/>
          <w:bCs/>
        </w:rPr>
        <w:t>Nagios</w:t>
      </w:r>
      <w:r w:rsidRPr="00517D29">
        <w:t xml:space="preserve"> — classic alerting tool (checks if services are up/down). Old UI, limited observability.</w:t>
      </w:r>
    </w:p>
    <w:p w14:paraId="755DEAEF" w14:textId="77777777" w:rsidR="00517D29" w:rsidRPr="00517D29" w:rsidRDefault="00517D29" w:rsidP="00517D29">
      <w:pPr>
        <w:numPr>
          <w:ilvl w:val="0"/>
          <w:numId w:val="5"/>
        </w:numPr>
      </w:pPr>
      <w:r w:rsidRPr="00517D29">
        <w:rPr>
          <w:b/>
          <w:bCs/>
        </w:rPr>
        <w:t>Datadog</w:t>
      </w:r>
      <w:r w:rsidRPr="00517D29">
        <w:t xml:space="preserve"> — commercial SaaS, full observability (metrics, logs, traces) with great UX but expensive.</w:t>
      </w:r>
    </w:p>
    <w:p w14:paraId="2F0AC34B" w14:textId="77777777" w:rsidR="00517D29" w:rsidRPr="00517D29" w:rsidRDefault="00517D29" w:rsidP="00517D29">
      <w:pPr>
        <w:numPr>
          <w:ilvl w:val="0"/>
          <w:numId w:val="5"/>
        </w:numPr>
      </w:pPr>
      <w:r w:rsidRPr="00517D29">
        <w:rPr>
          <w:b/>
          <w:bCs/>
        </w:rPr>
        <w:t>Grafana (</w:t>
      </w:r>
      <w:r w:rsidRPr="00517D29">
        <w:rPr>
          <w:rFonts w:ascii="Segoe UI Symbol" w:hAnsi="Segoe UI Symbol" w:cs="Segoe UI Symbol"/>
          <w:b/>
          <w:bCs/>
        </w:rPr>
        <w:t>✓</w:t>
      </w:r>
      <w:r w:rsidRPr="00517D29">
        <w:rPr>
          <w:b/>
          <w:bCs/>
        </w:rPr>
        <w:t>)</w:t>
      </w:r>
      <w:r w:rsidRPr="00517D29">
        <w:t xml:space="preserve"> — open-source dashboards, pairs with Prometheus for metrics.</w:t>
      </w:r>
    </w:p>
    <w:p w14:paraId="4AF2E073" w14:textId="77777777" w:rsidR="00517D29" w:rsidRPr="00517D29" w:rsidRDefault="00517D29" w:rsidP="00517D29">
      <w:pPr>
        <w:numPr>
          <w:ilvl w:val="0"/>
          <w:numId w:val="5"/>
        </w:numPr>
      </w:pPr>
      <w:r w:rsidRPr="00517D29">
        <w:rPr>
          <w:b/>
          <w:bCs/>
        </w:rPr>
        <w:t>EFK stack</w:t>
      </w:r>
      <w:r w:rsidRPr="00517D29">
        <w:t xml:space="preserve"> — Elasticsearch + </w:t>
      </w:r>
      <w:proofErr w:type="spellStart"/>
      <w:r w:rsidRPr="00517D29">
        <w:t>Fluentd</w:t>
      </w:r>
      <w:proofErr w:type="spellEnd"/>
      <w:r w:rsidRPr="00517D29">
        <w:t xml:space="preserve"> + Kibana for log aggregation.</w:t>
      </w:r>
    </w:p>
    <w:p w14:paraId="62996B33" w14:textId="77777777" w:rsidR="00517D29" w:rsidRPr="00517D29" w:rsidRDefault="00517D29" w:rsidP="00517D29">
      <w:pPr>
        <w:numPr>
          <w:ilvl w:val="0"/>
          <w:numId w:val="5"/>
        </w:numPr>
      </w:pPr>
      <w:proofErr w:type="spellStart"/>
      <w:r w:rsidRPr="00517D29">
        <w:rPr>
          <w:b/>
          <w:bCs/>
        </w:rPr>
        <w:t>eBPF</w:t>
      </w:r>
      <w:proofErr w:type="spellEnd"/>
      <w:r w:rsidRPr="00517D29">
        <w:t xml:space="preserve"> — kernel-level observability; traces </w:t>
      </w:r>
      <w:proofErr w:type="spellStart"/>
      <w:r w:rsidRPr="00517D29">
        <w:t>syscalls</w:t>
      </w:r>
      <w:proofErr w:type="spellEnd"/>
      <w:r w:rsidRPr="00517D29">
        <w:t>, network packets, without code changes.</w:t>
      </w:r>
    </w:p>
    <w:p w14:paraId="32B2720C" w14:textId="77777777" w:rsidR="00517D29" w:rsidRPr="00517D29" w:rsidRDefault="00517D29" w:rsidP="00517D29">
      <w:pPr>
        <w:numPr>
          <w:ilvl w:val="0"/>
          <w:numId w:val="5"/>
        </w:numPr>
      </w:pPr>
      <w:r w:rsidRPr="00517D29">
        <w:rPr>
          <w:b/>
          <w:bCs/>
        </w:rPr>
        <w:t>OpenStack</w:t>
      </w:r>
      <w:r w:rsidRPr="00517D29">
        <w:t xml:space="preserve"> — open-source cloud platform; sometimes used as infra under monitoring.</w:t>
      </w:r>
    </w:p>
    <w:p w14:paraId="02CE0D21" w14:textId="77777777" w:rsidR="00517D29" w:rsidRPr="00517D29" w:rsidRDefault="00517D29" w:rsidP="00517D29">
      <w:r w:rsidRPr="00517D29">
        <w:rPr>
          <w:b/>
          <w:bCs/>
        </w:rPr>
        <w:lastRenderedPageBreak/>
        <w:t>What if not?</w:t>
      </w:r>
      <w:r w:rsidRPr="00517D29">
        <w:t xml:space="preserve"> → You find out your system is down when users tweet at you. No post-mortem data.</w:t>
      </w:r>
    </w:p>
    <w:p w14:paraId="35DA6B81" w14:textId="77777777" w:rsidR="00517D29" w:rsidRPr="00517D29" w:rsidRDefault="00517D29" w:rsidP="00517D29">
      <w:r w:rsidRPr="00517D29">
        <w:pict w14:anchorId="1788E7EB">
          <v:rect id="_x0000_i1072" style="width:0;height:1.5pt" o:hralign="center" o:hrstd="t" o:hr="t" fillcolor="#a0a0a0" stroked="f"/>
        </w:pict>
      </w:r>
    </w:p>
    <w:p w14:paraId="175AF668" w14:textId="77777777" w:rsidR="00517D29" w:rsidRPr="00517D29" w:rsidRDefault="00517D29" w:rsidP="00517D29">
      <w:pPr>
        <w:rPr>
          <w:b/>
          <w:bCs/>
        </w:rPr>
      </w:pPr>
      <w:r w:rsidRPr="00517D29">
        <w:rPr>
          <w:b/>
          <w:bCs/>
        </w:rPr>
        <w:t xml:space="preserve">6. </w:t>
      </w:r>
      <w:proofErr w:type="spellStart"/>
      <w:r w:rsidRPr="00517D29">
        <w:rPr>
          <w:b/>
          <w:bCs/>
        </w:rPr>
        <w:t>GitOps</w:t>
      </w:r>
      <w:proofErr w:type="spellEnd"/>
    </w:p>
    <w:p w14:paraId="17ABA34A" w14:textId="77777777" w:rsidR="00517D29" w:rsidRPr="00517D29" w:rsidRDefault="00517D29" w:rsidP="00517D29">
      <w:r w:rsidRPr="00517D29">
        <w:rPr>
          <w:b/>
          <w:bCs/>
        </w:rPr>
        <w:t>What</w:t>
      </w:r>
      <w:r w:rsidRPr="00517D29">
        <w:t>: Git is the single source of truth for deployment state. Any merge to main triggers a sync to production.</w:t>
      </w:r>
    </w:p>
    <w:p w14:paraId="2EA40781" w14:textId="77777777" w:rsidR="00517D29" w:rsidRPr="00517D29" w:rsidRDefault="00517D29" w:rsidP="00517D29">
      <w:r w:rsidRPr="00517D29">
        <w:rPr>
          <w:b/>
          <w:bCs/>
        </w:rPr>
        <w:t>Tools:</w:t>
      </w:r>
    </w:p>
    <w:p w14:paraId="65C0AD7D" w14:textId="77777777" w:rsidR="00517D29" w:rsidRPr="00517D29" w:rsidRDefault="00517D29" w:rsidP="00517D29">
      <w:pPr>
        <w:numPr>
          <w:ilvl w:val="0"/>
          <w:numId w:val="6"/>
        </w:numPr>
      </w:pPr>
      <w:r w:rsidRPr="00517D29">
        <w:rPr>
          <w:b/>
          <w:bCs/>
        </w:rPr>
        <w:t>Spinnaker</w:t>
      </w:r>
      <w:r w:rsidRPr="00517D29">
        <w:t xml:space="preserve"> — Netflix-built, multi-cloud CD platform. Complex to operate.</w:t>
      </w:r>
    </w:p>
    <w:p w14:paraId="2BCC7525" w14:textId="77777777" w:rsidR="00517D29" w:rsidRPr="00517D29" w:rsidRDefault="00517D29" w:rsidP="00517D29">
      <w:pPr>
        <w:numPr>
          <w:ilvl w:val="0"/>
          <w:numId w:val="6"/>
        </w:numPr>
      </w:pPr>
      <w:proofErr w:type="spellStart"/>
      <w:r w:rsidRPr="00517D29">
        <w:rPr>
          <w:b/>
          <w:bCs/>
        </w:rPr>
        <w:t>FluxCD</w:t>
      </w:r>
      <w:proofErr w:type="spellEnd"/>
      <w:r w:rsidRPr="00517D29">
        <w:t xml:space="preserve"> — lightweight </w:t>
      </w:r>
      <w:proofErr w:type="spellStart"/>
      <w:r w:rsidRPr="00517D29">
        <w:t>GitOps</w:t>
      </w:r>
      <w:proofErr w:type="spellEnd"/>
      <w:r w:rsidRPr="00517D29">
        <w:t xml:space="preserve"> operator for Kubernetes.</w:t>
      </w:r>
    </w:p>
    <w:p w14:paraId="5DB6D306" w14:textId="77777777" w:rsidR="00517D29" w:rsidRPr="00517D29" w:rsidRDefault="00517D29" w:rsidP="00517D29">
      <w:pPr>
        <w:numPr>
          <w:ilvl w:val="0"/>
          <w:numId w:val="6"/>
        </w:numPr>
      </w:pPr>
      <w:proofErr w:type="spellStart"/>
      <w:r w:rsidRPr="00517D29">
        <w:rPr>
          <w:b/>
          <w:bCs/>
        </w:rPr>
        <w:t>ArgoCD</w:t>
      </w:r>
      <w:proofErr w:type="spellEnd"/>
      <w:r w:rsidRPr="00517D29">
        <w:rPr>
          <w:b/>
          <w:bCs/>
        </w:rPr>
        <w:t xml:space="preserve"> (</w:t>
      </w:r>
      <w:r w:rsidRPr="00517D29">
        <w:rPr>
          <w:rFonts w:ascii="Segoe UI Symbol" w:hAnsi="Segoe UI Symbol" w:cs="Segoe UI Symbol"/>
          <w:b/>
          <w:bCs/>
        </w:rPr>
        <w:t>✓</w:t>
      </w:r>
      <w:r w:rsidRPr="00517D29">
        <w:rPr>
          <w:b/>
          <w:bCs/>
        </w:rPr>
        <w:t>)</w:t>
      </w:r>
      <w:r w:rsidRPr="00517D29">
        <w:t xml:space="preserve"> — visual UI, declarative, Kubernetes-native. Watches Git, diffs vs cluster state, auto-syncs.</w:t>
      </w:r>
    </w:p>
    <w:p w14:paraId="49CA6B11" w14:textId="77777777" w:rsidR="00517D29" w:rsidRPr="00517D29" w:rsidRDefault="00517D29" w:rsidP="00517D29">
      <w:r w:rsidRPr="00517D29">
        <w:rPr>
          <w:b/>
          <w:bCs/>
        </w:rPr>
        <w:t xml:space="preserve">Why </w:t>
      </w:r>
      <w:proofErr w:type="spellStart"/>
      <w:r w:rsidRPr="00517D29">
        <w:rPr>
          <w:b/>
          <w:bCs/>
        </w:rPr>
        <w:t>ArgoCD</w:t>
      </w:r>
      <w:proofErr w:type="spellEnd"/>
      <w:r w:rsidRPr="00517D29">
        <w:rPr>
          <w:b/>
          <w:bCs/>
        </w:rPr>
        <w:t xml:space="preserve"> wins</w:t>
      </w:r>
      <w:r w:rsidRPr="00517D29">
        <w:t xml:space="preserve">: Easy to audit ("what's deployed vs what's in Git"), great UI, supports app-of-apps patterns. </w:t>
      </w:r>
      <w:r w:rsidRPr="00517D29">
        <w:rPr>
          <w:b/>
          <w:bCs/>
        </w:rPr>
        <w:t>What if not?</w:t>
      </w:r>
      <w:r w:rsidRPr="00517D29">
        <w:t xml:space="preserve"> → Config drift between Git and production, no rollback story.</w:t>
      </w:r>
    </w:p>
    <w:p w14:paraId="757A3580" w14:textId="77777777" w:rsidR="00517D29" w:rsidRPr="00517D29" w:rsidRDefault="00517D29" w:rsidP="00517D29">
      <w:r w:rsidRPr="00517D29">
        <w:pict w14:anchorId="7A35D565">
          <v:rect id="_x0000_i1073" style="width:0;height:1.5pt" o:hralign="center" o:hrstd="t" o:hr="t" fillcolor="#a0a0a0" stroked="f"/>
        </w:pict>
      </w:r>
    </w:p>
    <w:p w14:paraId="6C6376E5" w14:textId="77777777" w:rsidR="00517D29" w:rsidRPr="00517D29" w:rsidRDefault="00517D29" w:rsidP="00517D29">
      <w:pPr>
        <w:rPr>
          <w:b/>
          <w:bCs/>
        </w:rPr>
      </w:pPr>
      <w:r w:rsidRPr="00517D29">
        <w:rPr>
          <w:b/>
          <w:bCs/>
        </w:rPr>
        <w:t>7. Secrets Management</w:t>
      </w:r>
    </w:p>
    <w:p w14:paraId="3ED511B9" w14:textId="77777777" w:rsidR="00517D29" w:rsidRPr="00517D29" w:rsidRDefault="00517D29" w:rsidP="00517D29">
      <w:r w:rsidRPr="00517D29">
        <w:rPr>
          <w:b/>
          <w:bCs/>
        </w:rPr>
        <w:t>What</w:t>
      </w:r>
      <w:r w:rsidRPr="00517D29">
        <w:t>: Store and distribute passwords, API keys, TLS certs — never hardcoded in code.</w:t>
      </w:r>
    </w:p>
    <w:p w14:paraId="0F15BAA8" w14:textId="77777777" w:rsidR="00517D29" w:rsidRPr="00517D29" w:rsidRDefault="00517D29" w:rsidP="00517D29">
      <w:r w:rsidRPr="00517D29">
        <w:rPr>
          <w:b/>
          <w:bCs/>
        </w:rPr>
        <w:t>Tools:</w:t>
      </w:r>
    </w:p>
    <w:p w14:paraId="4FA66758" w14:textId="77777777" w:rsidR="00517D29" w:rsidRPr="00517D29" w:rsidRDefault="00517D29" w:rsidP="00517D29">
      <w:pPr>
        <w:numPr>
          <w:ilvl w:val="0"/>
          <w:numId w:val="7"/>
        </w:numPr>
      </w:pPr>
      <w:r w:rsidRPr="00517D29">
        <w:rPr>
          <w:b/>
          <w:bCs/>
        </w:rPr>
        <w:t>Consul</w:t>
      </w:r>
      <w:r w:rsidRPr="00517D29">
        <w:t xml:space="preserve"> — service discovery + distributed KV store (also used for service mesh). Not primarily a secrets tool.</w:t>
      </w:r>
    </w:p>
    <w:p w14:paraId="3DD76A2B" w14:textId="77777777" w:rsidR="00517D29" w:rsidRPr="00517D29" w:rsidRDefault="00517D29" w:rsidP="00517D29">
      <w:pPr>
        <w:numPr>
          <w:ilvl w:val="0"/>
          <w:numId w:val="7"/>
        </w:numPr>
      </w:pPr>
      <w:r w:rsidRPr="00517D29">
        <w:rPr>
          <w:b/>
          <w:bCs/>
        </w:rPr>
        <w:t>Vault (</w:t>
      </w:r>
      <w:r w:rsidRPr="00517D29">
        <w:rPr>
          <w:rFonts w:ascii="Segoe UI Symbol" w:hAnsi="Segoe UI Symbol" w:cs="Segoe UI Symbol"/>
          <w:b/>
          <w:bCs/>
        </w:rPr>
        <w:t>✓</w:t>
      </w:r>
      <w:r w:rsidRPr="00517D29">
        <w:rPr>
          <w:b/>
          <w:bCs/>
        </w:rPr>
        <w:t>)</w:t>
      </w:r>
      <w:r w:rsidRPr="00517D29">
        <w:t xml:space="preserve"> — purpose-built secrets engine by </w:t>
      </w:r>
      <w:proofErr w:type="spellStart"/>
      <w:r w:rsidRPr="00517D29">
        <w:t>HashiCorp</w:t>
      </w:r>
      <w:proofErr w:type="spellEnd"/>
      <w:r w:rsidRPr="00517D29">
        <w:t>. Dynamic secrets (generates DB creds on demand), lease expiry, audit logs.</w:t>
      </w:r>
    </w:p>
    <w:p w14:paraId="0C10CD3D" w14:textId="77777777" w:rsidR="00517D29" w:rsidRPr="00517D29" w:rsidRDefault="00517D29" w:rsidP="00517D29">
      <w:r w:rsidRPr="00517D29">
        <w:rPr>
          <w:b/>
          <w:bCs/>
        </w:rPr>
        <w:t>Why Vault wins</w:t>
      </w:r>
      <w:r w:rsidRPr="00517D29">
        <w:t xml:space="preserve">: Fine-grained access policies, secrets rotation, integrates with Kubernetes. </w:t>
      </w:r>
      <w:r w:rsidRPr="00517D29">
        <w:rPr>
          <w:b/>
          <w:bCs/>
        </w:rPr>
        <w:t>What if not?</w:t>
      </w:r>
      <w:r w:rsidRPr="00517D29">
        <w:t xml:space="preserve"> → Secrets in environment variables or Git repos → credential leaks, breaches.</w:t>
      </w:r>
    </w:p>
    <w:p w14:paraId="4A745B8F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9056" w14:textId="77777777" w:rsidR="00FC6AC5" w:rsidRDefault="00FC6AC5" w:rsidP="0032785C">
      <w:pPr>
        <w:spacing w:after="0" w:line="240" w:lineRule="auto"/>
      </w:pPr>
      <w:r>
        <w:separator/>
      </w:r>
    </w:p>
  </w:endnote>
  <w:endnote w:type="continuationSeparator" w:id="0">
    <w:p w14:paraId="4ED670F7" w14:textId="77777777" w:rsidR="00FC6AC5" w:rsidRDefault="00FC6AC5" w:rsidP="00327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998BF" w14:textId="77777777" w:rsidR="00FC6AC5" w:rsidRDefault="00FC6AC5" w:rsidP="0032785C">
      <w:pPr>
        <w:spacing w:after="0" w:line="240" w:lineRule="auto"/>
      </w:pPr>
      <w:r>
        <w:separator/>
      </w:r>
    </w:p>
  </w:footnote>
  <w:footnote w:type="continuationSeparator" w:id="0">
    <w:p w14:paraId="621BC66E" w14:textId="77777777" w:rsidR="00FC6AC5" w:rsidRDefault="00FC6AC5" w:rsidP="00327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1D59"/>
    <w:multiLevelType w:val="multilevel"/>
    <w:tmpl w:val="37A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B1015"/>
    <w:multiLevelType w:val="multilevel"/>
    <w:tmpl w:val="40E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E73E1"/>
    <w:multiLevelType w:val="multilevel"/>
    <w:tmpl w:val="A11E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F40D3"/>
    <w:multiLevelType w:val="multilevel"/>
    <w:tmpl w:val="46B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17CFE"/>
    <w:multiLevelType w:val="multilevel"/>
    <w:tmpl w:val="005A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F004B"/>
    <w:multiLevelType w:val="multilevel"/>
    <w:tmpl w:val="F58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A4163"/>
    <w:multiLevelType w:val="multilevel"/>
    <w:tmpl w:val="71F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674316">
    <w:abstractNumId w:val="4"/>
  </w:num>
  <w:num w:numId="2" w16cid:durableId="1054082562">
    <w:abstractNumId w:val="2"/>
  </w:num>
  <w:num w:numId="3" w16cid:durableId="1940023034">
    <w:abstractNumId w:val="3"/>
  </w:num>
  <w:num w:numId="4" w16cid:durableId="32771896">
    <w:abstractNumId w:val="6"/>
  </w:num>
  <w:num w:numId="5" w16cid:durableId="253900719">
    <w:abstractNumId w:val="0"/>
  </w:num>
  <w:num w:numId="6" w16cid:durableId="453791787">
    <w:abstractNumId w:val="1"/>
  </w:num>
  <w:num w:numId="7" w16cid:durableId="204566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06"/>
    <w:rsid w:val="00286A32"/>
    <w:rsid w:val="0032785C"/>
    <w:rsid w:val="00517D29"/>
    <w:rsid w:val="008E429A"/>
    <w:rsid w:val="00932524"/>
    <w:rsid w:val="00C44EF3"/>
    <w:rsid w:val="00E234FA"/>
    <w:rsid w:val="00E84E06"/>
    <w:rsid w:val="00FC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B491"/>
  <w15:chartTrackingRefBased/>
  <w15:docId w15:val="{2938DBE0-3452-40C7-B976-FFDC2B182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7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85C"/>
  </w:style>
  <w:style w:type="paragraph" w:styleId="Footer">
    <w:name w:val="footer"/>
    <w:basedOn w:val="Normal"/>
    <w:link w:val="FooterChar"/>
    <w:uiPriority w:val="99"/>
    <w:unhideWhenUsed/>
    <w:rsid w:val="00327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4</cp:revision>
  <dcterms:created xsi:type="dcterms:W3CDTF">2026-05-17T05:56:00Z</dcterms:created>
  <dcterms:modified xsi:type="dcterms:W3CDTF">2026-05-17T07:39:00Z</dcterms:modified>
</cp:coreProperties>
</file>