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320B" w14:textId="0DAAAF4A" w:rsidR="00A82BD1" w:rsidRDefault="007F10DD" w:rsidP="003223C7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inline distT="0" distB="0" distL="0" distR="0" wp14:anchorId="11124F82" wp14:editId="1836CBCC">
                <wp:extent cx="304800" cy="304800"/>
                <wp:effectExtent l="0" t="0" r="0" b="0"/>
                <wp:docPr id="24354861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A3AA1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FDB05B8" wp14:editId="474B2DCE">
            <wp:extent cx="8737600" cy="5143500"/>
            <wp:effectExtent l="0" t="0" r="6350" b="0"/>
            <wp:docPr id="9108989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867" cy="5170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74593" w14:textId="77777777" w:rsidR="00E20F30" w:rsidRPr="00E20F30" w:rsidRDefault="00E20F30" w:rsidP="00E20F30">
      <w:pPr>
        <w:tabs>
          <w:tab w:val="left" w:pos="1635"/>
        </w:tabs>
        <w:rPr>
          <w:b/>
          <w:bCs/>
        </w:rPr>
      </w:pPr>
      <w:r w:rsidRPr="00E20F30">
        <w:rPr>
          <w:b/>
          <w:bCs/>
        </w:rPr>
        <w:lastRenderedPageBreak/>
        <w:t>The Theoretical Workflow Breakdown</w:t>
      </w:r>
    </w:p>
    <w:p w14:paraId="33F4D253" w14:textId="77777777" w:rsidR="00E20F30" w:rsidRPr="00E20F30" w:rsidRDefault="00E20F30" w:rsidP="00E20F30">
      <w:pPr>
        <w:tabs>
          <w:tab w:val="left" w:pos="1635"/>
        </w:tabs>
        <w:rPr>
          <w:b/>
          <w:bCs/>
        </w:rPr>
      </w:pPr>
      <w:r w:rsidRPr="00E20F30">
        <w:rPr>
          <w:b/>
          <w:bCs/>
        </w:rPr>
        <w:t>1. Initial Request &amp; Initialization</w:t>
      </w:r>
    </w:p>
    <w:p w14:paraId="52357D4A" w14:textId="77777777" w:rsidR="00E20F30" w:rsidRPr="00E20F30" w:rsidRDefault="00E20F30" w:rsidP="00E20F30">
      <w:pPr>
        <w:numPr>
          <w:ilvl w:val="0"/>
          <w:numId w:val="7"/>
        </w:numPr>
        <w:tabs>
          <w:tab w:val="left" w:pos="1635"/>
        </w:tabs>
      </w:pPr>
      <w:r w:rsidRPr="00E20F30">
        <w:rPr>
          <w:b/>
          <w:bCs/>
        </w:rPr>
        <w:t>Step 1 (Submission):</w:t>
      </w:r>
      <w:r w:rsidRPr="00E20F30">
        <w:t xml:space="preserve"> The user or administrator submits a deployment manifest (YAML/JSON file) using </w:t>
      </w:r>
      <w:proofErr w:type="spellStart"/>
      <w:r w:rsidRPr="00E20F30">
        <w:t>kubectl</w:t>
      </w:r>
      <w:proofErr w:type="spellEnd"/>
      <w:r w:rsidRPr="00E20F30">
        <w:t xml:space="preserve"> to request a change in the cluster's state.</w:t>
      </w:r>
    </w:p>
    <w:p w14:paraId="69145021" w14:textId="77777777" w:rsidR="00E20F30" w:rsidRPr="00E20F30" w:rsidRDefault="00E20F30" w:rsidP="00E20F30">
      <w:pPr>
        <w:numPr>
          <w:ilvl w:val="0"/>
          <w:numId w:val="7"/>
        </w:numPr>
        <w:tabs>
          <w:tab w:val="left" w:pos="1635"/>
        </w:tabs>
      </w:pPr>
      <w:r w:rsidRPr="00E20F30">
        <w:rPr>
          <w:b/>
          <w:bCs/>
        </w:rPr>
        <w:t>Step 2 (Authentication &amp; Validation):</w:t>
      </w:r>
      <w:r w:rsidRPr="00E20F30">
        <w:t xml:space="preserve"> The </w:t>
      </w:r>
      <w:r w:rsidRPr="00E20F30">
        <w:rPr>
          <w:b/>
          <w:bCs/>
        </w:rPr>
        <w:t>Kube-API Server</w:t>
      </w:r>
      <w:r w:rsidRPr="00E20F30">
        <w:t xml:space="preserve"> intercepts the request, authenticates the user, validates the schema, and checks authorization permissions.</w:t>
      </w:r>
    </w:p>
    <w:p w14:paraId="4B52F06F" w14:textId="77777777" w:rsidR="00E20F30" w:rsidRPr="00E20F30" w:rsidRDefault="00E20F30" w:rsidP="00E20F30">
      <w:pPr>
        <w:numPr>
          <w:ilvl w:val="0"/>
          <w:numId w:val="7"/>
        </w:numPr>
        <w:tabs>
          <w:tab w:val="left" w:pos="1635"/>
        </w:tabs>
      </w:pPr>
      <w:r w:rsidRPr="00E20F30">
        <w:rPr>
          <w:b/>
          <w:bCs/>
        </w:rPr>
        <w:t>Step 3 (First Storage):</w:t>
      </w:r>
      <w:r w:rsidRPr="00E20F30">
        <w:t xml:space="preserve"> The API Server securely writes the new deployment configuration into </w:t>
      </w:r>
      <w:proofErr w:type="spellStart"/>
      <w:r w:rsidRPr="00E20F30">
        <w:rPr>
          <w:b/>
          <w:bCs/>
        </w:rPr>
        <w:t>etcd</w:t>
      </w:r>
      <w:proofErr w:type="spellEnd"/>
      <w:r w:rsidRPr="00E20F30">
        <w:t xml:space="preserve"> to update the intended "Source of Truth".</w:t>
      </w:r>
    </w:p>
    <w:p w14:paraId="47DEA21F" w14:textId="77777777" w:rsidR="00E20F30" w:rsidRPr="00E20F30" w:rsidRDefault="00E20F30" w:rsidP="00E20F30">
      <w:pPr>
        <w:tabs>
          <w:tab w:val="left" w:pos="1635"/>
        </w:tabs>
        <w:rPr>
          <w:b/>
          <w:bCs/>
        </w:rPr>
      </w:pPr>
      <w:r w:rsidRPr="00E20F30">
        <w:rPr>
          <w:b/>
          <w:bCs/>
        </w:rPr>
        <w:t>2. State Monitoring &amp; Reconciliation</w:t>
      </w:r>
    </w:p>
    <w:p w14:paraId="42FE6A42" w14:textId="77777777" w:rsidR="00E20F30" w:rsidRPr="00E20F30" w:rsidRDefault="00E20F30" w:rsidP="00E20F30">
      <w:pPr>
        <w:numPr>
          <w:ilvl w:val="0"/>
          <w:numId w:val="8"/>
        </w:numPr>
        <w:tabs>
          <w:tab w:val="left" w:pos="1635"/>
        </w:tabs>
      </w:pPr>
      <w:r w:rsidRPr="00E20F30">
        <w:rPr>
          <w:b/>
          <w:bCs/>
        </w:rPr>
        <w:t>Step 4 (Controller Notification):</w:t>
      </w:r>
      <w:r w:rsidRPr="00E20F30">
        <w:t xml:space="preserve"> The </w:t>
      </w:r>
      <w:r w:rsidRPr="00E20F30">
        <w:rPr>
          <w:b/>
          <w:bCs/>
        </w:rPr>
        <w:t>Kube-Controller-Manager</w:t>
      </w:r>
      <w:r w:rsidRPr="00E20F30">
        <w:t xml:space="preserve"> constantly watches the API Server for state changes. It intercepts the new deployment request from the API Server.</w:t>
      </w:r>
    </w:p>
    <w:p w14:paraId="353F4E81" w14:textId="77777777" w:rsidR="00E20F30" w:rsidRPr="00E20F30" w:rsidRDefault="00E20F30" w:rsidP="00E20F30">
      <w:pPr>
        <w:numPr>
          <w:ilvl w:val="0"/>
          <w:numId w:val="8"/>
        </w:numPr>
        <w:tabs>
          <w:tab w:val="left" w:pos="1635"/>
        </w:tabs>
      </w:pPr>
      <w:r w:rsidRPr="00E20F30">
        <w:rPr>
          <w:b/>
          <w:bCs/>
        </w:rPr>
        <w:t>Step 5 (Replica Set Generation):</w:t>
      </w:r>
      <w:r w:rsidRPr="00E20F30">
        <w:t xml:space="preserve"> The Controller Manager creates the lower-level object (the </w:t>
      </w:r>
      <w:proofErr w:type="spellStart"/>
      <w:r w:rsidRPr="00E20F30">
        <w:t>ReplicaSet</w:t>
      </w:r>
      <w:proofErr w:type="spellEnd"/>
      <w:r w:rsidRPr="00E20F30">
        <w:t>) to ensure the correct number of application copies are planned.</w:t>
      </w:r>
    </w:p>
    <w:p w14:paraId="58B36D40" w14:textId="77777777" w:rsidR="00E20F30" w:rsidRPr="00E20F30" w:rsidRDefault="00E20F30" w:rsidP="00E20F30">
      <w:pPr>
        <w:numPr>
          <w:ilvl w:val="0"/>
          <w:numId w:val="8"/>
        </w:numPr>
        <w:tabs>
          <w:tab w:val="left" w:pos="1635"/>
        </w:tabs>
      </w:pPr>
      <w:r w:rsidRPr="00E20F30">
        <w:rPr>
          <w:b/>
          <w:bCs/>
        </w:rPr>
        <w:t>Step 6 (Second Storage):</w:t>
      </w:r>
      <w:r w:rsidRPr="00E20F30">
        <w:t xml:space="preserve"> The Controller Manager pushes this new instruction back to the </w:t>
      </w:r>
      <w:r w:rsidRPr="00E20F30">
        <w:rPr>
          <w:b/>
          <w:bCs/>
        </w:rPr>
        <w:t>API Server</w:t>
      </w:r>
      <w:r w:rsidRPr="00E20F30">
        <w:t xml:space="preserve">, which saves the </w:t>
      </w:r>
      <w:proofErr w:type="spellStart"/>
      <w:r w:rsidRPr="00E20F30">
        <w:t>ReplicaSet</w:t>
      </w:r>
      <w:proofErr w:type="spellEnd"/>
      <w:r w:rsidRPr="00E20F30">
        <w:t xml:space="preserve"> configuration inside </w:t>
      </w:r>
      <w:proofErr w:type="spellStart"/>
      <w:r w:rsidRPr="00E20F30">
        <w:rPr>
          <w:b/>
          <w:bCs/>
        </w:rPr>
        <w:t>etcd</w:t>
      </w:r>
      <w:proofErr w:type="spellEnd"/>
      <w:r w:rsidRPr="00E20F30">
        <w:t>.</w:t>
      </w:r>
    </w:p>
    <w:p w14:paraId="7673078A" w14:textId="77777777" w:rsidR="00E20F30" w:rsidRPr="00E20F30" w:rsidRDefault="00E20F30" w:rsidP="00E20F30">
      <w:pPr>
        <w:tabs>
          <w:tab w:val="left" w:pos="1635"/>
        </w:tabs>
        <w:rPr>
          <w:b/>
          <w:bCs/>
        </w:rPr>
      </w:pPr>
      <w:r w:rsidRPr="00E20F30">
        <w:rPr>
          <w:b/>
          <w:bCs/>
        </w:rPr>
        <w:t>3. Scheduling &amp; Assignment</w:t>
      </w:r>
    </w:p>
    <w:p w14:paraId="35F52A6D" w14:textId="77777777" w:rsidR="00E20F30" w:rsidRPr="00E20F30" w:rsidRDefault="00E20F30" w:rsidP="00E20F30">
      <w:pPr>
        <w:numPr>
          <w:ilvl w:val="0"/>
          <w:numId w:val="9"/>
        </w:numPr>
        <w:tabs>
          <w:tab w:val="left" w:pos="1635"/>
        </w:tabs>
      </w:pPr>
      <w:r w:rsidRPr="00E20F30">
        <w:rPr>
          <w:b/>
          <w:bCs/>
        </w:rPr>
        <w:t>Step 7 (Scheduling Watch):</w:t>
      </w:r>
      <w:r w:rsidRPr="00E20F30">
        <w:t xml:space="preserve"> The </w:t>
      </w:r>
      <w:r w:rsidRPr="00E20F30">
        <w:rPr>
          <w:b/>
          <w:bCs/>
        </w:rPr>
        <w:t>Kube-Scheduler</w:t>
      </w:r>
      <w:r w:rsidRPr="00E20F30">
        <w:t xml:space="preserve"> actively monitors the API Server for newly created Pods that have a status of Pending and no assigned host.</w:t>
      </w:r>
    </w:p>
    <w:p w14:paraId="196963A7" w14:textId="77777777" w:rsidR="00E20F30" w:rsidRPr="00E20F30" w:rsidRDefault="00E20F30" w:rsidP="00E20F30">
      <w:pPr>
        <w:numPr>
          <w:ilvl w:val="0"/>
          <w:numId w:val="9"/>
        </w:numPr>
        <w:tabs>
          <w:tab w:val="left" w:pos="1635"/>
        </w:tabs>
      </w:pPr>
      <w:r w:rsidRPr="00E20F30">
        <w:rPr>
          <w:b/>
          <w:bCs/>
        </w:rPr>
        <w:t>Step 8 (Node Evaluation &amp; Binding):</w:t>
      </w:r>
      <w:r w:rsidRPr="00E20F30">
        <w:t xml:space="preserve"> The Scheduler evaluates the cluster's resources, selects the optimal worker node for the Pods, and returns that assignment back to the </w:t>
      </w:r>
      <w:r w:rsidRPr="00E20F30">
        <w:rPr>
          <w:b/>
          <w:bCs/>
        </w:rPr>
        <w:t>API Server</w:t>
      </w:r>
      <w:r w:rsidRPr="00E20F30">
        <w:t xml:space="preserve">. The API Server writes this finalized binding node metadata directly back into </w:t>
      </w:r>
      <w:proofErr w:type="spellStart"/>
      <w:r w:rsidRPr="00E20F30">
        <w:rPr>
          <w:b/>
          <w:bCs/>
        </w:rPr>
        <w:t>etcd</w:t>
      </w:r>
      <w:proofErr w:type="spellEnd"/>
      <w:r w:rsidRPr="00E20F30">
        <w:t>.</w:t>
      </w:r>
    </w:p>
    <w:p w14:paraId="7B20BF27" w14:textId="77777777" w:rsidR="00E20F30" w:rsidRPr="00E20F30" w:rsidRDefault="00E20F30" w:rsidP="00E20F30">
      <w:pPr>
        <w:tabs>
          <w:tab w:val="left" w:pos="1635"/>
        </w:tabs>
        <w:rPr>
          <w:b/>
          <w:bCs/>
        </w:rPr>
      </w:pPr>
      <w:r w:rsidRPr="00E20F30">
        <w:rPr>
          <w:b/>
          <w:bCs/>
        </w:rPr>
        <w:t>4. Actual Worker Execution</w:t>
      </w:r>
    </w:p>
    <w:p w14:paraId="325231EE" w14:textId="77777777" w:rsidR="00E20F30" w:rsidRPr="00E20F30" w:rsidRDefault="00E20F30" w:rsidP="00E20F30">
      <w:pPr>
        <w:numPr>
          <w:ilvl w:val="0"/>
          <w:numId w:val="10"/>
        </w:numPr>
        <w:tabs>
          <w:tab w:val="left" w:pos="1635"/>
        </w:tabs>
      </w:pPr>
      <w:r w:rsidRPr="00E20F30">
        <w:rPr>
          <w:b/>
          <w:bCs/>
        </w:rPr>
        <w:t>Step 9 (</w:t>
      </w:r>
      <w:proofErr w:type="spellStart"/>
      <w:r w:rsidRPr="00E20F30">
        <w:rPr>
          <w:b/>
          <w:bCs/>
        </w:rPr>
        <w:t>Kubelet</w:t>
      </w:r>
      <w:proofErr w:type="spellEnd"/>
      <w:r w:rsidRPr="00E20F30">
        <w:rPr>
          <w:b/>
          <w:bCs/>
        </w:rPr>
        <w:t xml:space="preserve"> Execution):</w:t>
      </w:r>
      <w:r w:rsidRPr="00E20F30">
        <w:t xml:space="preserve"> The </w:t>
      </w:r>
      <w:proofErr w:type="spellStart"/>
      <w:r w:rsidRPr="00E20F30">
        <w:rPr>
          <w:b/>
          <w:bCs/>
        </w:rPr>
        <w:t>Kubelet</w:t>
      </w:r>
      <w:proofErr w:type="spellEnd"/>
      <w:r w:rsidRPr="00E20F30">
        <w:t xml:space="preserve"> running on the targeted Worker Node regularly polls the API Server. It detects that a Pod has been assigned to its specific node ID.</w:t>
      </w:r>
    </w:p>
    <w:p w14:paraId="16524D8E" w14:textId="77777777" w:rsidR="00E20F30" w:rsidRPr="00E20F30" w:rsidRDefault="00E20F30" w:rsidP="00E20F30">
      <w:pPr>
        <w:numPr>
          <w:ilvl w:val="0"/>
          <w:numId w:val="10"/>
        </w:numPr>
        <w:tabs>
          <w:tab w:val="left" w:pos="1635"/>
        </w:tabs>
      </w:pPr>
      <w:r w:rsidRPr="00E20F30">
        <w:rPr>
          <w:b/>
          <w:bCs/>
        </w:rPr>
        <w:lastRenderedPageBreak/>
        <w:t>Step 10 (Container Launch):</w:t>
      </w:r>
      <w:r w:rsidRPr="00E20F30">
        <w:t xml:space="preserve"> The </w:t>
      </w:r>
      <w:proofErr w:type="spellStart"/>
      <w:r w:rsidRPr="00E20F30">
        <w:t>Kubelet</w:t>
      </w:r>
      <w:proofErr w:type="spellEnd"/>
      <w:r w:rsidRPr="00E20F30">
        <w:t xml:space="preserve"> instructs the local </w:t>
      </w:r>
      <w:r w:rsidRPr="00E20F30">
        <w:rPr>
          <w:b/>
          <w:bCs/>
        </w:rPr>
        <w:t>Container Runtime</w:t>
      </w:r>
      <w:r w:rsidRPr="00E20F30">
        <w:t xml:space="preserve"> (such as </w:t>
      </w:r>
      <w:proofErr w:type="spellStart"/>
      <w:r w:rsidRPr="00E20F30">
        <w:t>containerd</w:t>
      </w:r>
      <w:proofErr w:type="spellEnd"/>
      <w:r w:rsidRPr="00E20F30">
        <w:t xml:space="preserve"> or CRI-O) to pull the application container images and physically execute them.</w:t>
      </w:r>
    </w:p>
    <w:p w14:paraId="6E760F1C" w14:textId="77777777" w:rsidR="00E20F30" w:rsidRPr="00E20F30" w:rsidRDefault="00E20F30" w:rsidP="00E20F30">
      <w:pPr>
        <w:numPr>
          <w:ilvl w:val="0"/>
          <w:numId w:val="10"/>
        </w:numPr>
        <w:tabs>
          <w:tab w:val="left" w:pos="1635"/>
        </w:tabs>
      </w:pPr>
      <w:r w:rsidRPr="00E20F30">
        <w:rPr>
          <w:b/>
          <w:bCs/>
        </w:rPr>
        <w:t>Step 11 (Status Reporting):</w:t>
      </w:r>
      <w:r w:rsidRPr="00E20F30">
        <w:t xml:space="preserve"> Once the containers start running, the </w:t>
      </w:r>
      <w:proofErr w:type="spellStart"/>
      <w:r w:rsidRPr="00E20F30">
        <w:t>Kubelet</w:t>
      </w:r>
      <w:proofErr w:type="spellEnd"/>
      <w:r w:rsidRPr="00E20F30">
        <w:t xml:space="preserve"> reports the live health and execution status back to the </w:t>
      </w:r>
      <w:r w:rsidRPr="00E20F30">
        <w:rPr>
          <w:b/>
          <w:bCs/>
        </w:rPr>
        <w:t>API Server</w:t>
      </w:r>
      <w:r w:rsidRPr="00E20F30">
        <w:t>, completing the lifecycle reconciliation loop.</w:t>
      </w:r>
    </w:p>
    <w:p w14:paraId="009B139F" w14:textId="77777777" w:rsidR="0009750F" w:rsidRPr="003223C7" w:rsidRDefault="0009750F" w:rsidP="00E20F30">
      <w:pPr>
        <w:tabs>
          <w:tab w:val="left" w:pos="1635"/>
        </w:tabs>
      </w:pPr>
    </w:p>
    <w:sectPr w:rsidR="0009750F" w:rsidRPr="003223C7" w:rsidSect="007F10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936"/>
    <w:multiLevelType w:val="multilevel"/>
    <w:tmpl w:val="CF2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5207"/>
    <w:multiLevelType w:val="multilevel"/>
    <w:tmpl w:val="467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4D97"/>
    <w:multiLevelType w:val="multilevel"/>
    <w:tmpl w:val="9AE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66A8A"/>
    <w:multiLevelType w:val="multilevel"/>
    <w:tmpl w:val="DE1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2077D"/>
    <w:multiLevelType w:val="multilevel"/>
    <w:tmpl w:val="EFD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2046C"/>
    <w:multiLevelType w:val="multilevel"/>
    <w:tmpl w:val="8B8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47D47"/>
    <w:multiLevelType w:val="multilevel"/>
    <w:tmpl w:val="B93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81DF7"/>
    <w:multiLevelType w:val="multilevel"/>
    <w:tmpl w:val="63A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B13E1"/>
    <w:multiLevelType w:val="multilevel"/>
    <w:tmpl w:val="A32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F683B"/>
    <w:multiLevelType w:val="multilevel"/>
    <w:tmpl w:val="CE9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5934">
    <w:abstractNumId w:val="4"/>
  </w:num>
  <w:num w:numId="2" w16cid:durableId="579951180">
    <w:abstractNumId w:val="7"/>
  </w:num>
  <w:num w:numId="3" w16cid:durableId="1244027750">
    <w:abstractNumId w:val="8"/>
  </w:num>
  <w:num w:numId="4" w16cid:durableId="920021140">
    <w:abstractNumId w:val="3"/>
  </w:num>
  <w:num w:numId="5" w16cid:durableId="1232034815">
    <w:abstractNumId w:val="6"/>
  </w:num>
  <w:num w:numId="6" w16cid:durableId="1759322820">
    <w:abstractNumId w:val="0"/>
  </w:num>
  <w:num w:numId="7" w16cid:durableId="2102021292">
    <w:abstractNumId w:val="2"/>
  </w:num>
  <w:num w:numId="8" w16cid:durableId="2086880920">
    <w:abstractNumId w:val="1"/>
  </w:num>
  <w:num w:numId="9" w16cid:durableId="880480892">
    <w:abstractNumId w:val="9"/>
  </w:num>
  <w:num w:numId="10" w16cid:durableId="1281842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14"/>
    <w:rsid w:val="0009750F"/>
    <w:rsid w:val="000B2A14"/>
    <w:rsid w:val="001C5194"/>
    <w:rsid w:val="00286A32"/>
    <w:rsid w:val="003223C7"/>
    <w:rsid w:val="003D1252"/>
    <w:rsid w:val="007F10DD"/>
    <w:rsid w:val="00932524"/>
    <w:rsid w:val="009D443B"/>
    <w:rsid w:val="00A82BD1"/>
    <w:rsid w:val="00B2379C"/>
    <w:rsid w:val="00C44EF3"/>
    <w:rsid w:val="00D21706"/>
    <w:rsid w:val="00DD4A40"/>
    <w:rsid w:val="00E2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AEEE"/>
  <w15:chartTrackingRefBased/>
  <w15:docId w15:val="{9DC698D4-7ED4-441B-8592-B2720753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5</cp:revision>
  <dcterms:created xsi:type="dcterms:W3CDTF">2026-06-07T13:06:00Z</dcterms:created>
  <dcterms:modified xsi:type="dcterms:W3CDTF">2026-07-20T04:57:00Z</dcterms:modified>
</cp:coreProperties>
</file>