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DC93" w14:textId="77777777" w:rsidR="00C83ECD" w:rsidRPr="00C83ECD" w:rsidRDefault="00C83ECD" w:rsidP="00C83E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3EC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5839F9D" w14:textId="77777777" w:rsidR="00C83ECD" w:rsidRPr="00C83ECD" w:rsidRDefault="00C83ECD" w:rsidP="00C83ECD">
      <w:p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  <w:b/>
          <w:bCs/>
        </w:rPr>
        <w:t>Цель:</w:t>
      </w:r>
      <w:r w:rsidRPr="00C83ECD">
        <w:rPr>
          <w:rFonts w:ascii="Times New Roman" w:hAnsi="Times New Roman" w:cs="Times New Roman"/>
        </w:rPr>
        <w:t xml:space="preserve"> познакомиться с некоторыми аспектами защиты информации и повысить уровень </w:t>
      </w:r>
    </w:p>
    <w:p w14:paraId="458F03F4" w14:textId="77777777" w:rsidR="006D5B44" w:rsidRDefault="00C83ECD" w:rsidP="00C83ECD">
      <w:p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владения навыками поиска в Интернет.</w:t>
      </w:r>
    </w:p>
    <w:p w14:paraId="1A979124" w14:textId="77777777" w:rsidR="00C83ECD" w:rsidRDefault="00C83ECD" w:rsidP="00C83ECD">
      <w:pPr>
        <w:jc w:val="both"/>
        <w:rPr>
          <w:rFonts w:ascii="Times New Roman" w:hAnsi="Times New Roman" w:cs="Times New Roman"/>
          <w:b/>
          <w:bCs/>
        </w:rPr>
      </w:pPr>
      <w:r w:rsidRPr="00C83ECD">
        <w:rPr>
          <w:rFonts w:ascii="Times New Roman" w:hAnsi="Times New Roman" w:cs="Times New Roman"/>
          <w:b/>
          <w:bCs/>
        </w:rPr>
        <w:t>Задание 1.</w:t>
      </w:r>
    </w:p>
    <w:p w14:paraId="43A7E254" w14:textId="77777777" w:rsidR="00C83ECD" w:rsidRPr="00C83ECD" w:rsidRDefault="00C83ECD" w:rsidP="00C83E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 xml:space="preserve">Шифр </w:t>
      </w:r>
      <w:proofErr w:type="spellStart"/>
      <w:r w:rsidRPr="00C83ECD">
        <w:rPr>
          <w:rFonts w:ascii="Times New Roman" w:hAnsi="Times New Roman" w:cs="Times New Roman"/>
        </w:rPr>
        <w:t>Атбаш</w:t>
      </w:r>
      <w:proofErr w:type="spellEnd"/>
      <w:r w:rsidRPr="00C83ECD">
        <w:rPr>
          <w:rFonts w:ascii="Times New Roman" w:hAnsi="Times New Roman" w:cs="Times New Roman"/>
        </w:rPr>
        <w:t xml:space="preserve"> </w:t>
      </w:r>
      <w:proofErr w:type="gramStart"/>
      <w:r w:rsidRPr="00C83ECD">
        <w:rPr>
          <w:rFonts w:ascii="Times New Roman" w:hAnsi="Times New Roman" w:cs="Times New Roman"/>
        </w:rPr>
        <w:t>- это</w:t>
      </w:r>
      <w:proofErr w:type="gramEnd"/>
      <w:r w:rsidRPr="00C83ECD">
        <w:rPr>
          <w:rFonts w:ascii="Times New Roman" w:hAnsi="Times New Roman" w:cs="Times New Roman"/>
        </w:rPr>
        <w:t xml:space="preserve"> метод шифрования, при котором буквы алфавита заменяются на противоположные по порядку. Например, буква "а" заменяется на "я", "б" на "ю" и так далее.</w:t>
      </w:r>
    </w:p>
    <w:p w14:paraId="1AA27899" w14:textId="77777777" w:rsid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</w:p>
    <w:p w14:paraId="65F95561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 xml:space="preserve">Шифр Цезаря </w:t>
      </w:r>
      <w:proofErr w:type="gramStart"/>
      <w:r w:rsidRPr="00C83ECD">
        <w:rPr>
          <w:rFonts w:ascii="Times New Roman" w:hAnsi="Times New Roman" w:cs="Times New Roman"/>
        </w:rPr>
        <w:t>- это</w:t>
      </w:r>
      <w:proofErr w:type="gramEnd"/>
      <w:r w:rsidRPr="00C83ECD">
        <w:rPr>
          <w:rFonts w:ascii="Times New Roman" w:hAnsi="Times New Roman" w:cs="Times New Roman"/>
        </w:rPr>
        <w:t xml:space="preserve"> метод шифрования, при котором каждая буква сообщения сдвигается на определенное количество позиций по алфавиту. Например, при сдвиге на 3 позиции буква "а" будет заменена на "г", "б" на "д" и так далее.</w:t>
      </w:r>
    </w:p>
    <w:p w14:paraId="294D553D" w14:textId="77777777" w:rsid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</w:p>
    <w:p w14:paraId="16CBC753" w14:textId="77777777" w:rsid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 xml:space="preserve">Шифр </w:t>
      </w:r>
      <w:proofErr w:type="spellStart"/>
      <w:r w:rsidRPr="00C83ECD">
        <w:rPr>
          <w:rFonts w:ascii="Times New Roman" w:hAnsi="Times New Roman" w:cs="Times New Roman"/>
        </w:rPr>
        <w:t>Скиталла</w:t>
      </w:r>
      <w:proofErr w:type="spellEnd"/>
      <w:r w:rsidRPr="00C83ECD">
        <w:rPr>
          <w:rFonts w:ascii="Times New Roman" w:hAnsi="Times New Roman" w:cs="Times New Roman"/>
        </w:rPr>
        <w:t xml:space="preserve"> </w:t>
      </w:r>
      <w:proofErr w:type="gramStart"/>
      <w:r w:rsidRPr="00C83ECD">
        <w:rPr>
          <w:rFonts w:ascii="Times New Roman" w:hAnsi="Times New Roman" w:cs="Times New Roman"/>
        </w:rPr>
        <w:t>- это</w:t>
      </w:r>
      <w:proofErr w:type="gramEnd"/>
      <w:r w:rsidRPr="00C83ECD">
        <w:rPr>
          <w:rFonts w:ascii="Times New Roman" w:hAnsi="Times New Roman" w:cs="Times New Roman"/>
        </w:rPr>
        <w:t xml:space="preserve"> метод шифрования, при котором буквы сообщения записываются в специальном порядке, например по спирали, затем считываются по строкам или столбцам.</w:t>
      </w:r>
    </w:p>
    <w:p w14:paraId="22AA7D8A" w14:textId="77777777" w:rsid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</w:p>
    <w:p w14:paraId="019EEE6E" w14:textId="77777777" w:rsidR="00C83ECD" w:rsidRDefault="00C83ECD" w:rsidP="00C83E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 xml:space="preserve">Основной принцип </w:t>
      </w:r>
      <w:proofErr w:type="spellStart"/>
      <w:r w:rsidRPr="00C83ECD">
        <w:rPr>
          <w:rFonts w:ascii="Times New Roman" w:hAnsi="Times New Roman" w:cs="Times New Roman"/>
        </w:rPr>
        <w:t>Керкгоффса</w:t>
      </w:r>
      <w:proofErr w:type="spellEnd"/>
      <w:r w:rsidRPr="00C83ECD">
        <w:rPr>
          <w:rFonts w:ascii="Times New Roman" w:hAnsi="Times New Roman" w:cs="Times New Roman"/>
        </w:rPr>
        <w:t xml:space="preserve"> заключается в том, что система шифрования должна оставаться безопасной даже в том случае, если информация о способе шифрования становится общеизвестной, за исключением секретного ключа.</w:t>
      </w:r>
    </w:p>
    <w:p w14:paraId="492D9687" w14:textId="77777777" w:rsid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</w:p>
    <w:p w14:paraId="74F48518" w14:textId="77777777" w:rsidR="00C83ECD" w:rsidRDefault="00C83ECD" w:rsidP="00C83E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Первый советский компьютер назывался МЭСМ (Малая электронно-счетная машина) и был создан в 1950 году в Советском Союзе.</w:t>
      </w:r>
    </w:p>
    <w:p w14:paraId="63A2DD08" w14:textId="77777777" w:rsidR="00C83ECD" w:rsidRPr="00C83ECD" w:rsidRDefault="00C83ECD" w:rsidP="00C83ECD">
      <w:pPr>
        <w:pStyle w:val="a3"/>
        <w:rPr>
          <w:rFonts w:ascii="Times New Roman" w:hAnsi="Times New Roman" w:cs="Times New Roman"/>
        </w:rPr>
      </w:pPr>
    </w:p>
    <w:p w14:paraId="7A066AB9" w14:textId="77777777" w:rsidR="00C83ECD" w:rsidRDefault="00C83ECD" w:rsidP="00C83E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 xml:space="preserve">Перфокарта </w:t>
      </w:r>
      <w:proofErr w:type="gramStart"/>
      <w:r w:rsidRPr="00C83ECD">
        <w:rPr>
          <w:rFonts w:ascii="Times New Roman" w:hAnsi="Times New Roman" w:cs="Times New Roman"/>
        </w:rPr>
        <w:t>- это</w:t>
      </w:r>
      <w:proofErr w:type="gramEnd"/>
      <w:r w:rsidRPr="00C83ECD">
        <w:rPr>
          <w:rFonts w:ascii="Times New Roman" w:hAnsi="Times New Roman" w:cs="Times New Roman"/>
        </w:rPr>
        <w:t xml:space="preserve"> перфорированная бумажная карта, используемая в компьютерах и технике обработки информации. На перфокарте информация записывается в виде отверстий, пробиваемых в определенных позициях на карте. Перфокарты использовались для ввода данных в компьютеры до появления более современных устройств ввода информации, таких как клавиатуры и мыши.</w:t>
      </w:r>
    </w:p>
    <w:p w14:paraId="63392DD8" w14:textId="77777777" w:rsidR="00C83ECD" w:rsidRPr="00C83ECD" w:rsidRDefault="00C83ECD" w:rsidP="00C83ECD">
      <w:pPr>
        <w:pStyle w:val="a3"/>
        <w:rPr>
          <w:rFonts w:ascii="Times New Roman" w:hAnsi="Times New Roman" w:cs="Times New Roman"/>
        </w:rPr>
      </w:pPr>
    </w:p>
    <w:p w14:paraId="23A0B460" w14:textId="77777777" w:rsidR="00C83ECD" w:rsidRDefault="00C83ECD" w:rsidP="00C83E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Расширением файла называется часть имени файла, которая следует сразу после последней точки в имени файла. Расширение файла обычно указывает на тип или формат файла, позволяя операционной системе и программам определить, как обрабатывать этот файл. Например, у файла "document.docx" расширение файла - "</w:t>
      </w:r>
      <w:proofErr w:type="spellStart"/>
      <w:r w:rsidRPr="00C83ECD">
        <w:rPr>
          <w:rFonts w:ascii="Times New Roman" w:hAnsi="Times New Roman" w:cs="Times New Roman"/>
        </w:rPr>
        <w:t>docx</w:t>
      </w:r>
      <w:proofErr w:type="spellEnd"/>
      <w:r w:rsidRPr="00C83ECD">
        <w:rPr>
          <w:rFonts w:ascii="Times New Roman" w:hAnsi="Times New Roman" w:cs="Times New Roman"/>
        </w:rPr>
        <w:t>", что указывает на то, что это файл в формате Microsoft Word.</w:t>
      </w:r>
    </w:p>
    <w:p w14:paraId="673498D8" w14:textId="77777777" w:rsidR="00C83ECD" w:rsidRPr="00C83ECD" w:rsidRDefault="00C83ECD" w:rsidP="00C83ECD">
      <w:pPr>
        <w:pStyle w:val="a3"/>
        <w:rPr>
          <w:rFonts w:ascii="Times New Roman" w:hAnsi="Times New Roman" w:cs="Times New Roman"/>
        </w:rPr>
      </w:pPr>
    </w:p>
    <w:p w14:paraId="67D88BBB" w14:textId="77777777" w:rsidR="00C83ECD" w:rsidRPr="00C83ECD" w:rsidRDefault="00C83ECD" w:rsidP="00C83E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К безопасному паролю предъявляются следующие требования:</w:t>
      </w:r>
    </w:p>
    <w:p w14:paraId="79756909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</w:p>
    <w:p w14:paraId="284B71E3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1. Длина: Хороший пароль должен содержать не менее 8 символов.</w:t>
      </w:r>
    </w:p>
    <w:p w14:paraId="715CCF6E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2. Сложность: Пароль должен содержать комбинацию заглавных и строчных букв, цифр и специальных символов.</w:t>
      </w:r>
    </w:p>
    <w:p w14:paraId="108E911F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3. Непредсказуемость: Пароль не должен быть легко угадываемым на основе личных данных или распространенных шаблонов.</w:t>
      </w:r>
    </w:p>
    <w:p w14:paraId="486203F0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</w:p>
    <w:p w14:paraId="733DF86F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Рекомендации по составлению паролей:</w:t>
      </w:r>
    </w:p>
    <w:p w14:paraId="2B70A9E5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</w:p>
    <w:p w14:paraId="1C327B81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- Используйте уникальные пароли для различных онлайн-сервисов.</w:t>
      </w:r>
    </w:p>
    <w:p w14:paraId="57B8B803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- Не используйте личные данные, такие как даты рождения или имена, в качестве пароля.</w:t>
      </w:r>
    </w:p>
    <w:p w14:paraId="6478351D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- Используйте фразы, которые легче запомнить, но сложны для угадывания, и добавьте к ним цифры и специальные символы.</w:t>
      </w:r>
    </w:p>
    <w:p w14:paraId="729A7432" w14:textId="77777777" w:rsidR="00C83ECD" w:rsidRP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- Регулярно меняйте пароли, особенно для важных аккаунтов.</w:t>
      </w:r>
    </w:p>
    <w:p w14:paraId="2A689A20" w14:textId="77777777" w:rsid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- Используйте двухфакторную аутентификацию там, где это возможно, для дополнительного уровня защиты.</w:t>
      </w:r>
    </w:p>
    <w:p w14:paraId="09ED9020" w14:textId="77777777" w:rsidR="00C83ECD" w:rsidRDefault="00C83ECD" w:rsidP="00C83ECD">
      <w:pPr>
        <w:pStyle w:val="a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 2.</w:t>
      </w:r>
    </w:p>
    <w:p w14:paraId="79BECE93" w14:textId="4D5DA8AC" w:rsidR="00C83ECD" w:rsidRDefault="00E83116" w:rsidP="00C83ECD">
      <w:pPr>
        <w:pStyle w:val="a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078A7F" wp14:editId="304209AF">
            <wp:extent cx="4010025" cy="2198120"/>
            <wp:effectExtent l="0" t="0" r="0" b="0"/>
            <wp:docPr id="1172845743" name="Рисунок 1" descr="Imperva - DDoS-атаки в 1 квартале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erva - DDoS-атаки в 1 квартале 2022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91" cy="220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CB06" w14:textId="77777777" w:rsidR="00C83ECD" w:rsidRDefault="00C83ECD" w:rsidP="00C83ECD">
      <w:pPr>
        <w:pStyle w:val="a3"/>
        <w:jc w:val="both"/>
        <w:rPr>
          <w:rFonts w:ascii="Times New Roman" w:hAnsi="Times New Roman" w:cs="Times New Roman"/>
        </w:rPr>
      </w:pPr>
    </w:p>
    <w:p w14:paraId="4E047521" w14:textId="39595B69" w:rsidR="00C83ECD" w:rsidRDefault="00E83116" w:rsidP="00C83ECD">
      <w:pPr>
        <w:pStyle w:val="a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4B5248" wp14:editId="7CEABE79">
            <wp:extent cx="3709268" cy="2105025"/>
            <wp:effectExtent l="0" t="0" r="5715" b="0"/>
            <wp:docPr id="1720050989" name="Рисунок 2" descr="Террористическая угроза на пор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ррористическая угроза на порог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88" cy="211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4590" w14:textId="77777777" w:rsidR="00372543" w:rsidRDefault="00372543" w:rsidP="00C83ECD">
      <w:pPr>
        <w:pStyle w:val="a3"/>
        <w:jc w:val="both"/>
        <w:rPr>
          <w:rFonts w:ascii="Times New Roman" w:hAnsi="Times New Roman" w:cs="Times New Roman"/>
        </w:rPr>
      </w:pPr>
    </w:p>
    <w:p w14:paraId="6A8F5F3B" w14:textId="77777777" w:rsidR="00372543" w:rsidRPr="00372543" w:rsidRDefault="00372543" w:rsidP="00372543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</w:t>
      </w:r>
      <w:r w:rsidRPr="0037254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Топ веб-угроз</w:t>
      </w:r>
      <w:r w:rsidRPr="0037254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за последние сутки</w:t>
      </w:r>
      <w:r w:rsidRPr="00372543">
        <w:rPr>
          <w:rFonts w:ascii="Times New Roman" w:hAnsi="Times New Roman" w:cs="Times New Roman"/>
        </w:rPr>
        <w:t>:</w:t>
      </w:r>
    </w:p>
    <w:p w14:paraId="194543EF" w14:textId="77777777" w:rsidR="00372543" w:rsidRPr="00372543" w:rsidRDefault="00000000" w:rsidP="00372543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7" w:anchor="stk-1" w:history="1">
        <w:r w:rsidR="00372543" w:rsidRPr="00372543">
          <w:rPr>
            <w:rStyle w:val="a5"/>
            <w:rFonts w:eastAsiaTheme="majorEastAsia"/>
            <w:color w:val="auto"/>
            <w:sz w:val="22"/>
            <w:szCs w:val="22"/>
            <w:u w:val="none"/>
            <w:bdr w:val="none" w:sz="0" w:space="0" w:color="auto" w:frame="1"/>
          </w:rPr>
          <w:t>нарушение контроля доступа</w:t>
        </w:r>
      </w:hyperlink>
      <w:r w:rsidR="00372543" w:rsidRPr="00372543">
        <w:rPr>
          <w:sz w:val="22"/>
          <w:szCs w:val="22"/>
        </w:rPr>
        <w:t>;</w:t>
      </w:r>
    </w:p>
    <w:p w14:paraId="114BF813" w14:textId="77777777" w:rsidR="00372543" w:rsidRPr="00372543" w:rsidRDefault="00000000" w:rsidP="00372543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8" w:anchor="stk-2" w:history="1">
        <w:r w:rsidR="00372543" w:rsidRPr="00372543">
          <w:rPr>
            <w:rStyle w:val="a5"/>
            <w:rFonts w:eastAsiaTheme="majorEastAsia"/>
            <w:color w:val="auto"/>
            <w:sz w:val="22"/>
            <w:szCs w:val="22"/>
            <w:u w:val="none"/>
            <w:bdr w:val="none" w:sz="0" w:space="0" w:color="auto" w:frame="1"/>
          </w:rPr>
          <w:t>недочёты криптографии</w:t>
        </w:r>
      </w:hyperlink>
      <w:r w:rsidR="00372543" w:rsidRPr="00372543">
        <w:rPr>
          <w:sz w:val="22"/>
          <w:szCs w:val="22"/>
        </w:rPr>
        <w:t>;</w:t>
      </w:r>
    </w:p>
    <w:p w14:paraId="2A78B8FC" w14:textId="77777777" w:rsidR="00372543" w:rsidRPr="00372543" w:rsidRDefault="00000000" w:rsidP="00372543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9" w:anchor="stk-3" w:history="1">
        <w:r w:rsidR="00372543" w:rsidRPr="00372543">
          <w:rPr>
            <w:rStyle w:val="a5"/>
            <w:rFonts w:eastAsiaTheme="majorEastAsia"/>
            <w:color w:val="auto"/>
            <w:sz w:val="22"/>
            <w:szCs w:val="22"/>
            <w:u w:val="none"/>
            <w:bdr w:val="none" w:sz="0" w:space="0" w:color="auto" w:frame="1"/>
          </w:rPr>
          <w:t>инъекции</w:t>
        </w:r>
      </w:hyperlink>
      <w:r w:rsidR="00372543" w:rsidRPr="00372543">
        <w:rPr>
          <w:sz w:val="22"/>
          <w:szCs w:val="22"/>
        </w:rPr>
        <w:t>;</w:t>
      </w:r>
    </w:p>
    <w:p w14:paraId="745D6B58" w14:textId="77777777" w:rsidR="00372543" w:rsidRPr="00372543" w:rsidRDefault="00000000" w:rsidP="00372543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0" w:anchor="stk-4" w:history="1">
        <w:r w:rsidR="00372543" w:rsidRPr="00372543">
          <w:rPr>
            <w:rStyle w:val="a5"/>
            <w:rFonts w:eastAsiaTheme="majorEastAsia"/>
            <w:color w:val="auto"/>
            <w:sz w:val="22"/>
            <w:szCs w:val="22"/>
            <w:u w:val="none"/>
            <w:bdr w:val="none" w:sz="0" w:space="0" w:color="auto" w:frame="1"/>
          </w:rPr>
          <w:t>небезопасный дизайн</w:t>
        </w:r>
      </w:hyperlink>
      <w:r w:rsidR="00372543" w:rsidRPr="00372543">
        <w:rPr>
          <w:sz w:val="22"/>
          <w:szCs w:val="22"/>
        </w:rPr>
        <w:t>;</w:t>
      </w:r>
    </w:p>
    <w:p w14:paraId="3EEBF9F7" w14:textId="77777777" w:rsidR="00372543" w:rsidRPr="00372543" w:rsidRDefault="00000000" w:rsidP="00372543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1" w:anchor="stk-5" w:history="1">
        <w:r w:rsidR="00372543" w:rsidRPr="00372543">
          <w:rPr>
            <w:rStyle w:val="a5"/>
            <w:rFonts w:eastAsiaTheme="majorEastAsia"/>
            <w:color w:val="auto"/>
            <w:sz w:val="22"/>
            <w:szCs w:val="22"/>
            <w:u w:val="none"/>
            <w:bdr w:val="none" w:sz="0" w:space="0" w:color="auto" w:frame="1"/>
          </w:rPr>
          <w:t>небезопасная конфигурация</w:t>
        </w:r>
      </w:hyperlink>
      <w:r w:rsidR="00372543" w:rsidRPr="00372543">
        <w:rPr>
          <w:sz w:val="22"/>
          <w:szCs w:val="22"/>
        </w:rPr>
        <w:t>;</w:t>
      </w:r>
    </w:p>
    <w:p w14:paraId="7DE16141" w14:textId="77777777" w:rsidR="00372543" w:rsidRPr="00372543" w:rsidRDefault="00000000" w:rsidP="00372543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2" w:anchor="stk-6" w:history="1">
        <w:r w:rsidR="00372543" w:rsidRPr="00372543">
          <w:rPr>
            <w:rStyle w:val="a5"/>
            <w:rFonts w:eastAsiaTheme="majorEastAsia"/>
            <w:color w:val="auto"/>
            <w:sz w:val="22"/>
            <w:szCs w:val="22"/>
            <w:u w:val="none"/>
            <w:bdr w:val="none" w:sz="0" w:space="0" w:color="auto" w:frame="1"/>
          </w:rPr>
          <w:t>использование уязвимых или устаревших компонентов</w:t>
        </w:r>
      </w:hyperlink>
      <w:r w:rsidR="00372543" w:rsidRPr="00372543">
        <w:rPr>
          <w:sz w:val="22"/>
          <w:szCs w:val="22"/>
        </w:rPr>
        <w:t>;</w:t>
      </w:r>
    </w:p>
    <w:p w14:paraId="4A5CE35D" w14:textId="77777777" w:rsidR="00372543" w:rsidRPr="00372543" w:rsidRDefault="00000000" w:rsidP="00372543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3" w:anchor="stk-7" w:history="1">
        <w:r w:rsidR="00372543" w:rsidRPr="00372543">
          <w:rPr>
            <w:rStyle w:val="a5"/>
            <w:rFonts w:eastAsiaTheme="majorEastAsia"/>
            <w:color w:val="auto"/>
            <w:sz w:val="22"/>
            <w:szCs w:val="22"/>
            <w:u w:val="none"/>
            <w:bdr w:val="none" w:sz="0" w:space="0" w:color="auto" w:frame="1"/>
          </w:rPr>
          <w:t>ошибки идентификации и аутентификации</w:t>
        </w:r>
      </w:hyperlink>
      <w:r w:rsidR="00372543" w:rsidRPr="00372543">
        <w:rPr>
          <w:sz w:val="22"/>
          <w:szCs w:val="22"/>
        </w:rPr>
        <w:t>;</w:t>
      </w:r>
    </w:p>
    <w:p w14:paraId="688B3E39" w14:textId="77777777" w:rsidR="00372543" w:rsidRPr="00372543" w:rsidRDefault="00000000" w:rsidP="00372543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4" w:anchor="stk-8" w:history="1">
        <w:r w:rsidR="00372543" w:rsidRPr="00372543">
          <w:rPr>
            <w:rStyle w:val="a5"/>
            <w:rFonts w:eastAsiaTheme="majorEastAsia"/>
            <w:color w:val="auto"/>
            <w:sz w:val="22"/>
            <w:szCs w:val="22"/>
            <w:u w:val="none"/>
            <w:bdr w:val="none" w:sz="0" w:space="0" w:color="auto" w:frame="1"/>
          </w:rPr>
          <w:t>нарушения целостности программного обеспечения и данных</w:t>
        </w:r>
      </w:hyperlink>
      <w:r w:rsidR="00372543" w:rsidRPr="00372543">
        <w:rPr>
          <w:sz w:val="22"/>
          <w:szCs w:val="22"/>
        </w:rPr>
        <w:t>;</w:t>
      </w:r>
    </w:p>
    <w:p w14:paraId="40DF0FEF" w14:textId="77777777" w:rsidR="00372543" w:rsidRPr="00372543" w:rsidRDefault="00000000" w:rsidP="00372543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5" w:anchor="stk-9" w:history="1">
        <w:r w:rsidR="00372543" w:rsidRPr="00372543">
          <w:rPr>
            <w:rStyle w:val="a5"/>
            <w:rFonts w:eastAsiaTheme="majorEastAsia"/>
            <w:color w:val="auto"/>
            <w:sz w:val="22"/>
            <w:szCs w:val="22"/>
            <w:u w:val="none"/>
            <w:bdr w:val="none" w:sz="0" w:space="0" w:color="auto" w:frame="1"/>
          </w:rPr>
          <w:t>ошибки логирования и мониторинга безопасности</w:t>
        </w:r>
      </w:hyperlink>
      <w:r w:rsidR="00372543" w:rsidRPr="00372543">
        <w:rPr>
          <w:sz w:val="22"/>
          <w:szCs w:val="22"/>
        </w:rPr>
        <w:t>;</w:t>
      </w:r>
    </w:p>
    <w:p w14:paraId="48732DFF" w14:textId="77777777" w:rsidR="00372543" w:rsidRDefault="00000000" w:rsidP="00372543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12" w:firstLine="0"/>
        <w:textAlignment w:val="baseline"/>
        <w:rPr>
          <w:sz w:val="22"/>
          <w:szCs w:val="22"/>
        </w:rPr>
      </w:pPr>
      <w:hyperlink r:id="rId16" w:anchor="stk-10" w:history="1">
        <w:r w:rsidR="00372543" w:rsidRPr="00372543">
          <w:rPr>
            <w:rStyle w:val="a5"/>
            <w:rFonts w:eastAsiaTheme="majorEastAsia"/>
            <w:color w:val="auto"/>
            <w:sz w:val="22"/>
            <w:szCs w:val="22"/>
            <w:u w:val="none"/>
            <w:bdr w:val="none" w:sz="0" w:space="0" w:color="auto" w:frame="1"/>
          </w:rPr>
          <w:t>подделка запросов на стороне сервера</w:t>
        </w:r>
      </w:hyperlink>
      <w:r w:rsidR="00372543" w:rsidRPr="00372543">
        <w:rPr>
          <w:sz w:val="22"/>
          <w:szCs w:val="22"/>
        </w:rPr>
        <w:t>.</w:t>
      </w:r>
    </w:p>
    <w:p w14:paraId="05B8783E" w14:textId="77777777" w:rsidR="00372543" w:rsidRDefault="00372543" w:rsidP="00372543">
      <w:pPr>
        <w:pStyle w:val="stk-reset"/>
        <w:shd w:val="clear" w:color="auto" w:fill="FFFFFF"/>
        <w:spacing w:before="0" w:beforeAutospacing="0" w:after="0" w:afterAutospacing="0"/>
        <w:ind w:left="312"/>
        <w:textAlignment w:val="baseline"/>
        <w:rPr>
          <w:sz w:val="22"/>
          <w:szCs w:val="22"/>
        </w:rPr>
      </w:pPr>
    </w:p>
    <w:tbl>
      <w:tblPr>
        <w:tblStyle w:val="a6"/>
        <w:tblW w:w="0" w:type="auto"/>
        <w:tblInd w:w="312" w:type="dxa"/>
        <w:tblLook w:val="04A0" w:firstRow="1" w:lastRow="0" w:firstColumn="1" w:lastColumn="0" w:noHBand="0" w:noVBand="1"/>
      </w:tblPr>
      <w:tblGrid>
        <w:gridCol w:w="2660"/>
        <w:gridCol w:w="6373"/>
      </w:tblGrid>
      <w:tr w:rsidR="00372543" w14:paraId="367652EE" w14:textId="77777777" w:rsidTr="00372543">
        <w:tc>
          <w:tcPr>
            <w:tcW w:w="2660" w:type="dxa"/>
          </w:tcPr>
          <w:p w14:paraId="10E98585" w14:textId="77777777" w:rsidR="00372543" w:rsidRDefault="00372543" w:rsidP="00372543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6373" w:type="dxa"/>
          </w:tcPr>
          <w:p w14:paraId="69B3EC1F" w14:textId="77777777" w:rsidR="00372543" w:rsidRDefault="00372543" w:rsidP="00372543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Атака и средство атаки</w:t>
            </w:r>
          </w:p>
        </w:tc>
      </w:tr>
      <w:tr w:rsidR="00372543" w14:paraId="4BE253AA" w14:textId="77777777" w:rsidTr="00372543">
        <w:tc>
          <w:tcPr>
            <w:tcW w:w="2660" w:type="dxa"/>
            <w:vAlign w:val="center"/>
          </w:tcPr>
          <w:p w14:paraId="74583CFD" w14:textId="77777777" w:rsidR="00372543" w:rsidRDefault="00372543" w:rsidP="00372543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1982 год</w:t>
            </w:r>
          </w:p>
        </w:tc>
        <w:tc>
          <w:tcPr>
            <w:tcW w:w="6373" w:type="dxa"/>
          </w:tcPr>
          <w:p w14:paraId="7828AF84" w14:textId="77777777" w:rsidR="00372543" w:rsidRPr="00372543" w:rsidRDefault="00372543" w:rsidP="00372543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shd w:val="clear" w:color="auto" w:fill="FFFFFF"/>
              </w:rPr>
              <w:t>Г</w:t>
            </w:r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руппа хакеров смогла установить троян в SCADA-систему, которая контролировала работу сибирского нефтепровода, что привело к мощному взрыву.</w:t>
            </w:r>
          </w:p>
        </w:tc>
      </w:tr>
      <w:tr w:rsidR="00372543" w14:paraId="4F3F58FF" w14:textId="77777777" w:rsidTr="00372543">
        <w:tc>
          <w:tcPr>
            <w:tcW w:w="2660" w:type="dxa"/>
            <w:vAlign w:val="center"/>
          </w:tcPr>
          <w:p w14:paraId="44B06C36" w14:textId="77777777" w:rsidR="00372543" w:rsidRDefault="00372543" w:rsidP="00372543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1992 год</w:t>
            </w:r>
          </w:p>
        </w:tc>
        <w:tc>
          <w:tcPr>
            <w:tcW w:w="6373" w:type="dxa"/>
          </w:tcPr>
          <w:p w14:paraId="3F342A16" w14:textId="77777777" w:rsidR="00372543" w:rsidRPr="00372543" w:rsidRDefault="00372543" w:rsidP="00372543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Рабочий нефтяной компании Chevron, который взломал компьютеры в офисах компании в Нью-Йорке и Сан-Хосе, отвечавшие за системы предупреждений, перенастроив их на аварию после запуска системы.</w:t>
            </w:r>
          </w:p>
        </w:tc>
      </w:tr>
      <w:tr w:rsidR="00372543" w14:paraId="6F11A29C" w14:textId="77777777" w:rsidTr="00372543">
        <w:tc>
          <w:tcPr>
            <w:tcW w:w="2660" w:type="dxa"/>
            <w:vAlign w:val="center"/>
          </w:tcPr>
          <w:p w14:paraId="4C4601A8" w14:textId="77777777" w:rsidR="00372543" w:rsidRDefault="00372543" w:rsidP="00372543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Август 1994 года</w:t>
            </w:r>
          </w:p>
        </w:tc>
        <w:tc>
          <w:tcPr>
            <w:tcW w:w="6373" w:type="dxa"/>
          </w:tcPr>
          <w:p w14:paraId="34BA6DC3" w14:textId="77777777" w:rsidR="00372543" w:rsidRPr="00372543" w:rsidRDefault="00372543" w:rsidP="00372543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 xml:space="preserve">Лейн </w:t>
            </w:r>
            <w:proofErr w:type="spellStart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Джаррет</w:t>
            </w:r>
            <w:proofErr w:type="spellEnd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 xml:space="preserve"> Дэвис сумел взломать сеть </w:t>
            </w:r>
            <w:proofErr w:type="spellStart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Salt</w:t>
            </w:r>
            <w:proofErr w:type="spellEnd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 xml:space="preserve"> River Project, получив доступ к информации и удалив файлы из системы, отвечающей за мониторинг и подачу воды и электричества.</w:t>
            </w:r>
          </w:p>
        </w:tc>
      </w:tr>
      <w:tr w:rsidR="00372543" w14:paraId="69007D55" w14:textId="77777777" w:rsidTr="00372543">
        <w:tc>
          <w:tcPr>
            <w:tcW w:w="2660" w:type="dxa"/>
            <w:vAlign w:val="center"/>
          </w:tcPr>
          <w:p w14:paraId="12983389" w14:textId="77777777" w:rsidR="00372543" w:rsidRDefault="00372543" w:rsidP="00372543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марта 1997 года</w:t>
            </w:r>
          </w:p>
        </w:tc>
        <w:tc>
          <w:tcPr>
            <w:tcW w:w="6373" w:type="dxa"/>
          </w:tcPr>
          <w:p w14:paraId="73FDC1CB" w14:textId="77777777" w:rsidR="00372543" w:rsidRPr="00372543" w:rsidRDefault="00372543" w:rsidP="00372543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shd w:val="clear" w:color="auto" w:fill="FFFFFF"/>
              </w:rPr>
              <w:t>Х</w:t>
            </w:r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 xml:space="preserve">акер проник в систему управления, используемую для коммуникаций системы контроля воздушного движения в </w:t>
            </w:r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lastRenderedPageBreak/>
              <w:t>Вустере (США, штат Массачусетс), вызвав сбой системы, которая отключила телефонную связь на шесть часов.</w:t>
            </w:r>
          </w:p>
        </w:tc>
      </w:tr>
      <w:tr w:rsidR="00372543" w14:paraId="134230EC" w14:textId="77777777" w:rsidTr="00372543">
        <w:tc>
          <w:tcPr>
            <w:tcW w:w="2660" w:type="dxa"/>
            <w:vAlign w:val="center"/>
          </w:tcPr>
          <w:p w14:paraId="52D517FE" w14:textId="77777777" w:rsidR="00372543" w:rsidRDefault="00372543" w:rsidP="00372543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1999 год </w:t>
            </w:r>
          </w:p>
        </w:tc>
        <w:tc>
          <w:tcPr>
            <w:tcW w:w="6373" w:type="dxa"/>
          </w:tcPr>
          <w:p w14:paraId="54065D9D" w14:textId="77777777" w:rsidR="00372543" w:rsidRPr="00372543" w:rsidRDefault="00372543" w:rsidP="00372543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Хакеры нарушили работу систем безопасности российского энергетического гиганта — компании «Газпром». С помощью инсайдера они использовали троян, чтобы иметь возможность управлять SCADA- системой, контролирующей подачу газа.</w:t>
            </w:r>
          </w:p>
        </w:tc>
      </w:tr>
      <w:tr w:rsidR="00372543" w14:paraId="20D4801D" w14:textId="77777777" w:rsidTr="00372543">
        <w:tc>
          <w:tcPr>
            <w:tcW w:w="2660" w:type="dxa"/>
            <w:vAlign w:val="center"/>
          </w:tcPr>
          <w:p w14:paraId="6D5B7BE3" w14:textId="77777777" w:rsidR="00372543" w:rsidRDefault="00372543" w:rsidP="00372543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 год </w:t>
            </w:r>
          </w:p>
        </w:tc>
        <w:tc>
          <w:tcPr>
            <w:tcW w:w="6373" w:type="dxa"/>
          </w:tcPr>
          <w:p w14:paraId="69ACAF78" w14:textId="77777777" w:rsidR="00372543" w:rsidRPr="007D26D9" w:rsidRDefault="00372543" w:rsidP="00372543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 xml:space="preserve">Бывший сотрудник </w:t>
            </w:r>
            <w:proofErr w:type="spellStart"/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>Maroochy</w:t>
            </w:r>
            <w:proofErr w:type="spellEnd"/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 xml:space="preserve"> Water System (Австралия) взломал системы управления водоснабжением, в результате чего миллионы литров сточных вод попали в ближайшую реку, что привело также к затоплению местной гостиницы.</w:t>
            </w:r>
          </w:p>
        </w:tc>
      </w:tr>
      <w:tr w:rsidR="00372543" w14:paraId="4599FDD8" w14:textId="77777777" w:rsidTr="00372543">
        <w:tc>
          <w:tcPr>
            <w:tcW w:w="2660" w:type="dxa"/>
            <w:vAlign w:val="center"/>
          </w:tcPr>
          <w:p w14:paraId="13439322" w14:textId="77777777" w:rsidR="00372543" w:rsidRDefault="007D26D9" w:rsidP="00372543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Декабрь 2002 года</w:t>
            </w:r>
          </w:p>
        </w:tc>
        <w:tc>
          <w:tcPr>
            <w:tcW w:w="6373" w:type="dxa"/>
          </w:tcPr>
          <w:p w14:paraId="2270347A" w14:textId="77777777" w:rsidR="00372543" w:rsidRPr="007D26D9" w:rsidRDefault="007D26D9" w:rsidP="00372543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>Нефтяная компания PDVSA из Венесуэлы подверглась атаке, в результате которой добыча нефти сократилась с 3 млн. до 370 тыс. баррелей в сутки. Во время атаки было взломано несколько корпоративных компьютеров.</w:t>
            </w:r>
          </w:p>
        </w:tc>
      </w:tr>
      <w:tr w:rsidR="00372543" w14:paraId="18B39BE6" w14:textId="77777777" w:rsidTr="00372543">
        <w:tc>
          <w:tcPr>
            <w:tcW w:w="2660" w:type="dxa"/>
            <w:vAlign w:val="center"/>
          </w:tcPr>
          <w:p w14:paraId="3FAC12EC" w14:textId="77777777" w:rsidR="00372543" w:rsidRDefault="007D26D9" w:rsidP="00372543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 год</w:t>
            </w:r>
          </w:p>
        </w:tc>
        <w:tc>
          <w:tcPr>
            <w:tcW w:w="6373" w:type="dxa"/>
          </w:tcPr>
          <w:p w14:paraId="475EBE34" w14:textId="77777777" w:rsidR="00372543" w:rsidRPr="007D26D9" w:rsidRDefault="007D26D9" w:rsidP="00372543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>Два инженера по организации дорожного движения в Лос-Анджелесе взломали городские светофоры в знак протеста. Им удалось изменить программу работы некоторых светофоров, размещенных на важных участках, после чего они стали гореть красным цветом, что привело к серьезным пробкам.</w:t>
            </w:r>
          </w:p>
        </w:tc>
      </w:tr>
      <w:tr w:rsidR="00372543" w14:paraId="1E2CA11B" w14:textId="77777777" w:rsidTr="00372543">
        <w:tc>
          <w:tcPr>
            <w:tcW w:w="2660" w:type="dxa"/>
            <w:vAlign w:val="center"/>
          </w:tcPr>
          <w:p w14:paraId="3D707336" w14:textId="77777777" w:rsidR="007D26D9" w:rsidRDefault="007D26D9" w:rsidP="007D26D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 год</w:t>
            </w:r>
          </w:p>
        </w:tc>
        <w:tc>
          <w:tcPr>
            <w:tcW w:w="6373" w:type="dxa"/>
          </w:tcPr>
          <w:p w14:paraId="1E00C259" w14:textId="1E7A6E67" w:rsidR="00372543" w:rsidRPr="007D26D9" w:rsidRDefault="007D26D9" w:rsidP="00372543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>14-летний студент взломал системы трамвайной сети в польском городе Лодзь, в результате чего 4 трамвая сошли с путей, а 12 человек получили травмы. Студент создал инфракрасный пульт дистанционного управления, как у телевизоров, с помощью которого он смог контролировать трамвайные перекрестки.</w:t>
            </w:r>
          </w:p>
        </w:tc>
      </w:tr>
    </w:tbl>
    <w:p w14:paraId="312D5B4E" w14:textId="0019BFC3" w:rsidR="00372543" w:rsidRPr="00372543" w:rsidRDefault="00372543" w:rsidP="00372543">
      <w:pPr>
        <w:pStyle w:val="stk-reset"/>
        <w:shd w:val="clear" w:color="auto" w:fill="FFFFFF"/>
        <w:spacing w:before="0" w:beforeAutospacing="0" w:after="0" w:afterAutospacing="0"/>
        <w:ind w:left="312"/>
        <w:textAlignment w:val="baseline"/>
        <w:rPr>
          <w:sz w:val="22"/>
          <w:szCs w:val="22"/>
        </w:rPr>
      </w:pPr>
    </w:p>
    <w:p w14:paraId="341498A7" w14:textId="75348B5C" w:rsidR="00372543" w:rsidRDefault="007D26D9" w:rsidP="00C83ECD">
      <w:pPr>
        <w:pStyle w:val="a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4.</w:t>
      </w:r>
    </w:p>
    <w:p w14:paraId="4AFE507E" w14:textId="1F177F4B" w:rsidR="00E83116" w:rsidRDefault="00E83116" w:rsidP="007D26D9">
      <w:pPr>
        <w:pStyle w:val="a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07BA19" wp14:editId="14C7A8CE">
            <wp:simplePos x="0" y="0"/>
            <wp:positionH relativeFrom="column">
              <wp:posOffset>5044440</wp:posOffset>
            </wp:positionH>
            <wp:positionV relativeFrom="paragraph">
              <wp:posOffset>161290</wp:posOffset>
            </wp:positionV>
            <wp:extent cx="1162050" cy="1547495"/>
            <wp:effectExtent l="0" t="0" r="0" b="0"/>
            <wp:wrapSquare wrapText="bothSides"/>
            <wp:docPr id="1778077608" name="Рисунок 9" descr="Кто такой Клод Шеннон и чем он знаменит? - Отве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Кто такой Клод Шеннон и чем он знаменит? - Ответ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105ED" w14:textId="48F5F72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Клод Шеннон (1916-2001) - американский математик, инженер и ученый в области теории информации. Он известен своими работами в области цифровой коммуникации и криптографии.</w:t>
      </w:r>
      <w:r w:rsidR="00E83116">
        <w:rPr>
          <w:rFonts w:ascii="Times New Roman" w:hAnsi="Times New Roman" w:cs="Times New Roman"/>
        </w:rPr>
        <w:t xml:space="preserve"> </w:t>
      </w:r>
    </w:p>
    <w:p w14:paraId="14BD24F9" w14:textId="4C0894A0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3740300F" w14:textId="338E60E8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Пять основных событий в биографии Клода Шеннона:</w:t>
      </w:r>
    </w:p>
    <w:p w14:paraId="348093DB" w14:textId="73774574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43B4FB52" w14:textId="754FBADD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1. 1937 - Получил степень бакалавра по математике в Мичиганском университете.</w:t>
      </w:r>
    </w:p>
    <w:p w14:paraId="111A4C90" w14:textId="5A37551E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2. 1940 - Закончил аспирантуру в Массачусетском технологическом институте, защитил докторскую диссертацию "Математическая теория связи", считается основоположником теории информации.</w:t>
      </w:r>
    </w:p>
    <w:p w14:paraId="38F7E6A3" w14:textId="6AAB5484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3. 1948 - Опубликовал статью "A </w:t>
      </w:r>
      <w:proofErr w:type="spellStart"/>
      <w:r w:rsidRPr="007D26D9">
        <w:rPr>
          <w:rFonts w:ascii="Times New Roman" w:hAnsi="Times New Roman" w:cs="Times New Roman"/>
        </w:rPr>
        <w:t>Mathematical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Theory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of</w:t>
      </w:r>
      <w:proofErr w:type="spellEnd"/>
      <w:r w:rsidRPr="007D26D9">
        <w:rPr>
          <w:rFonts w:ascii="Times New Roman" w:hAnsi="Times New Roman" w:cs="Times New Roman"/>
        </w:rPr>
        <w:t xml:space="preserve"> Communication" ("Математическая теория коммуникации"), в которой он описал основы цифровой коммуникации и криптографии.</w:t>
      </w:r>
    </w:p>
    <w:p w14:paraId="1957C925" w14:textId="02854906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4. 1949 - Стал профессором Массачусетского технологического института.</w:t>
      </w:r>
    </w:p>
    <w:p w14:paraId="57CC4052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5. 1956 - Опубликовал работу "The </w:t>
      </w:r>
      <w:proofErr w:type="spellStart"/>
      <w:r w:rsidRPr="007D26D9">
        <w:rPr>
          <w:rFonts w:ascii="Times New Roman" w:hAnsi="Times New Roman" w:cs="Times New Roman"/>
        </w:rPr>
        <w:t>Bandwagon</w:t>
      </w:r>
      <w:proofErr w:type="spellEnd"/>
      <w:r w:rsidRPr="007D26D9">
        <w:rPr>
          <w:rFonts w:ascii="Times New Roman" w:hAnsi="Times New Roman" w:cs="Times New Roman"/>
        </w:rPr>
        <w:t>", в которой представил идею "аналогового компьютера".</w:t>
      </w:r>
    </w:p>
    <w:p w14:paraId="51CC6640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297B84A3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Работа, посвященная секретной передаче информации: "Математическая теория коммуникации" (A </w:t>
      </w:r>
      <w:proofErr w:type="spellStart"/>
      <w:r w:rsidRPr="007D26D9">
        <w:rPr>
          <w:rFonts w:ascii="Times New Roman" w:hAnsi="Times New Roman" w:cs="Times New Roman"/>
        </w:rPr>
        <w:t>Mathematical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Theory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of</w:t>
      </w:r>
      <w:proofErr w:type="spellEnd"/>
      <w:r w:rsidRPr="007D26D9">
        <w:rPr>
          <w:rFonts w:ascii="Times New Roman" w:hAnsi="Times New Roman" w:cs="Times New Roman"/>
        </w:rPr>
        <w:t xml:space="preserve"> Communication).</w:t>
      </w:r>
    </w:p>
    <w:p w14:paraId="029C1D76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3A22ECD8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68E4DE0E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2F27A9C9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1FA950AC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3D88A95B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3ED5DDDA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2DACCD36" w14:textId="15B4650B" w:rsidR="007D26D9" w:rsidRDefault="007D26D9" w:rsidP="007D26D9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5949625D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6F4F6A24" w14:textId="07197D12" w:rsidR="007D26D9" w:rsidRDefault="007D26D9" w:rsidP="007D26D9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54A7D78B" w14:textId="2779A039" w:rsidR="007D26D9" w:rsidRDefault="00E83116" w:rsidP="007D26D9">
      <w:pPr>
        <w:pStyle w:val="a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7D26D9">
        <w:rPr>
          <w:rFonts w:ascii="Times New Roman" w:hAnsi="Times New Roman" w:cs="Times New Roman"/>
          <w:b/>
          <w:bCs/>
        </w:rPr>
        <w:t>Задание 5.</w:t>
      </w:r>
    </w:p>
    <w:p w14:paraId="4604E210" w14:textId="0004787D" w:rsidR="007D26D9" w:rsidRPr="007D26D9" w:rsidRDefault="00E83116" w:rsidP="007D26D9">
      <w:pPr>
        <w:pStyle w:val="a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E30A01" wp14:editId="6CAC7CF1">
            <wp:simplePos x="0" y="0"/>
            <wp:positionH relativeFrom="column">
              <wp:posOffset>4463415</wp:posOffset>
            </wp:positionH>
            <wp:positionV relativeFrom="paragraph">
              <wp:posOffset>74295</wp:posOffset>
            </wp:positionV>
            <wp:extent cx="1733550" cy="1846580"/>
            <wp:effectExtent l="0" t="0" r="0" b="1270"/>
            <wp:wrapSquare wrapText="bothSides"/>
            <wp:docPr id="663017260" name="Рисунок 10" descr="Фейстель, Хор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Фейстель, Хорс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6D9" w:rsidRPr="007D26D9">
        <w:rPr>
          <w:rFonts w:ascii="Times New Roman" w:hAnsi="Times New Roman" w:cs="Times New Roman"/>
        </w:rPr>
        <w:t xml:space="preserve">Хорст </w:t>
      </w:r>
      <w:proofErr w:type="spellStart"/>
      <w:r w:rsidR="007D26D9" w:rsidRPr="007D26D9">
        <w:rPr>
          <w:rFonts w:ascii="Times New Roman" w:hAnsi="Times New Roman" w:cs="Times New Roman"/>
        </w:rPr>
        <w:t>Фейстель</w:t>
      </w:r>
      <w:proofErr w:type="spellEnd"/>
      <w:r w:rsidR="007D26D9" w:rsidRPr="007D26D9">
        <w:rPr>
          <w:rFonts w:ascii="Times New Roman" w:hAnsi="Times New Roman" w:cs="Times New Roman"/>
        </w:rPr>
        <w:t xml:space="preserve"> (1915-1990) - немецкий криптограф и инженер, известный своими работами в области криптографии и разработкой симметричного шифрования.</w:t>
      </w:r>
    </w:p>
    <w:p w14:paraId="44614F3D" w14:textId="50A5C371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64299F50" w14:textId="29C5A3F4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Пять основных событий в биографии Хорста </w:t>
      </w:r>
      <w:proofErr w:type="spellStart"/>
      <w:r w:rsidRPr="007D26D9">
        <w:rPr>
          <w:rFonts w:ascii="Times New Roman" w:hAnsi="Times New Roman" w:cs="Times New Roman"/>
        </w:rPr>
        <w:t>Фейстеля</w:t>
      </w:r>
      <w:proofErr w:type="spellEnd"/>
      <w:r w:rsidRPr="007D26D9">
        <w:rPr>
          <w:rFonts w:ascii="Times New Roman" w:hAnsi="Times New Roman" w:cs="Times New Roman"/>
        </w:rPr>
        <w:t>:</w:t>
      </w:r>
    </w:p>
    <w:p w14:paraId="2BD1BD32" w14:textId="5CDB3995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2853E7AE" w14:textId="48DC8D2E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1. Родился 30 января 1915 года в Дуйсбурге, Германия.</w:t>
      </w:r>
    </w:p>
    <w:p w14:paraId="35EBC0C0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2. Во время Второй мировой войны работал в Германском институте шифрования, где участвовал в разработке криптографических систем.</w:t>
      </w:r>
    </w:p>
    <w:p w14:paraId="304E449E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3. После войны переехал в Соединенные Штаты Америки, где начал работать в компании IBM.</w:t>
      </w:r>
    </w:p>
    <w:p w14:paraId="45AB2416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4. В 1971 году разработал структуру заменяющих сетей, которая стала основой для создания шифра DES (Data </w:t>
      </w:r>
      <w:proofErr w:type="spellStart"/>
      <w:r w:rsidRPr="007D26D9">
        <w:rPr>
          <w:rFonts w:ascii="Times New Roman" w:hAnsi="Times New Roman" w:cs="Times New Roman"/>
        </w:rPr>
        <w:t>Encryption</w:t>
      </w:r>
      <w:proofErr w:type="spellEnd"/>
      <w:r w:rsidRPr="007D26D9">
        <w:rPr>
          <w:rFonts w:ascii="Times New Roman" w:hAnsi="Times New Roman" w:cs="Times New Roman"/>
        </w:rPr>
        <w:t xml:space="preserve"> Standard) - одного из самых известных алгоритмов шифрования.</w:t>
      </w:r>
    </w:p>
    <w:p w14:paraId="51942CCB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5. Ушел на пенсию в 1986 году, но оставался активным в области криптографии до своей смерти в 1990 году.</w:t>
      </w:r>
    </w:p>
    <w:p w14:paraId="3C87488E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2CF73D23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В области криптографии основным его вкладом стала разработка структуры заменяющих сетей, которая стала одним из основных компонентов шифра DES и оказала значительное влияние на развитие современных криптографических систем.</w:t>
      </w:r>
    </w:p>
    <w:p w14:paraId="23F1417B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7969D662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6.</w:t>
      </w:r>
    </w:p>
    <w:p w14:paraId="6C527179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"Кодирование" </w:t>
      </w:r>
      <w:proofErr w:type="gramStart"/>
      <w:r w:rsidRPr="007D26D9">
        <w:rPr>
          <w:rFonts w:ascii="Times New Roman" w:hAnsi="Times New Roman" w:cs="Times New Roman"/>
        </w:rPr>
        <w:t>- это</w:t>
      </w:r>
      <w:proofErr w:type="gramEnd"/>
      <w:r w:rsidRPr="007D26D9">
        <w:rPr>
          <w:rFonts w:ascii="Times New Roman" w:hAnsi="Times New Roman" w:cs="Times New Roman"/>
        </w:rPr>
        <w:t xml:space="preserve"> процесс преобразования данных из одной формы представления в другую, более удобную для передачи, обработки или хранения. Кодирование может быть использовано для сжатия данных, обеспечения целостности или защиты информации.</w:t>
      </w:r>
    </w:p>
    <w:p w14:paraId="31D8232C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4BCA1E55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"Шифрование" </w:t>
      </w:r>
      <w:proofErr w:type="gramStart"/>
      <w:r w:rsidRPr="007D26D9">
        <w:rPr>
          <w:rFonts w:ascii="Times New Roman" w:hAnsi="Times New Roman" w:cs="Times New Roman"/>
        </w:rPr>
        <w:t>- это</w:t>
      </w:r>
      <w:proofErr w:type="gramEnd"/>
      <w:r w:rsidRPr="007D26D9">
        <w:rPr>
          <w:rFonts w:ascii="Times New Roman" w:hAnsi="Times New Roman" w:cs="Times New Roman"/>
        </w:rPr>
        <w:t xml:space="preserve"> процесс преобразования данных с использованием алгоритма шифрования, с целью сделать их непонятными для неавторизованных лиц. Шифрование обычно используется для обеспечения конфиденциальности и безопасности информации.</w:t>
      </w:r>
    </w:p>
    <w:p w14:paraId="23FA8A6F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5D9D78D9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Отличие между этими понятиями заключается в целях и методах их применения. Кодирование направлено на преобразование данных с целью улучшения их представления, в то время как шифрование используется для обеспечения конфиденциальности и защиты информации от несанкционированного доступа.</w:t>
      </w:r>
    </w:p>
    <w:p w14:paraId="7D320355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02B6C04E" w14:textId="77777777" w:rsid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p w14:paraId="37FC1D85" w14:textId="77777777" w:rsidR="007D26D9" w:rsidRPr="007D26D9" w:rsidRDefault="007D26D9" w:rsidP="007D26D9">
      <w:pPr>
        <w:pStyle w:val="a3"/>
        <w:jc w:val="both"/>
        <w:rPr>
          <w:rFonts w:ascii="Times New Roman" w:hAnsi="Times New Roman" w:cs="Times New Roman"/>
        </w:rPr>
      </w:pPr>
    </w:p>
    <w:sectPr w:rsidR="007D26D9" w:rsidRPr="007D2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E6B82"/>
    <w:multiLevelType w:val="multilevel"/>
    <w:tmpl w:val="3DE0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D3DE4"/>
    <w:multiLevelType w:val="hybridMultilevel"/>
    <w:tmpl w:val="983CB0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367001">
    <w:abstractNumId w:val="1"/>
  </w:num>
  <w:num w:numId="2" w16cid:durableId="159162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CD"/>
    <w:rsid w:val="00372543"/>
    <w:rsid w:val="006D5B44"/>
    <w:rsid w:val="007D26D9"/>
    <w:rsid w:val="00C83ECD"/>
    <w:rsid w:val="00E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3475"/>
  <w15:chartTrackingRefBased/>
  <w15:docId w15:val="{9AE1FF04-4A32-4C3D-9B8F-15D0C8E7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ECD"/>
    <w:pPr>
      <w:ind w:left="720"/>
      <w:contextualSpacing/>
    </w:pPr>
  </w:style>
  <w:style w:type="paragraph" w:styleId="a4">
    <w:name w:val="No Spacing"/>
    <w:uiPriority w:val="1"/>
    <w:qFormat/>
    <w:rsid w:val="00C83EC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83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k-theme26309mb05">
    <w:name w:val="stk-theme_26309__mb_05"/>
    <w:basedOn w:val="a"/>
    <w:rsid w:val="0037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72543"/>
    <w:rPr>
      <w:color w:val="0000FF"/>
      <w:u w:val="single"/>
    </w:rPr>
  </w:style>
  <w:style w:type="paragraph" w:customStyle="1" w:styleId="stk-reset">
    <w:name w:val="stk-reset"/>
    <w:basedOn w:val="a"/>
    <w:rsid w:val="0037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72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code/owasp-top-10-samye-rasprostranyennye-uyazvimosti-vebprilozheniy/" TargetMode="External"/><Relationship Id="rId13" Type="http://schemas.openxmlformats.org/officeDocument/2006/relationships/hyperlink" Target="https://skillbox.ru/media/code/owasp-top-10-samye-rasprostranyennye-uyazvimosti-vebprilozheniy/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skillbox.ru/media/code/owasp-top-10-samye-rasprostranyennye-uyazvimosti-vebprilozheniy/" TargetMode="External"/><Relationship Id="rId12" Type="http://schemas.openxmlformats.org/officeDocument/2006/relationships/hyperlink" Target="https://skillbox.ru/media/code/owasp-top-10-samye-rasprostranyennye-uyazvimosti-vebprilozheniy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skillbox.ru/media/code/owasp-top-10-samye-rasprostranyennye-uyazvimosti-vebprilozheni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killbox.ru/media/code/owasp-top-10-samye-rasprostranyennye-uyazvimosti-vebprilozheniy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killbox.ru/media/code/owasp-top-10-samye-rasprostranyennye-uyazvimosti-vebprilozheniy/" TargetMode="External"/><Relationship Id="rId10" Type="http://schemas.openxmlformats.org/officeDocument/2006/relationships/hyperlink" Target="https://skillbox.ru/media/code/owasp-top-10-samye-rasprostranyennye-uyazvimosti-vebprilozheni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illbox.ru/media/code/owasp-top-10-samye-rasprostranyennye-uyazvimosti-vebprilozheniy/" TargetMode="External"/><Relationship Id="rId14" Type="http://schemas.openxmlformats.org/officeDocument/2006/relationships/hyperlink" Target="https://skillbox.ru/media/code/owasp-top-10-samye-rasprostranyennye-uyazvimosti-vebprilozheni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Nikulin Arseniy</dc:creator>
  <cp:keywords/>
  <dc:description/>
  <cp:lastModifiedBy>Тимур Алиев</cp:lastModifiedBy>
  <cp:revision>2</cp:revision>
  <dcterms:created xsi:type="dcterms:W3CDTF">2023-11-27T00:19:00Z</dcterms:created>
  <dcterms:modified xsi:type="dcterms:W3CDTF">2023-11-27T00:19:00Z</dcterms:modified>
</cp:coreProperties>
</file>