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1151" w14:textId="75E5EB2A" w:rsidR="005D0135" w:rsidRDefault="006A3E70">
      <w:pPr>
        <w:rPr>
          <w:lang w:val="en-US"/>
        </w:rPr>
      </w:pPr>
      <w:bookmarkStart w:id="0" w:name="_Hlk161994941"/>
      <w:r>
        <w:t xml:space="preserve">Система </w:t>
      </w:r>
      <w:r>
        <w:rPr>
          <w:lang w:val="en-US"/>
        </w:rPr>
        <w:t>Iridium</w:t>
      </w:r>
    </w:p>
    <w:p w14:paraId="73839FD2" w14:textId="3DDBBECF" w:rsidR="006A3E70" w:rsidRDefault="006A3E70" w:rsidP="006A3E70">
      <w:pPr>
        <w:pStyle w:val="a3"/>
        <w:numPr>
          <w:ilvl w:val="0"/>
          <w:numId w:val="1"/>
        </w:numPr>
      </w:pPr>
      <w:r>
        <w:t>Цель: создание всемирной спутниковой сети, обеспечивающей мобильную связь в любой точке Земли</w:t>
      </w:r>
    </w:p>
    <w:p w14:paraId="02D2E1A1" w14:textId="3311C4FA" w:rsidR="006A3E70" w:rsidRDefault="006A3E70" w:rsidP="006A3E70">
      <w:pPr>
        <w:pStyle w:val="a3"/>
        <w:numPr>
          <w:ilvl w:val="0"/>
          <w:numId w:val="1"/>
        </w:numPr>
      </w:pPr>
      <w:r>
        <w:t>1997 г – запущено 66 спутников (6 орбит по 11 спутников)</w:t>
      </w:r>
    </w:p>
    <w:p w14:paraId="408CB611" w14:textId="40B41C85" w:rsidR="006A3E70" w:rsidRDefault="006A3E70" w:rsidP="006A3E70">
      <w:pPr>
        <w:pStyle w:val="a3"/>
        <w:numPr>
          <w:ilvl w:val="0"/>
          <w:numId w:val="1"/>
        </w:numPr>
      </w:pPr>
      <w:r>
        <w:t>1998 г – начало коммерческой эксплуатации</w:t>
      </w:r>
    </w:p>
    <w:p w14:paraId="7BBC0B7A" w14:textId="123115CF" w:rsidR="006A3E70" w:rsidRDefault="006A3E70" w:rsidP="006A3E70">
      <w:pPr>
        <w:pStyle w:val="a3"/>
        <w:numPr>
          <w:ilvl w:val="0"/>
          <w:numId w:val="1"/>
        </w:numPr>
      </w:pPr>
      <w:r>
        <w:t>Услуги: телефонная связь, передача данных со скоростью 2,4 кбит\сек</w:t>
      </w:r>
    </w:p>
    <w:p w14:paraId="27B38FE6" w14:textId="26AFC83A" w:rsidR="006A3E70" w:rsidRDefault="006A3E70" w:rsidP="006A3E70">
      <w:pPr>
        <w:pStyle w:val="a3"/>
        <w:numPr>
          <w:ilvl w:val="0"/>
          <w:numId w:val="1"/>
        </w:numPr>
      </w:pPr>
      <w:r>
        <w:t>Банкрот в августе 1999 года</w:t>
      </w:r>
    </w:p>
    <w:p w14:paraId="7EB5B9A8" w14:textId="2101FC69" w:rsidR="006A3E70" w:rsidRDefault="006A3E70" w:rsidP="006A3E70">
      <w:pPr>
        <w:pStyle w:val="a3"/>
        <w:numPr>
          <w:ilvl w:val="0"/>
          <w:numId w:val="1"/>
        </w:numPr>
      </w:pPr>
      <w:r>
        <w:t>Перезапущен в 2001 году, в 2019 году обновление спутников</w:t>
      </w:r>
    </w:p>
    <w:p w14:paraId="13FAE403" w14:textId="65490FEE" w:rsidR="006A3E70" w:rsidRDefault="006A3E70" w:rsidP="006A3E70">
      <w:pPr>
        <w:pStyle w:val="a3"/>
        <w:numPr>
          <w:ilvl w:val="0"/>
          <w:numId w:val="1"/>
        </w:numPr>
      </w:pPr>
      <w:r>
        <w:t>Маршрутизаторы – сами спутники</w:t>
      </w:r>
    </w:p>
    <w:p w14:paraId="5C2C782E" w14:textId="77777777" w:rsidR="006A3E70" w:rsidRDefault="006A3E70" w:rsidP="006A3E70"/>
    <w:p w14:paraId="455296E6" w14:textId="53D140ED" w:rsidR="006A3E70" w:rsidRDefault="006A3E70" w:rsidP="006A3E70">
      <w:pPr>
        <w:rPr>
          <w:lang w:val="en-US"/>
        </w:rPr>
      </w:pPr>
      <w:r>
        <w:t xml:space="preserve">Система </w:t>
      </w:r>
      <w:proofErr w:type="spellStart"/>
      <w:r>
        <w:rPr>
          <w:lang w:val="en-US"/>
        </w:rPr>
        <w:t>Globalstar</w:t>
      </w:r>
      <w:proofErr w:type="spellEnd"/>
    </w:p>
    <w:p w14:paraId="366F029A" w14:textId="67D2B862" w:rsidR="006A3E70" w:rsidRPr="006A3E70" w:rsidRDefault="006A3E70" w:rsidP="006A3E70">
      <w:pPr>
        <w:pStyle w:val="a3"/>
        <w:numPr>
          <w:ilvl w:val="0"/>
          <w:numId w:val="1"/>
        </w:numPr>
        <w:rPr>
          <w:lang w:val="en-US"/>
        </w:rPr>
      </w:pPr>
      <w:r>
        <w:t>Построен на 48 низкоорбитальных спутниках</w:t>
      </w:r>
    </w:p>
    <w:p w14:paraId="6B4B805D" w14:textId="5D020569" w:rsidR="006A3E70" w:rsidRDefault="006A3E70" w:rsidP="006A3E70">
      <w:pPr>
        <w:pStyle w:val="a3"/>
        <w:numPr>
          <w:ilvl w:val="0"/>
          <w:numId w:val="1"/>
        </w:numPr>
      </w:pPr>
      <w:r>
        <w:t>Услуги: телефонная связь, передача данных со скоростью 4,8 кбит\сек</w:t>
      </w:r>
    </w:p>
    <w:p w14:paraId="7446E8B4" w14:textId="11F88D69" w:rsidR="006A3E70" w:rsidRDefault="006A3E70" w:rsidP="006A3E70">
      <w:pPr>
        <w:pStyle w:val="a3"/>
        <w:numPr>
          <w:ilvl w:val="0"/>
          <w:numId w:val="1"/>
        </w:numPr>
      </w:pPr>
      <w:r>
        <w:t>Маршрутизация – базовая станция на Земле.</w:t>
      </w:r>
    </w:p>
    <w:p w14:paraId="7ACE3D77" w14:textId="58C2C784" w:rsidR="006A3E70" w:rsidRDefault="006A3E70" w:rsidP="006A3E70"/>
    <w:p w14:paraId="639B7F9B" w14:textId="1A14F7F8" w:rsidR="006A3E70" w:rsidRDefault="006A3E70" w:rsidP="006A3E70">
      <w:pPr>
        <w:rPr>
          <w:lang w:val="en-US"/>
        </w:rPr>
      </w:pPr>
      <w:r>
        <w:rPr>
          <w:lang w:val="en-US"/>
        </w:rPr>
        <w:t>WPAN (Bluetooth)</w:t>
      </w:r>
    </w:p>
    <w:p w14:paraId="21DBDF55" w14:textId="095FC051" w:rsidR="006A3E70" w:rsidRDefault="006A3E70" w:rsidP="006A3E70">
      <w:pPr>
        <w:pStyle w:val="a3"/>
        <w:numPr>
          <w:ilvl w:val="0"/>
          <w:numId w:val="1"/>
        </w:numPr>
      </w:pPr>
      <w:r>
        <w:t>Обеспечивает взаимодействие между устройствами из разных отраслей промышленности</w:t>
      </w:r>
    </w:p>
    <w:p w14:paraId="6D7729A7" w14:textId="6DC46E1D" w:rsidR="006A3E70" w:rsidRDefault="006A3E70" w:rsidP="006A3E70">
      <w:pPr>
        <w:pStyle w:val="a3"/>
        <w:numPr>
          <w:ilvl w:val="0"/>
          <w:numId w:val="1"/>
        </w:numPr>
      </w:pPr>
      <w:r>
        <w:t xml:space="preserve">Работает в диапазоне 2,4 </w:t>
      </w:r>
      <w:proofErr w:type="spellStart"/>
      <w:r>
        <w:t>Ггц</w:t>
      </w:r>
      <w:proofErr w:type="spellEnd"/>
    </w:p>
    <w:p w14:paraId="4A5DF5C0" w14:textId="10ED37FE" w:rsidR="006A3E70" w:rsidRDefault="006A3E70" w:rsidP="006A3E70">
      <w:pPr>
        <w:pStyle w:val="a3"/>
        <w:numPr>
          <w:ilvl w:val="0"/>
          <w:numId w:val="1"/>
        </w:numPr>
      </w:pPr>
      <w:r>
        <w:t>Расстояние до 100 м (с усилителем)</w:t>
      </w:r>
    </w:p>
    <w:p w14:paraId="28B9EF5D" w14:textId="5A677CC1" w:rsidR="006A3E70" w:rsidRPr="006A3E70" w:rsidRDefault="006A3E70" w:rsidP="006A3E70">
      <w:pPr>
        <w:pStyle w:val="a3"/>
        <w:numPr>
          <w:ilvl w:val="0"/>
          <w:numId w:val="1"/>
        </w:numPr>
      </w:pPr>
      <w:r>
        <w:t>Скорость передачи данных: до 2 Мбит\сек (</w:t>
      </w:r>
      <w:r>
        <w:rPr>
          <w:lang w:val="en-US"/>
        </w:rPr>
        <w:t>Bluetooth</w:t>
      </w:r>
      <w:r w:rsidRPr="006A3E70">
        <w:t xml:space="preserve"> 5.0)</w:t>
      </w:r>
    </w:p>
    <w:p w14:paraId="4CB49A00" w14:textId="47E4620B" w:rsidR="006A3E70" w:rsidRDefault="006A3E70" w:rsidP="006A3E70">
      <w:pPr>
        <w:pStyle w:val="a3"/>
        <w:numPr>
          <w:ilvl w:val="0"/>
          <w:numId w:val="1"/>
        </w:numPr>
      </w:pPr>
      <w:r>
        <w:t>Принцип действия: частота сигнала скачкообразно изменяется 1600 раз в секунду, последовательность переключения известна только приемнику и передатчику</w:t>
      </w:r>
    </w:p>
    <w:p w14:paraId="1647F8FC" w14:textId="6398E3FD" w:rsidR="000359C8" w:rsidRPr="00AA3ED3" w:rsidRDefault="000359C8" w:rsidP="000359C8">
      <w:r>
        <w:rPr>
          <w:lang w:val="en-US"/>
        </w:rPr>
        <w:t>WLAN (Wi-Fi</w:t>
      </w:r>
      <w:r w:rsidR="00AA3ED3">
        <w:t>)</w:t>
      </w:r>
    </w:p>
    <w:p w14:paraId="2465DBB1" w14:textId="0D988CB9" w:rsidR="000359C8" w:rsidRDefault="000359C8" w:rsidP="000359C8">
      <w:pPr>
        <w:pStyle w:val="a3"/>
        <w:numPr>
          <w:ilvl w:val="0"/>
          <w:numId w:val="1"/>
        </w:numPr>
      </w:pPr>
      <w:r>
        <w:t xml:space="preserve">Создан в 1991 году </w:t>
      </w:r>
      <w:r>
        <w:rPr>
          <w:lang w:val="en-US"/>
        </w:rPr>
        <w:t>NCR</w:t>
      </w:r>
      <w:r w:rsidRPr="000359C8">
        <w:t xml:space="preserve"> </w:t>
      </w:r>
      <w:r>
        <w:rPr>
          <w:lang w:val="en-US"/>
        </w:rPr>
        <w:t>Corporation</w:t>
      </w:r>
      <w:r w:rsidRPr="000359C8">
        <w:t xml:space="preserve"> </w:t>
      </w:r>
      <w:r>
        <w:t>в Нидерландах</w:t>
      </w:r>
    </w:p>
    <w:p w14:paraId="3B58F838" w14:textId="2359CA5A" w:rsidR="000359C8" w:rsidRDefault="000359C8" w:rsidP="000359C8">
      <w:pPr>
        <w:pStyle w:val="a3"/>
        <w:numPr>
          <w:ilvl w:val="0"/>
          <w:numId w:val="1"/>
        </w:numPr>
      </w:pPr>
      <w:r>
        <w:t>Использует радиоканалы для передачи данных</w:t>
      </w:r>
    </w:p>
    <w:p w14:paraId="185873A9" w14:textId="0E122BBD" w:rsidR="000359C8" w:rsidRDefault="000359C8" w:rsidP="000359C8">
      <w:pPr>
        <w:pStyle w:val="a3"/>
        <w:numPr>
          <w:ilvl w:val="0"/>
          <w:numId w:val="1"/>
        </w:numPr>
      </w:pPr>
      <w:r>
        <w:t>Содержит не менее 1 точки доступа и не менее 1 клиента</w:t>
      </w:r>
    </w:p>
    <w:p w14:paraId="18CF192F" w14:textId="0F6FCD63" w:rsidR="000359C8" w:rsidRDefault="000359C8" w:rsidP="000359C8">
      <w:pPr>
        <w:pStyle w:val="a3"/>
        <w:numPr>
          <w:ilvl w:val="0"/>
          <w:numId w:val="1"/>
        </w:numPr>
      </w:pPr>
      <w:r>
        <w:t>Возможно подключение точка-точка без точки доступа</w:t>
      </w:r>
    </w:p>
    <w:p w14:paraId="626A0E3C" w14:textId="22CC0E43" w:rsidR="000359C8" w:rsidRDefault="000359C8" w:rsidP="000359C8">
      <w:pPr>
        <w:pStyle w:val="a3"/>
        <w:numPr>
          <w:ilvl w:val="0"/>
          <w:numId w:val="1"/>
        </w:numPr>
      </w:pPr>
      <w:r>
        <w:t>Минимальная скорость передачи данных 0,1 Мбит\сек</w:t>
      </w:r>
    </w:p>
    <w:p w14:paraId="465E3DB6" w14:textId="77777777" w:rsidR="000359C8" w:rsidRDefault="000359C8" w:rsidP="000359C8"/>
    <w:p w14:paraId="11E4480A" w14:textId="1AFA267C" w:rsidR="00FF4CB5" w:rsidRPr="000359C8" w:rsidRDefault="00FF4CB5" w:rsidP="000359C8">
      <w:r>
        <w:rPr>
          <w:noProof/>
        </w:rPr>
        <w:lastRenderedPageBreak/>
        <w:drawing>
          <wp:inline distT="0" distB="0" distL="0" distR="0" wp14:anchorId="75F7F6FF" wp14:editId="41F3D81F">
            <wp:extent cx="5486400" cy="5372100"/>
            <wp:effectExtent l="38100" t="0" r="38100" b="0"/>
            <wp:docPr id="43566359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bookmarkEnd w:id="0"/>
    <w:p w14:paraId="448E5932" w14:textId="77777777" w:rsidR="006A3E70" w:rsidRDefault="006A3E70" w:rsidP="006A3E70">
      <w:pPr>
        <w:rPr>
          <w:lang w:val="en-US"/>
        </w:rPr>
      </w:pPr>
    </w:p>
    <w:p w14:paraId="7729E668" w14:textId="7EFE283E" w:rsidR="008B5B67" w:rsidRDefault="008B5B67" w:rsidP="006A3E70">
      <w:r>
        <w:t xml:space="preserve">Основные стандарты </w:t>
      </w:r>
      <w:r>
        <w:rPr>
          <w:lang w:val="en-US"/>
        </w:rPr>
        <w:t xml:space="preserve">Wi-Fi </w:t>
      </w:r>
    </w:p>
    <w:p w14:paraId="73868D8D" w14:textId="5953E38D" w:rsidR="008B5B67" w:rsidRPr="008B5B67" w:rsidRDefault="008B5B67" w:rsidP="008B5B67">
      <w:pPr>
        <w:pStyle w:val="a3"/>
        <w:numPr>
          <w:ilvl w:val="0"/>
          <w:numId w:val="1"/>
        </w:numPr>
      </w:pPr>
      <w:r>
        <w:rPr>
          <w:lang w:val="en-US"/>
        </w:rPr>
        <w:t>IEEE</w:t>
      </w:r>
      <w:r w:rsidRPr="008B5B67">
        <w:t xml:space="preserve"> </w:t>
      </w:r>
      <w:r>
        <w:t xml:space="preserve">802.11 – базовый стандарт (определяет набор протоколов для самых низких скоростей передачи </w:t>
      </w:r>
      <w:proofErr w:type="spellStart"/>
      <w:r>
        <w:t>дахнных</w:t>
      </w:r>
      <w:proofErr w:type="spellEnd"/>
      <w:r>
        <w:t>)</w:t>
      </w:r>
    </w:p>
    <w:p w14:paraId="495F13E6" w14:textId="287847DE" w:rsidR="008B5B67" w:rsidRPr="008B5B67" w:rsidRDefault="008B5B67" w:rsidP="008B5B67">
      <w:pPr>
        <w:pStyle w:val="a3"/>
        <w:numPr>
          <w:ilvl w:val="0"/>
          <w:numId w:val="1"/>
        </w:numPr>
      </w:pPr>
      <w:r>
        <w:rPr>
          <w:lang w:val="en-US"/>
        </w:rPr>
        <w:t>IEEE</w:t>
      </w:r>
      <w:r>
        <w:t xml:space="preserve"> 802.11а – </w:t>
      </w:r>
      <w:proofErr w:type="spellStart"/>
      <w:r>
        <w:t>прооколы</w:t>
      </w:r>
      <w:proofErr w:type="spellEnd"/>
      <w:r>
        <w:t xml:space="preserve"> для пропускной способности до 54 Мбит\сек, частотные каналы в спектре 5 ГГц</w:t>
      </w:r>
    </w:p>
    <w:p w14:paraId="0D02E71C" w14:textId="4B50A4BE" w:rsidR="008B5B67" w:rsidRDefault="008B5B67" w:rsidP="008B5B67">
      <w:pPr>
        <w:pStyle w:val="a3"/>
        <w:numPr>
          <w:ilvl w:val="0"/>
          <w:numId w:val="1"/>
        </w:numPr>
      </w:pPr>
      <w:r>
        <w:rPr>
          <w:lang w:val="en-US"/>
        </w:rPr>
        <w:t>IEEE</w:t>
      </w:r>
      <w:r>
        <w:t xml:space="preserve"> 802.11</w:t>
      </w:r>
      <w:r>
        <w:rPr>
          <w:lang w:val="en-US"/>
        </w:rPr>
        <w:t>b</w:t>
      </w:r>
      <w:r w:rsidRPr="008B5B67">
        <w:t xml:space="preserve"> </w:t>
      </w:r>
      <w:r>
        <w:t xml:space="preserve">– протоколы для пропускной способности до 11 </w:t>
      </w:r>
      <w:proofErr w:type="spellStart"/>
      <w:r>
        <w:t>мбит</w:t>
      </w:r>
      <w:proofErr w:type="spellEnd"/>
      <w:r>
        <w:t>\сек, частотные каналы в спектре 2,4 ГГц.</w:t>
      </w:r>
    </w:p>
    <w:p w14:paraId="256D9F2E" w14:textId="1D5750A8" w:rsidR="008B5B67" w:rsidRDefault="008B5B67" w:rsidP="008B5B67">
      <w:pPr>
        <w:pStyle w:val="a3"/>
        <w:numPr>
          <w:ilvl w:val="0"/>
          <w:numId w:val="1"/>
        </w:numPr>
      </w:pPr>
      <w:r>
        <w:rPr>
          <w:lang w:val="en-US"/>
        </w:rPr>
        <w:t>IEEE</w:t>
      </w:r>
      <w:r w:rsidRPr="008B5B67">
        <w:t xml:space="preserve"> 802.11</w:t>
      </w:r>
      <w:r>
        <w:rPr>
          <w:lang w:val="en-US"/>
        </w:rPr>
        <w:t>g</w:t>
      </w:r>
      <w:r w:rsidRPr="008B5B67">
        <w:t xml:space="preserve"> – </w:t>
      </w:r>
      <w:r>
        <w:t xml:space="preserve">протоколы для пропускной способности до 54 </w:t>
      </w:r>
      <w:proofErr w:type="spellStart"/>
      <w:r>
        <w:t>мбит</w:t>
      </w:r>
      <w:proofErr w:type="spellEnd"/>
      <w:r>
        <w:t>\сек, частотные каналы в спектре 2,4 ГГц</w:t>
      </w:r>
    </w:p>
    <w:p w14:paraId="49FF4E87" w14:textId="67CEE24C" w:rsidR="008B5B67" w:rsidRDefault="008B5B67" w:rsidP="008B5B67">
      <w:pPr>
        <w:pStyle w:val="a3"/>
        <w:numPr>
          <w:ilvl w:val="0"/>
          <w:numId w:val="1"/>
        </w:numPr>
      </w:pPr>
      <w:r>
        <w:t>802.11</w:t>
      </w:r>
      <w:r>
        <w:rPr>
          <w:lang w:val="en-US"/>
        </w:rPr>
        <w:t>n</w:t>
      </w:r>
      <w:r w:rsidRPr="008B5B67">
        <w:t xml:space="preserve"> </w:t>
      </w:r>
      <w:r>
        <w:t xml:space="preserve">– протоколы для пропускной способности до 300 </w:t>
      </w:r>
      <w:proofErr w:type="spellStart"/>
      <w:r>
        <w:t>мбит</w:t>
      </w:r>
      <w:proofErr w:type="spellEnd"/>
      <w:r>
        <w:t xml:space="preserve">, </w:t>
      </w:r>
      <w:proofErr w:type="spellStart"/>
      <w:r>
        <w:t>часттные</w:t>
      </w:r>
      <w:proofErr w:type="spellEnd"/>
      <w:r>
        <w:t xml:space="preserve"> каналы в спектре 2,4 ГГц и 5 </w:t>
      </w:r>
      <w:proofErr w:type="spellStart"/>
      <w:r>
        <w:t>Ггц</w:t>
      </w:r>
      <w:proofErr w:type="spellEnd"/>
    </w:p>
    <w:p w14:paraId="6DBB8977" w14:textId="6FA34D57" w:rsidR="008B5B67" w:rsidRDefault="008B5B67" w:rsidP="008B5B67">
      <w:pPr>
        <w:pStyle w:val="a3"/>
        <w:numPr>
          <w:ilvl w:val="0"/>
          <w:numId w:val="1"/>
        </w:numPr>
      </w:pPr>
      <w:r>
        <w:t xml:space="preserve">11.ас – протоколы для пропускной способности от 433 </w:t>
      </w:r>
      <w:proofErr w:type="spellStart"/>
      <w:r>
        <w:t>мбитъ</w:t>
      </w:r>
      <w:proofErr w:type="spellEnd"/>
      <w:r>
        <w:t xml:space="preserve">\сек, </w:t>
      </w:r>
      <w:proofErr w:type="spellStart"/>
      <w:r>
        <w:t>частнтные</w:t>
      </w:r>
      <w:proofErr w:type="spellEnd"/>
      <w:r>
        <w:t xml:space="preserve"> каналы в спектре 5 ГГц.</w:t>
      </w:r>
    </w:p>
    <w:p w14:paraId="7667463A" w14:textId="77777777" w:rsidR="008B5B67" w:rsidRDefault="008B5B67" w:rsidP="008B5B67"/>
    <w:p w14:paraId="630E30E4" w14:textId="2E4CA637" w:rsidR="008B5B67" w:rsidRDefault="008B5B67" w:rsidP="008B5B67">
      <w:pPr>
        <w:rPr>
          <w:lang w:val="en-US"/>
        </w:rPr>
      </w:pPr>
      <w:r>
        <w:t xml:space="preserve">Преимущества </w:t>
      </w:r>
      <w:r>
        <w:rPr>
          <w:lang w:val="en-US"/>
        </w:rPr>
        <w:t>Wi-Fi</w:t>
      </w:r>
    </w:p>
    <w:p w14:paraId="5DFBFAF6" w14:textId="0B8B7B33" w:rsidR="008B5B67" w:rsidRDefault="008B5B67" w:rsidP="008B5B67">
      <w:pPr>
        <w:pStyle w:val="a3"/>
        <w:numPr>
          <w:ilvl w:val="0"/>
          <w:numId w:val="1"/>
        </w:numPr>
      </w:pPr>
      <w:r>
        <w:t>Беспроводной доступ</w:t>
      </w:r>
    </w:p>
    <w:p w14:paraId="45A5851B" w14:textId="2C0EB9BB" w:rsidR="008B5B67" w:rsidRDefault="008B5B67" w:rsidP="008B5B67">
      <w:pPr>
        <w:pStyle w:val="a3"/>
        <w:numPr>
          <w:ilvl w:val="0"/>
          <w:numId w:val="1"/>
        </w:numPr>
      </w:pPr>
      <w:r>
        <w:lastRenderedPageBreak/>
        <w:t>Экономия средств и времени</w:t>
      </w:r>
    </w:p>
    <w:p w14:paraId="04D1FDAB" w14:textId="5A56BE17" w:rsidR="008B5B67" w:rsidRDefault="008B5B67" w:rsidP="008B5B67">
      <w:pPr>
        <w:pStyle w:val="a3"/>
        <w:numPr>
          <w:ilvl w:val="0"/>
          <w:numId w:val="1"/>
        </w:numPr>
      </w:pPr>
      <w:r>
        <w:t>Упрощенный процесс масштабирования сетей</w:t>
      </w:r>
    </w:p>
    <w:p w14:paraId="159AC5F3" w14:textId="63799771" w:rsidR="008B5B67" w:rsidRDefault="008B5B67" w:rsidP="008B5B67">
      <w:pPr>
        <w:pStyle w:val="a3"/>
        <w:numPr>
          <w:ilvl w:val="0"/>
          <w:numId w:val="1"/>
        </w:numPr>
      </w:pPr>
      <w:r>
        <w:t>Глобальная совместимость девайсов</w:t>
      </w:r>
    </w:p>
    <w:p w14:paraId="6A2D01C8" w14:textId="787B7A3B" w:rsidR="008B5B67" w:rsidRDefault="008B5B67" w:rsidP="008B5B67">
      <w:pPr>
        <w:pStyle w:val="a3"/>
        <w:numPr>
          <w:ilvl w:val="0"/>
          <w:numId w:val="1"/>
        </w:numPr>
      </w:pPr>
      <w:r>
        <w:t xml:space="preserve">Излучения от </w:t>
      </w:r>
      <w:r>
        <w:rPr>
          <w:lang w:val="en-US"/>
        </w:rPr>
        <w:t>Wi</w:t>
      </w:r>
      <w:r w:rsidRPr="008B5B67">
        <w:t>-</w:t>
      </w:r>
      <w:r>
        <w:rPr>
          <w:lang w:val="en-US"/>
        </w:rPr>
        <w:t>Fi</w:t>
      </w:r>
      <w:r w:rsidRPr="008B5B67">
        <w:t xml:space="preserve"> </w:t>
      </w:r>
      <w:r>
        <w:t>устройств в 100 раз меньше, чем у сотового телефона.</w:t>
      </w:r>
    </w:p>
    <w:p w14:paraId="791157CD" w14:textId="77777777" w:rsidR="008B5B67" w:rsidRDefault="008B5B67" w:rsidP="008B5B67"/>
    <w:p w14:paraId="7B9A4B9F" w14:textId="4D19A30A" w:rsidR="008B5B67" w:rsidRDefault="008B5B67" w:rsidP="008B5B67">
      <w:pPr>
        <w:rPr>
          <w:lang w:val="en-US"/>
        </w:rPr>
      </w:pPr>
      <w:r>
        <w:t xml:space="preserve">Недостатки </w:t>
      </w:r>
      <w:r>
        <w:rPr>
          <w:lang w:val="en-US"/>
        </w:rPr>
        <w:t>Wi-Fi</w:t>
      </w:r>
    </w:p>
    <w:p w14:paraId="25EBEDA5" w14:textId="45254D13" w:rsidR="008B5B67" w:rsidRDefault="008B5B67" w:rsidP="008B5B67">
      <w:pPr>
        <w:pStyle w:val="a3"/>
        <w:numPr>
          <w:ilvl w:val="0"/>
          <w:numId w:val="1"/>
        </w:numPr>
      </w:pPr>
      <w:r>
        <w:t xml:space="preserve">Правовой аспект: необходимо разрешение на использование частот вне помещений от государственной </w:t>
      </w:r>
      <w:proofErr w:type="spellStart"/>
      <w:r>
        <w:t>комисси</w:t>
      </w:r>
      <w:proofErr w:type="spellEnd"/>
      <w:r>
        <w:t xml:space="preserve"> по радиочастотам</w:t>
      </w:r>
    </w:p>
    <w:p w14:paraId="09746055" w14:textId="5828112F" w:rsidR="008B5B67" w:rsidRDefault="008B5B67" w:rsidP="008B5B67">
      <w:pPr>
        <w:pStyle w:val="a3"/>
        <w:numPr>
          <w:ilvl w:val="0"/>
          <w:numId w:val="1"/>
        </w:numPr>
      </w:pPr>
      <w:r>
        <w:t>Стабильность связи: маленький радиус действия и помехи</w:t>
      </w:r>
    </w:p>
    <w:p w14:paraId="63FE64BE" w14:textId="1B1DA7F9" w:rsidR="008B5B67" w:rsidRDefault="008B5B67" w:rsidP="008B5B67">
      <w:pPr>
        <w:pStyle w:val="a3"/>
        <w:numPr>
          <w:ilvl w:val="0"/>
          <w:numId w:val="1"/>
        </w:numPr>
      </w:pPr>
      <w:r>
        <w:t>Перекрестные помехи при большой плотности точек доступа</w:t>
      </w:r>
    </w:p>
    <w:p w14:paraId="3388AB29" w14:textId="5D376A80" w:rsidR="008B5B67" w:rsidRDefault="008B5B67" w:rsidP="008B5B67">
      <w:pPr>
        <w:pStyle w:val="a3"/>
        <w:numPr>
          <w:ilvl w:val="0"/>
          <w:numId w:val="1"/>
        </w:numPr>
      </w:pPr>
      <w:r>
        <w:t>Высокое энергопотребление</w:t>
      </w:r>
    </w:p>
    <w:p w14:paraId="6882A853" w14:textId="77777777" w:rsidR="008B5B67" w:rsidRDefault="008B5B67" w:rsidP="008B5B67"/>
    <w:p w14:paraId="6892EBE3" w14:textId="1B1C727F" w:rsidR="00A333FC" w:rsidRDefault="00A333FC" w:rsidP="008B5B67">
      <w:r>
        <w:t>Мобильная (сотовая) связь:</w:t>
      </w:r>
    </w:p>
    <w:p w14:paraId="04095CE8" w14:textId="447E6FBA" w:rsidR="00A333FC" w:rsidRDefault="00A333FC" w:rsidP="00A333FC">
      <w:pPr>
        <w:pStyle w:val="a3"/>
        <w:numPr>
          <w:ilvl w:val="0"/>
          <w:numId w:val="1"/>
        </w:numPr>
      </w:pPr>
      <w:r>
        <w:t>Радиосвязь между абонентами, местоположение одного или нескольких из которых меняется</w:t>
      </w:r>
    </w:p>
    <w:p w14:paraId="728DA139" w14:textId="22A78031" w:rsidR="00A333FC" w:rsidRDefault="00A333FC" w:rsidP="00A333FC">
      <w:pPr>
        <w:pStyle w:val="a3"/>
        <w:numPr>
          <w:ilvl w:val="0"/>
          <w:numId w:val="1"/>
        </w:numPr>
      </w:pPr>
      <w:r>
        <w:t>Сотовая связь – один из видов радиосвязи, в основе которого лежит сотовая сеть</w:t>
      </w:r>
    </w:p>
    <w:p w14:paraId="4B44061C" w14:textId="60FC3AE8" w:rsidR="00A333FC" w:rsidRDefault="00A333FC" w:rsidP="00A333FC">
      <w:pPr>
        <w:pStyle w:val="a3"/>
        <w:numPr>
          <w:ilvl w:val="0"/>
          <w:numId w:val="1"/>
        </w:numPr>
      </w:pPr>
      <w:r>
        <w:t xml:space="preserve">Зона покрытия делится на соты, </w:t>
      </w:r>
      <w:proofErr w:type="spellStart"/>
      <w:r>
        <w:t>опреляющиеся</w:t>
      </w:r>
      <w:proofErr w:type="spellEnd"/>
      <w:r>
        <w:t xml:space="preserve"> зонами покрытия базовых станций. Соты перекрываются и образуют единую сеть.</w:t>
      </w:r>
    </w:p>
    <w:p w14:paraId="6BFF9EC3" w14:textId="77777777" w:rsidR="00F2533A" w:rsidRDefault="00F2533A" w:rsidP="00F2533A"/>
    <w:p w14:paraId="239B1CF8" w14:textId="05910C56" w:rsidR="00F2533A" w:rsidRDefault="00F2533A" w:rsidP="00F2533A">
      <w:r>
        <w:t>Поколения мобильной связи</w:t>
      </w:r>
    </w:p>
    <w:p w14:paraId="2B506DAB" w14:textId="5C6E2C9D" w:rsidR="00F2533A" w:rsidRDefault="00F2533A" w:rsidP="00F2533A">
      <w:pPr>
        <w:pStyle w:val="a3"/>
        <w:numPr>
          <w:ilvl w:val="0"/>
          <w:numId w:val="1"/>
        </w:numPr>
      </w:pPr>
      <w:r>
        <w:t>Поколение сотовой связи – набор функциональных возможностей работы сети, а именно: регистрация абонента, установление вызова, передача информации между мобильным телефоном и базовой станцией по радиоканалу, процедура установления вызова между абонентами, шифрование, роуминг в других сетях, а также набор услуг, предоставляемых абоненту.</w:t>
      </w:r>
    </w:p>
    <w:p w14:paraId="703B4E96" w14:textId="77777777" w:rsidR="00F2533A" w:rsidRDefault="00F2533A" w:rsidP="00F2533A"/>
    <w:p w14:paraId="27D40654" w14:textId="708F9BA4" w:rsidR="002C4BB8" w:rsidRDefault="00390A4B" w:rsidP="00F2533A">
      <w:r>
        <w:rPr>
          <w:lang w:val="en-US"/>
        </w:rPr>
        <w:t xml:space="preserve">NMT </w:t>
      </w:r>
      <w:r>
        <w:t>стандарт 1980-е 1</w:t>
      </w:r>
      <w:r>
        <w:rPr>
          <w:lang w:val="en-US"/>
        </w:rPr>
        <w:t xml:space="preserve">G </w:t>
      </w:r>
    </w:p>
    <w:p w14:paraId="16404AED" w14:textId="788E70B0" w:rsidR="00390A4B" w:rsidRDefault="00390A4B" w:rsidP="00390A4B">
      <w:pPr>
        <w:pStyle w:val="a3"/>
        <w:numPr>
          <w:ilvl w:val="0"/>
          <w:numId w:val="1"/>
        </w:numPr>
      </w:pPr>
      <w:r>
        <w:t>Сигнал аналоговый</w:t>
      </w:r>
    </w:p>
    <w:p w14:paraId="30684F5D" w14:textId="05A4E48A" w:rsidR="00390A4B" w:rsidRDefault="00390A4B" w:rsidP="00390A4B">
      <w:pPr>
        <w:pStyle w:val="a3"/>
        <w:numPr>
          <w:ilvl w:val="0"/>
          <w:numId w:val="1"/>
        </w:numPr>
      </w:pPr>
      <w:r>
        <w:t xml:space="preserve">Интернета и </w:t>
      </w:r>
      <w:r>
        <w:rPr>
          <w:lang w:val="en-US"/>
        </w:rPr>
        <w:t xml:space="preserve">SMS </w:t>
      </w:r>
      <w:r>
        <w:t>не существует</w:t>
      </w:r>
    </w:p>
    <w:p w14:paraId="2EBDD2A4" w14:textId="6E237861" w:rsidR="00390A4B" w:rsidRDefault="00390A4B" w:rsidP="00390A4B">
      <w:pPr>
        <w:rPr>
          <w:lang w:val="en-US"/>
        </w:rPr>
      </w:pPr>
      <w:r>
        <w:rPr>
          <w:lang w:val="en-US"/>
        </w:rPr>
        <w:t xml:space="preserve">GMS </w:t>
      </w:r>
      <w:proofErr w:type="spellStart"/>
      <w:r>
        <w:t>стаендарт</w:t>
      </w:r>
      <w:proofErr w:type="spellEnd"/>
      <w:r>
        <w:t xml:space="preserve"> 1990-е 2</w:t>
      </w:r>
      <w:r>
        <w:rPr>
          <w:lang w:val="en-US"/>
        </w:rPr>
        <w:t>G</w:t>
      </w:r>
    </w:p>
    <w:p w14:paraId="389B83C4" w14:textId="79A33959" w:rsidR="00390A4B" w:rsidRPr="00390A4B" w:rsidRDefault="00390A4B" w:rsidP="00390A4B">
      <w:pPr>
        <w:pStyle w:val="a3"/>
        <w:numPr>
          <w:ilvl w:val="0"/>
          <w:numId w:val="1"/>
        </w:numPr>
        <w:rPr>
          <w:lang w:val="en-US"/>
        </w:rPr>
      </w:pPr>
      <w:r>
        <w:t>Цифровой сигнал</w:t>
      </w:r>
    </w:p>
    <w:p w14:paraId="666E3008" w14:textId="3EC0AA1C" w:rsidR="00390A4B" w:rsidRDefault="00390A4B" w:rsidP="00390A4B">
      <w:pPr>
        <w:pStyle w:val="a3"/>
        <w:numPr>
          <w:ilvl w:val="0"/>
          <w:numId w:val="1"/>
        </w:numPr>
        <w:rPr>
          <w:lang w:val="en-US"/>
        </w:rPr>
      </w:pPr>
      <w:r>
        <w:t xml:space="preserve">Появились </w:t>
      </w:r>
      <w:r>
        <w:rPr>
          <w:lang w:val="en-US"/>
        </w:rPr>
        <w:t xml:space="preserve">SMS </w:t>
      </w:r>
      <w:r>
        <w:t xml:space="preserve">и </w:t>
      </w:r>
      <w:r>
        <w:rPr>
          <w:lang w:val="en-US"/>
        </w:rPr>
        <w:t>MMS</w:t>
      </w:r>
    </w:p>
    <w:p w14:paraId="4E10BA51" w14:textId="1459F6FB" w:rsidR="00390A4B" w:rsidRDefault="00390A4B" w:rsidP="00390A4B">
      <w:pPr>
        <w:pStyle w:val="a3"/>
        <w:numPr>
          <w:ilvl w:val="0"/>
          <w:numId w:val="1"/>
        </w:numPr>
      </w:pPr>
      <w:r>
        <w:t xml:space="preserve">Развитие </w:t>
      </w:r>
      <w:r>
        <w:rPr>
          <w:lang w:val="en-US"/>
        </w:rPr>
        <w:t>GSM</w:t>
      </w:r>
      <w:r w:rsidRPr="00390A4B">
        <w:t xml:space="preserve"> </w:t>
      </w:r>
      <w:r>
        <w:t xml:space="preserve">стандарта (сети второго поколения) сделало возможным появление </w:t>
      </w:r>
      <w:r>
        <w:rPr>
          <w:lang w:val="en-US"/>
        </w:rPr>
        <w:t>GRPS</w:t>
      </w:r>
      <w:r w:rsidRPr="00390A4B">
        <w:t xml:space="preserve"> </w:t>
      </w:r>
      <w:r>
        <w:t>и начало мобильного интернета</w:t>
      </w:r>
    </w:p>
    <w:p w14:paraId="6425B436" w14:textId="51D2FE81" w:rsidR="00390A4B" w:rsidRDefault="00390A4B" w:rsidP="00390A4B">
      <w:pPr>
        <w:rPr>
          <w:lang w:val="en-US"/>
        </w:rPr>
      </w:pPr>
      <w:r>
        <w:rPr>
          <w:lang w:val="en-US"/>
        </w:rPr>
        <w:t xml:space="preserve">UMTC </w:t>
      </w:r>
      <w:r>
        <w:t>стандарт 2000-е 3</w:t>
      </w:r>
      <w:r>
        <w:rPr>
          <w:lang w:val="en-US"/>
        </w:rPr>
        <w:t>G</w:t>
      </w:r>
    </w:p>
    <w:p w14:paraId="432C6B71" w14:textId="678BE132" w:rsidR="00390A4B" w:rsidRDefault="00390A4B" w:rsidP="00390A4B">
      <w:pPr>
        <w:pStyle w:val="a3"/>
        <w:numPr>
          <w:ilvl w:val="0"/>
          <w:numId w:val="1"/>
        </w:numPr>
      </w:pPr>
      <w:r>
        <w:t>Цифровой сигнал</w:t>
      </w:r>
    </w:p>
    <w:p w14:paraId="68FE4730" w14:textId="7DAB2965" w:rsidR="00390A4B" w:rsidRDefault="00390A4B" w:rsidP="00390A4B">
      <w:pPr>
        <w:pStyle w:val="a3"/>
        <w:numPr>
          <w:ilvl w:val="0"/>
          <w:numId w:val="1"/>
        </w:numPr>
      </w:pPr>
      <w:r>
        <w:t>Развитие мобильного интернета</w:t>
      </w:r>
    </w:p>
    <w:p w14:paraId="42AE1BD5" w14:textId="38A1FAE1" w:rsidR="00390A4B" w:rsidRDefault="00390A4B" w:rsidP="00390A4B">
      <w:pPr>
        <w:pStyle w:val="a3"/>
        <w:numPr>
          <w:ilvl w:val="0"/>
          <w:numId w:val="1"/>
        </w:numPr>
      </w:pPr>
      <w:r>
        <w:t xml:space="preserve">Скорость до 3,5 </w:t>
      </w:r>
      <w:proofErr w:type="spellStart"/>
      <w:r>
        <w:t>мбит</w:t>
      </w:r>
      <w:proofErr w:type="spellEnd"/>
      <w:r>
        <w:t>\сек</w:t>
      </w:r>
    </w:p>
    <w:p w14:paraId="78166DA4" w14:textId="77777777" w:rsidR="00390A4B" w:rsidRDefault="00390A4B" w:rsidP="00390A4B">
      <w:pPr>
        <w:rPr>
          <w:lang w:val="en-US"/>
        </w:rPr>
      </w:pPr>
    </w:p>
    <w:p w14:paraId="5C6E9E84" w14:textId="23B67518" w:rsidR="00390A4B" w:rsidRDefault="00390A4B" w:rsidP="00390A4B">
      <w:pPr>
        <w:rPr>
          <w:lang w:val="en-US"/>
        </w:rPr>
      </w:pPr>
      <w:r>
        <w:rPr>
          <w:lang w:val="en-US"/>
        </w:rPr>
        <w:lastRenderedPageBreak/>
        <w:t>WMAN</w:t>
      </w:r>
    </w:p>
    <w:p w14:paraId="6993B32A" w14:textId="580750C9" w:rsidR="00390A4B" w:rsidRDefault="00390A4B" w:rsidP="00390A4B">
      <w:r>
        <w:t xml:space="preserve">Беспроводная сеть – которая работает в пределах определенного </w:t>
      </w:r>
      <w:proofErr w:type="spellStart"/>
      <w:r>
        <w:t>неселенного</w:t>
      </w:r>
      <w:proofErr w:type="spellEnd"/>
      <w:r>
        <w:t xml:space="preserve"> пункта или площади. Система появилась в 2011 году и применяется для объединения нескольких точек </w:t>
      </w:r>
      <w:r>
        <w:rPr>
          <w:lang w:val="en-US"/>
        </w:rPr>
        <w:t>Wi</w:t>
      </w:r>
      <w:r w:rsidRPr="00390A4B">
        <w:t>-</w:t>
      </w:r>
      <w:r>
        <w:rPr>
          <w:lang w:val="en-US"/>
        </w:rPr>
        <w:t>Fi</w:t>
      </w:r>
      <w:r w:rsidRPr="00390A4B">
        <w:t xml:space="preserve">, </w:t>
      </w:r>
      <w:r>
        <w:t>обеспечения беспроводного соединения, а также создания точек доступа без привязки к географической позиции. Некоторые системы способны работать на расстоянии до 10000 км.</w:t>
      </w:r>
    </w:p>
    <w:p w14:paraId="10A3B7DC" w14:textId="5F39B9A2" w:rsidR="00390A4B" w:rsidRDefault="00390A4B" w:rsidP="00390A4B">
      <w:r>
        <w:t xml:space="preserve">Преимущества </w:t>
      </w:r>
    </w:p>
    <w:p w14:paraId="67366BD6" w14:textId="2583ED20" w:rsidR="00390A4B" w:rsidRDefault="00390A4B" w:rsidP="00390A4B">
      <w:pPr>
        <w:pStyle w:val="a3"/>
        <w:numPr>
          <w:ilvl w:val="0"/>
          <w:numId w:val="1"/>
        </w:numPr>
      </w:pPr>
      <w:r>
        <w:t>Высокая скорость связи</w:t>
      </w:r>
    </w:p>
    <w:p w14:paraId="3B013F02" w14:textId="67C488F6" w:rsidR="00390A4B" w:rsidRDefault="00390A4B" w:rsidP="00390A4B">
      <w:pPr>
        <w:pStyle w:val="a3"/>
        <w:numPr>
          <w:ilvl w:val="0"/>
          <w:numId w:val="1"/>
        </w:numPr>
      </w:pPr>
      <w:r>
        <w:t>Повышенная дальность действия</w:t>
      </w:r>
    </w:p>
    <w:p w14:paraId="6AF5F888" w14:textId="54475778" w:rsidR="00390A4B" w:rsidRDefault="00390A4B" w:rsidP="00390A4B">
      <w:r>
        <w:t>Недостатки</w:t>
      </w:r>
    </w:p>
    <w:p w14:paraId="4C43A06E" w14:textId="0D2925FC" w:rsidR="00390A4B" w:rsidRDefault="00390A4B" w:rsidP="00390A4B">
      <w:pPr>
        <w:pStyle w:val="a3"/>
        <w:numPr>
          <w:ilvl w:val="0"/>
          <w:numId w:val="1"/>
        </w:numPr>
      </w:pPr>
      <w:r>
        <w:t>Высокая цена</w:t>
      </w:r>
    </w:p>
    <w:p w14:paraId="4AA0805E" w14:textId="363B61E2" w:rsidR="00390A4B" w:rsidRDefault="00390A4B" w:rsidP="00390A4B">
      <w:pPr>
        <w:pStyle w:val="a3"/>
        <w:numPr>
          <w:ilvl w:val="0"/>
          <w:numId w:val="1"/>
        </w:numPr>
      </w:pPr>
      <w:r>
        <w:t>Проблемная установка</w:t>
      </w:r>
    </w:p>
    <w:p w14:paraId="343C36F9" w14:textId="77777777" w:rsidR="00390A4B" w:rsidRDefault="00390A4B" w:rsidP="00390A4B"/>
    <w:p w14:paraId="3B898C13" w14:textId="02A65314" w:rsidR="003E0635" w:rsidRDefault="003E0635" w:rsidP="00390A4B">
      <w:r>
        <w:t xml:space="preserve">Лазерные беспроводные ЛВС </w:t>
      </w:r>
    </w:p>
    <w:p w14:paraId="111E8017" w14:textId="00E7DFB1" w:rsidR="003E0635" w:rsidRDefault="003E0635" w:rsidP="00390A4B">
      <w:r>
        <w:t xml:space="preserve">Этот способ обеспечивает </w:t>
      </w:r>
      <w:proofErr w:type="spellStart"/>
      <w:r>
        <w:t>большу</w:t>
      </w:r>
      <w:proofErr w:type="spellEnd"/>
      <w:r>
        <w:t xml:space="preserve">. Скорость передачи, т.к. инфракрасный свет имеет широкий диапазон частот. Инфракрасные </w:t>
      </w:r>
      <w:proofErr w:type="spellStart"/>
      <w:r>
        <w:t>есети</w:t>
      </w:r>
      <w:proofErr w:type="spellEnd"/>
      <w:r>
        <w:t xml:space="preserve"> нормально функционируют на скорости 10 </w:t>
      </w:r>
      <w:proofErr w:type="spellStart"/>
      <w:r>
        <w:t>мбит</w:t>
      </w:r>
      <w:proofErr w:type="spellEnd"/>
      <w:r>
        <w:t xml:space="preserve">\сек. </w:t>
      </w:r>
      <w:proofErr w:type="spellStart"/>
      <w:r>
        <w:t>Азличают</w:t>
      </w:r>
      <w:proofErr w:type="spellEnd"/>
      <w:r>
        <w:t xml:space="preserve"> 4 типа инфракрасных сетей</w:t>
      </w:r>
    </w:p>
    <w:p w14:paraId="0EDF8F02" w14:textId="5059AD50" w:rsidR="003E0635" w:rsidRDefault="003E0635" w:rsidP="003E0635">
      <w:pPr>
        <w:pStyle w:val="a3"/>
        <w:numPr>
          <w:ilvl w:val="0"/>
          <w:numId w:val="1"/>
        </w:numPr>
      </w:pPr>
      <w:r>
        <w:t xml:space="preserve">Сети прямой </w:t>
      </w:r>
      <w:proofErr w:type="spellStart"/>
      <w:r>
        <w:t>видмиости</w:t>
      </w:r>
      <w:proofErr w:type="spellEnd"/>
    </w:p>
    <w:p w14:paraId="01969D08" w14:textId="142E522B" w:rsidR="003E0635" w:rsidRDefault="003E0635" w:rsidP="003E0635">
      <w:pPr>
        <w:pStyle w:val="a3"/>
        <w:numPr>
          <w:ilvl w:val="0"/>
          <w:numId w:val="1"/>
        </w:numPr>
      </w:pPr>
      <w:r>
        <w:t>Сети на рассеянном излучении</w:t>
      </w:r>
    </w:p>
    <w:p w14:paraId="02E6D2B0" w14:textId="6FE53500" w:rsidR="003E0635" w:rsidRDefault="003E0635" w:rsidP="003E0635">
      <w:pPr>
        <w:pStyle w:val="a3"/>
        <w:numPr>
          <w:ilvl w:val="0"/>
          <w:numId w:val="1"/>
        </w:numPr>
      </w:pPr>
      <w:r>
        <w:t>Сети на отраженном излучении</w:t>
      </w:r>
    </w:p>
    <w:p w14:paraId="79052F28" w14:textId="345D5F34" w:rsidR="003E0635" w:rsidRDefault="003E0635" w:rsidP="003E0635">
      <w:pPr>
        <w:pStyle w:val="a3"/>
        <w:numPr>
          <w:ilvl w:val="0"/>
          <w:numId w:val="1"/>
        </w:numPr>
      </w:pPr>
      <w:proofErr w:type="spellStart"/>
      <w:r>
        <w:t>Широкополсные</w:t>
      </w:r>
      <w:proofErr w:type="spellEnd"/>
      <w:r>
        <w:t xml:space="preserve"> оптические сети</w:t>
      </w:r>
    </w:p>
    <w:p w14:paraId="7044D929" w14:textId="0C5CBD53" w:rsidR="003E0635" w:rsidRDefault="003E0635" w:rsidP="003E0635">
      <w:r>
        <w:t>Достоинства</w:t>
      </w:r>
    </w:p>
    <w:p w14:paraId="61220802" w14:textId="55A94290" w:rsidR="003E0635" w:rsidRDefault="003E0635" w:rsidP="003E0635">
      <w:pPr>
        <w:pStyle w:val="a3"/>
        <w:numPr>
          <w:ilvl w:val="0"/>
          <w:numId w:val="1"/>
        </w:numPr>
      </w:pPr>
      <w:r>
        <w:t>Скорость</w:t>
      </w:r>
    </w:p>
    <w:p w14:paraId="30D90883" w14:textId="3DBB63D7" w:rsidR="003E0635" w:rsidRDefault="003E0635" w:rsidP="003E0635">
      <w:pPr>
        <w:pStyle w:val="a3"/>
        <w:numPr>
          <w:ilvl w:val="0"/>
          <w:numId w:val="1"/>
        </w:numPr>
      </w:pPr>
      <w:r>
        <w:t>Удобство использования</w:t>
      </w:r>
    </w:p>
    <w:p w14:paraId="58ACD951" w14:textId="065A4122" w:rsidR="003E0635" w:rsidRDefault="003E0635" w:rsidP="003E0635">
      <w:r>
        <w:t>Недостатки</w:t>
      </w:r>
    </w:p>
    <w:p w14:paraId="3123EFC2" w14:textId="4C3D49C8" w:rsidR="003E0635" w:rsidRDefault="003E0635" w:rsidP="003E0635">
      <w:pPr>
        <w:pStyle w:val="a3"/>
        <w:numPr>
          <w:ilvl w:val="0"/>
          <w:numId w:val="1"/>
        </w:numPr>
      </w:pPr>
      <w:r>
        <w:t>Трудности при передаче сигналов на расстояние более 30 м</w:t>
      </w:r>
    </w:p>
    <w:p w14:paraId="68BD7F35" w14:textId="758C889F" w:rsidR="003E0635" w:rsidRDefault="003E0635" w:rsidP="003E0635">
      <w:pPr>
        <w:pStyle w:val="a3"/>
        <w:numPr>
          <w:ilvl w:val="0"/>
          <w:numId w:val="1"/>
        </w:numPr>
      </w:pPr>
      <w:r>
        <w:t>Подверженность помехам со стороны сильных источников света</w:t>
      </w:r>
    </w:p>
    <w:p w14:paraId="73893A21" w14:textId="77777777" w:rsidR="003E0635" w:rsidRPr="00390A4B" w:rsidRDefault="003E0635" w:rsidP="003E0635"/>
    <w:sectPr w:rsidR="003E0635" w:rsidRPr="0039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8FF"/>
    <w:multiLevelType w:val="hybridMultilevel"/>
    <w:tmpl w:val="7510439A"/>
    <w:lvl w:ilvl="0" w:tplc="EB62D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71"/>
    <w:rsid w:val="00013B71"/>
    <w:rsid w:val="000359C8"/>
    <w:rsid w:val="002C4BB8"/>
    <w:rsid w:val="00390A4B"/>
    <w:rsid w:val="003E0635"/>
    <w:rsid w:val="005D0135"/>
    <w:rsid w:val="006A3E70"/>
    <w:rsid w:val="008B5B67"/>
    <w:rsid w:val="00A333FC"/>
    <w:rsid w:val="00AA3ED3"/>
    <w:rsid w:val="00C04213"/>
    <w:rsid w:val="00F2533A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E413"/>
  <w15:chartTrackingRefBased/>
  <w15:docId w15:val="{4EAFF41C-E4A0-40EE-8F7D-EF7622B7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29A43A-4884-4F4C-95E6-3CCC6046B8E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763E244-1CEF-4CDD-BDF9-D7EE29E8F640}">
      <dgm:prSet phldrT="[Текст]"/>
      <dgm:spPr/>
      <dgm:t>
        <a:bodyPr/>
        <a:lstStyle/>
        <a:p>
          <a:r>
            <a:rPr lang="ru-RU"/>
            <a:t>Способы организации беспроводных лс</a:t>
          </a:r>
        </a:p>
      </dgm:t>
    </dgm:pt>
    <dgm:pt modelId="{AED27192-0F84-40C5-9371-E749F4817905}" type="parTrans" cxnId="{D04C9882-0077-41BF-A89F-6C73CEDBA091}">
      <dgm:prSet/>
      <dgm:spPr/>
      <dgm:t>
        <a:bodyPr/>
        <a:lstStyle/>
        <a:p>
          <a:endParaRPr lang="ru-RU"/>
        </a:p>
      </dgm:t>
    </dgm:pt>
    <dgm:pt modelId="{4B3A127D-1C8A-4CFB-A364-F9CABCF0CF3F}" type="sibTrans" cxnId="{D04C9882-0077-41BF-A89F-6C73CEDBA091}">
      <dgm:prSet/>
      <dgm:spPr/>
      <dgm:t>
        <a:bodyPr/>
        <a:lstStyle/>
        <a:p>
          <a:endParaRPr lang="ru-RU"/>
        </a:p>
      </dgm:t>
    </dgm:pt>
    <dgm:pt modelId="{E2B79956-33FE-4459-A8F7-DA6D68AA2808}" type="asst">
      <dgm:prSet phldrT="[Текст]"/>
      <dgm:spPr/>
      <dgm:t>
        <a:bodyPr/>
        <a:lstStyle/>
        <a:p>
          <a:r>
            <a:rPr lang="ru-RU"/>
            <a:t>По способу объединения точек доступа в единую систему</a:t>
          </a:r>
        </a:p>
      </dgm:t>
    </dgm:pt>
    <dgm:pt modelId="{D99DDE3E-4126-4FC3-BCEA-DC3058BF1727}" type="parTrans" cxnId="{2C0FF8CB-B702-4936-A6D9-F3375230B7A6}">
      <dgm:prSet/>
      <dgm:spPr/>
      <dgm:t>
        <a:bodyPr/>
        <a:lstStyle/>
        <a:p>
          <a:endParaRPr lang="ru-RU"/>
        </a:p>
      </dgm:t>
    </dgm:pt>
    <dgm:pt modelId="{83272080-ED68-43DE-B3B7-944E3F94CA22}" type="sibTrans" cxnId="{2C0FF8CB-B702-4936-A6D9-F3375230B7A6}">
      <dgm:prSet/>
      <dgm:spPr/>
      <dgm:t>
        <a:bodyPr/>
        <a:lstStyle/>
        <a:p>
          <a:endParaRPr lang="ru-RU"/>
        </a:p>
      </dgm:t>
    </dgm:pt>
    <dgm:pt modelId="{432F1B19-CFFF-4066-9F93-C3705173BC11}">
      <dgm:prSet/>
      <dgm:spPr/>
      <dgm:t>
        <a:bodyPr/>
        <a:lstStyle/>
        <a:p>
          <a:r>
            <a:rPr lang="ru-RU"/>
            <a:t>По способу организации и управления радиоканалами</a:t>
          </a:r>
        </a:p>
      </dgm:t>
    </dgm:pt>
    <dgm:pt modelId="{FDE422C1-C79F-4F0A-A89E-99A670BE11C6}" type="parTrans" cxnId="{BE3BD74A-E7AE-49D7-B065-474731289439}">
      <dgm:prSet/>
      <dgm:spPr/>
      <dgm:t>
        <a:bodyPr/>
        <a:lstStyle/>
        <a:p>
          <a:endParaRPr lang="ru-RU"/>
        </a:p>
      </dgm:t>
    </dgm:pt>
    <dgm:pt modelId="{553FD80D-9629-49EB-998D-66C2571EC890}" type="sibTrans" cxnId="{BE3BD74A-E7AE-49D7-B065-474731289439}">
      <dgm:prSet/>
      <dgm:spPr/>
      <dgm:t>
        <a:bodyPr/>
        <a:lstStyle/>
        <a:p>
          <a:endParaRPr lang="ru-RU"/>
        </a:p>
      </dgm:t>
    </dgm:pt>
    <dgm:pt modelId="{97D2996E-0087-483A-8F0C-699400A4A96D}">
      <dgm:prSet/>
      <dgm:spPr/>
      <dgm:t>
        <a:bodyPr/>
        <a:lstStyle/>
        <a:p>
          <a:r>
            <a:rPr lang="ru-RU"/>
            <a:t>Со статическими настройками каналов</a:t>
          </a:r>
        </a:p>
      </dgm:t>
    </dgm:pt>
    <dgm:pt modelId="{FBA3B823-8EC6-447F-A66D-AFE235EE4639}" type="parTrans" cxnId="{9BFBCDF3-C961-436E-8652-863E43762206}">
      <dgm:prSet/>
      <dgm:spPr/>
      <dgm:t>
        <a:bodyPr/>
        <a:lstStyle/>
        <a:p>
          <a:endParaRPr lang="ru-RU"/>
        </a:p>
      </dgm:t>
    </dgm:pt>
    <dgm:pt modelId="{4C0FC5A4-61F9-4022-86BB-3258ED0150C0}" type="sibTrans" cxnId="{9BFBCDF3-C961-436E-8652-863E43762206}">
      <dgm:prSet/>
      <dgm:spPr/>
      <dgm:t>
        <a:bodyPr/>
        <a:lstStyle/>
        <a:p>
          <a:endParaRPr lang="ru-RU"/>
        </a:p>
      </dgm:t>
    </dgm:pt>
    <dgm:pt modelId="{1454DB9D-73C8-4A4F-B91F-E184C5B415E7}">
      <dgm:prSet/>
      <dgm:spPr/>
      <dgm:t>
        <a:bodyPr/>
        <a:lstStyle/>
        <a:p>
          <a:r>
            <a:rPr lang="ru-RU"/>
            <a:t>С динамичесими настройками каналов</a:t>
          </a:r>
        </a:p>
      </dgm:t>
    </dgm:pt>
    <dgm:pt modelId="{D864C296-AB77-4D79-A1EC-25645D38CEE0}" type="parTrans" cxnId="{026C8F65-2DE7-4012-AE81-D76F92A26659}">
      <dgm:prSet/>
      <dgm:spPr/>
      <dgm:t>
        <a:bodyPr/>
        <a:lstStyle/>
        <a:p>
          <a:endParaRPr lang="ru-RU"/>
        </a:p>
      </dgm:t>
    </dgm:pt>
    <dgm:pt modelId="{3B53999F-0127-4B3D-BB6A-35393B856DEC}" type="sibTrans" cxnId="{026C8F65-2DE7-4012-AE81-D76F92A26659}">
      <dgm:prSet/>
      <dgm:spPr/>
      <dgm:t>
        <a:bodyPr/>
        <a:lstStyle/>
        <a:p>
          <a:endParaRPr lang="ru-RU"/>
        </a:p>
      </dgm:t>
    </dgm:pt>
    <dgm:pt modelId="{A86A268C-130F-42AB-83D3-C21FF7934238}">
      <dgm:prSet/>
      <dgm:spPr/>
      <dgm:t>
        <a:bodyPr/>
        <a:lstStyle/>
        <a:p>
          <a:r>
            <a:rPr lang="ru-RU"/>
            <a:t>С многослойной структурой радиоканалов</a:t>
          </a:r>
        </a:p>
      </dgm:t>
    </dgm:pt>
    <dgm:pt modelId="{E522A03D-1F54-43E0-8CA6-4143936C32F0}" type="parTrans" cxnId="{3D33EC9D-7263-4BC5-9298-F14231F766C6}">
      <dgm:prSet/>
      <dgm:spPr/>
      <dgm:t>
        <a:bodyPr/>
        <a:lstStyle/>
        <a:p>
          <a:endParaRPr lang="ru-RU"/>
        </a:p>
      </dgm:t>
    </dgm:pt>
    <dgm:pt modelId="{4CD7BA95-D3A4-4023-B6B6-D680F43BE4B9}" type="sibTrans" cxnId="{3D33EC9D-7263-4BC5-9298-F14231F766C6}">
      <dgm:prSet/>
      <dgm:spPr/>
      <dgm:t>
        <a:bodyPr/>
        <a:lstStyle/>
        <a:p>
          <a:endParaRPr lang="ru-RU"/>
        </a:p>
      </dgm:t>
    </dgm:pt>
    <dgm:pt modelId="{4C47F639-4940-4F1F-A987-9C4933FDF6A5}">
      <dgm:prSet/>
      <dgm:spPr/>
      <dgm:t>
        <a:bodyPr/>
        <a:lstStyle/>
        <a:p>
          <a:r>
            <a:rPr lang="ru-RU"/>
            <a:t>Автономные точки доступа</a:t>
          </a:r>
        </a:p>
      </dgm:t>
    </dgm:pt>
    <dgm:pt modelId="{B0E41FCC-91A5-436C-A6BB-72FE816FE6E1}" type="parTrans" cxnId="{C9064996-39AB-485B-8DFF-CEE7D02B53B5}">
      <dgm:prSet/>
      <dgm:spPr/>
      <dgm:t>
        <a:bodyPr/>
        <a:lstStyle/>
        <a:p>
          <a:endParaRPr lang="ru-RU"/>
        </a:p>
      </dgm:t>
    </dgm:pt>
    <dgm:pt modelId="{A23C6BC3-2D7C-4584-9935-2DDC50113A61}" type="sibTrans" cxnId="{C9064996-39AB-485B-8DFF-CEE7D02B53B5}">
      <dgm:prSet/>
      <dgm:spPr/>
      <dgm:t>
        <a:bodyPr/>
        <a:lstStyle/>
        <a:p>
          <a:endParaRPr lang="ru-RU"/>
        </a:p>
      </dgm:t>
    </dgm:pt>
    <dgm:pt modelId="{201F990A-06FD-424A-B5AA-2DBB0612A6A2}">
      <dgm:prSet/>
      <dgm:spPr/>
      <dgm:t>
        <a:bodyPr/>
        <a:lstStyle/>
        <a:p>
          <a:r>
            <a:rPr lang="ru-RU"/>
            <a:t>Точки доступа под управление контроллера</a:t>
          </a:r>
        </a:p>
      </dgm:t>
    </dgm:pt>
    <dgm:pt modelId="{E53AAC4D-6805-4F44-B5D0-267FC191AC41}" type="parTrans" cxnId="{6153F5B8-A751-4474-BEED-ADB9F5F4E773}">
      <dgm:prSet/>
      <dgm:spPr/>
      <dgm:t>
        <a:bodyPr/>
        <a:lstStyle/>
        <a:p>
          <a:endParaRPr lang="ru-RU"/>
        </a:p>
      </dgm:t>
    </dgm:pt>
    <dgm:pt modelId="{2102CC5A-7DB7-496A-90F2-944712CCEF6B}" type="sibTrans" cxnId="{6153F5B8-A751-4474-BEED-ADB9F5F4E773}">
      <dgm:prSet/>
      <dgm:spPr/>
      <dgm:t>
        <a:bodyPr/>
        <a:lstStyle/>
        <a:p>
          <a:endParaRPr lang="ru-RU"/>
        </a:p>
      </dgm:t>
    </dgm:pt>
    <dgm:pt modelId="{A0EAF389-7499-4375-A724-C97B915EF063}">
      <dgm:prSet/>
      <dgm:spPr/>
      <dgm:t>
        <a:bodyPr/>
        <a:lstStyle/>
        <a:p>
          <a:r>
            <a:rPr lang="ru-RU"/>
            <a:t>Управляемые, но без контроллера</a:t>
          </a:r>
        </a:p>
      </dgm:t>
    </dgm:pt>
    <dgm:pt modelId="{1155DAED-9936-4D7F-8E40-4075DF16B5B7}" type="parTrans" cxnId="{1503A9A8-8BE0-48C0-B0E5-A279A6051261}">
      <dgm:prSet/>
      <dgm:spPr/>
      <dgm:t>
        <a:bodyPr/>
        <a:lstStyle/>
        <a:p>
          <a:endParaRPr lang="ru-RU"/>
        </a:p>
      </dgm:t>
    </dgm:pt>
    <dgm:pt modelId="{1FEE5028-F295-43F8-B3B7-583E29B06298}" type="sibTrans" cxnId="{1503A9A8-8BE0-48C0-B0E5-A279A6051261}">
      <dgm:prSet/>
      <dgm:spPr/>
      <dgm:t>
        <a:bodyPr/>
        <a:lstStyle/>
        <a:p>
          <a:endParaRPr lang="ru-RU"/>
        </a:p>
      </dgm:t>
    </dgm:pt>
    <dgm:pt modelId="{0B47874C-2E84-4207-B85B-53E484AFB9A5}" type="pres">
      <dgm:prSet presAssocID="{EC29A43A-4884-4F4C-95E6-3CCC6046B8E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C088897-4EC8-449B-93CB-79310AEAC774}" type="pres">
      <dgm:prSet presAssocID="{2763E244-1CEF-4CDD-BDF9-D7EE29E8F640}" presName="root1" presStyleCnt="0"/>
      <dgm:spPr/>
    </dgm:pt>
    <dgm:pt modelId="{6E19763C-EF60-47F5-97DB-B061AEBDE2A9}" type="pres">
      <dgm:prSet presAssocID="{2763E244-1CEF-4CDD-BDF9-D7EE29E8F640}" presName="LevelOneTextNode" presStyleLbl="node0" presStyleIdx="0" presStyleCnt="1">
        <dgm:presLayoutVars>
          <dgm:chPref val="3"/>
        </dgm:presLayoutVars>
      </dgm:prSet>
      <dgm:spPr/>
    </dgm:pt>
    <dgm:pt modelId="{A6F28B7F-3874-48E1-95CD-8E4D295290E7}" type="pres">
      <dgm:prSet presAssocID="{2763E244-1CEF-4CDD-BDF9-D7EE29E8F640}" presName="level2hierChild" presStyleCnt="0"/>
      <dgm:spPr/>
    </dgm:pt>
    <dgm:pt modelId="{D09B3121-EA1F-49F8-827A-3BB6DC00536A}" type="pres">
      <dgm:prSet presAssocID="{D99DDE3E-4126-4FC3-BCEA-DC3058BF1727}" presName="conn2-1" presStyleLbl="parChTrans1D2" presStyleIdx="0" presStyleCnt="2"/>
      <dgm:spPr/>
    </dgm:pt>
    <dgm:pt modelId="{5FA37137-A4AA-4CCC-8677-48BD5C4908D6}" type="pres">
      <dgm:prSet presAssocID="{D99DDE3E-4126-4FC3-BCEA-DC3058BF1727}" presName="connTx" presStyleLbl="parChTrans1D2" presStyleIdx="0" presStyleCnt="2"/>
      <dgm:spPr/>
    </dgm:pt>
    <dgm:pt modelId="{19ADEF82-ABC4-4583-A04E-1013B000D3EC}" type="pres">
      <dgm:prSet presAssocID="{E2B79956-33FE-4459-A8F7-DA6D68AA2808}" presName="root2" presStyleCnt="0"/>
      <dgm:spPr/>
    </dgm:pt>
    <dgm:pt modelId="{239C89D8-C31E-4D3B-874E-B005E6C4EFE4}" type="pres">
      <dgm:prSet presAssocID="{E2B79956-33FE-4459-A8F7-DA6D68AA2808}" presName="LevelTwoTextNode" presStyleLbl="asst1" presStyleIdx="0" presStyleCnt="1">
        <dgm:presLayoutVars>
          <dgm:chPref val="3"/>
        </dgm:presLayoutVars>
      </dgm:prSet>
      <dgm:spPr/>
    </dgm:pt>
    <dgm:pt modelId="{B8591F77-3423-48C7-B242-79B18308C949}" type="pres">
      <dgm:prSet presAssocID="{E2B79956-33FE-4459-A8F7-DA6D68AA2808}" presName="level3hierChild" presStyleCnt="0"/>
      <dgm:spPr/>
    </dgm:pt>
    <dgm:pt modelId="{D64A7F68-01E2-466A-BBE0-4F6CD40C8D14}" type="pres">
      <dgm:prSet presAssocID="{B0E41FCC-91A5-436C-A6BB-72FE816FE6E1}" presName="conn2-1" presStyleLbl="parChTrans1D3" presStyleIdx="0" presStyleCnt="6"/>
      <dgm:spPr/>
    </dgm:pt>
    <dgm:pt modelId="{2B8887F1-5A9D-4DFE-9999-045478EFD731}" type="pres">
      <dgm:prSet presAssocID="{B0E41FCC-91A5-436C-A6BB-72FE816FE6E1}" presName="connTx" presStyleLbl="parChTrans1D3" presStyleIdx="0" presStyleCnt="6"/>
      <dgm:spPr/>
    </dgm:pt>
    <dgm:pt modelId="{B77CF9FF-BCDC-41E8-848A-14A4A210E8FC}" type="pres">
      <dgm:prSet presAssocID="{4C47F639-4940-4F1F-A987-9C4933FDF6A5}" presName="root2" presStyleCnt="0"/>
      <dgm:spPr/>
    </dgm:pt>
    <dgm:pt modelId="{0542691B-6CB4-42B3-A7F5-AC80AB995D19}" type="pres">
      <dgm:prSet presAssocID="{4C47F639-4940-4F1F-A987-9C4933FDF6A5}" presName="LevelTwoTextNode" presStyleLbl="node3" presStyleIdx="0" presStyleCnt="6">
        <dgm:presLayoutVars>
          <dgm:chPref val="3"/>
        </dgm:presLayoutVars>
      </dgm:prSet>
      <dgm:spPr/>
    </dgm:pt>
    <dgm:pt modelId="{F66A2843-4563-4500-B3C3-391A8F76970A}" type="pres">
      <dgm:prSet presAssocID="{4C47F639-4940-4F1F-A987-9C4933FDF6A5}" presName="level3hierChild" presStyleCnt="0"/>
      <dgm:spPr/>
    </dgm:pt>
    <dgm:pt modelId="{4557BAD4-7A35-4E64-8CDF-B29D835B79B9}" type="pres">
      <dgm:prSet presAssocID="{E53AAC4D-6805-4F44-B5D0-267FC191AC41}" presName="conn2-1" presStyleLbl="parChTrans1D3" presStyleIdx="1" presStyleCnt="6"/>
      <dgm:spPr/>
    </dgm:pt>
    <dgm:pt modelId="{128EDBA1-8CC5-4CFF-98B0-F6D7AFEA1B7B}" type="pres">
      <dgm:prSet presAssocID="{E53AAC4D-6805-4F44-B5D0-267FC191AC41}" presName="connTx" presStyleLbl="parChTrans1D3" presStyleIdx="1" presStyleCnt="6"/>
      <dgm:spPr/>
    </dgm:pt>
    <dgm:pt modelId="{10AD97B6-1E2C-4B16-A28F-DA5303EAC965}" type="pres">
      <dgm:prSet presAssocID="{201F990A-06FD-424A-B5AA-2DBB0612A6A2}" presName="root2" presStyleCnt="0"/>
      <dgm:spPr/>
    </dgm:pt>
    <dgm:pt modelId="{B11827F5-7F15-4475-A95F-0F9DE09B6A8C}" type="pres">
      <dgm:prSet presAssocID="{201F990A-06FD-424A-B5AA-2DBB0612A6A2}" presName="LevelTwoTextNode" presStyleLbl="node3" presStyleIdx="1" presStyleCnt="6">
        <dgm:presLayoutVars>
          <dgm:chPref val="3"/>
        </dgm:presLayoutVars>
      </dgm:prSet>
      <dgm:spPr/>
    </dgm:pt>
    <dgm:pt modelId="{B2EE2A49-2D77-4E52-9533-0B0469780E17}" type="pres">
      <dgm:prSet presAssocID="{201F990A-06FD-424A-B5AA-2DBB0612A6A2}" presName="level3hierChild" presStyleCnt="0"/>
      <dgm:spPr/>
    </dgm:pt>
    <dgm:pt modelId="{B332D692-A2AA-4EAA-95F6-BF4A7E50F37A}" type="pres">
      <dgm:prSet presAssocID="{1155DAED-9936-4D7F-8E40-4075DF16B5B7}" presName="conn2-1" presStyleLbl="parChTrans1D3" presStyleIdx="2" presStyleCnt="6"/>
      <dgm:spPr/>
    </dgm:pt>
    <dgm:pt modelId="{06283C6E-D6AD-4B50-9E44-92A9BA9CEABF}" type="pres">
      <dgm:prSet presAssocID="{1155DAED-9936-4D7F-8E40-4075DF16B5B7}" presName="connTx" presStyleLbl="parChTrans1D3" presStyleIdx="2" presStyleCnt="6"/>
      <dgm:spPr/>
    </dgm:pt>
    <dgm:pt modelId="{231D7D6D-7A5C-4CFF-8FEC-07EB0C297F5C}" type="pres">
      <dgm:prSet presAssocID="{A0EAF389-7499-4375-A724-C97B915EF063}" presName="root2" presStyleCnt="0"/>
      <dgm:spPr/>
    </dgm:pt>
    <dgm:pt modelId="{E81F1C20-770E-43F5-947E-BB9805F74BD6}" type="pres">
      <dgm:prSet presAssocID="{A0EAF389-7499-4375-A724-C97B915EF063}" presName="LevelTwoTextNode" presStyleLbl="node3" presStyleIdx="2" presStyleCnt="6">
        <dgm:presLayoutVars>
          <dgm:chPref val="3"/>
        </dgm:presLayoutVars>
      </dgm:prSet>
      <dgm:spPr/>
    </dgm:pt>
    <dgm:pt modelId="{D72F264C-921E-4595-81C1-39441425702E}" type="pres">
      <dgm:prSet presAssocID="{A0EAF389-7499-4375-A724-C97B915EF063}" presName="level3hierChild" presStyleCnt="0"/>
      <dgm:spPr/>
    </dgm:pt>
    <dgm:pt modelId="{C9473149-5E36-461E-A179-DD0CF5243D37}" type="pres">
      <dgm:prSet presAssocID="{FDE422C1-C79F-4F0A-A89E-99A670BE11C6}" presName="conn2-1" presStyleLbl="parChTrans1D2" presStyleIdx="1" presStyleCnt="2"/>
      <dgm:spPr/>
    </dgm:pt>
    <dgm:pt modelId="{C5F6B324-8491-498E-8A0A-8F944B0E12F0}" type="pres">
      <dgm:prSet presAssocID="{FDE422C1-C79F-4F0A-A89E-99A670BE11C6}" presName="connTx" presStyleLbl="parChTrans1D2" presStyleIdx="1" presStyleCnt="2"/>
      <dgm:spPr/>
    </dgm:pt>
    <dgm:pt modelId="{6733BB2D-F1FE-4207-B285-A8DD1D5B24C5}" type="pres">
      <dgm:prSet presAssocID="{432F1B19-CFFF-4066-9F93-C3705173BC11}" presName="root2" presStyleCnt="0"/>
      <dgm:spPr/>
    </dgm:pt>
    <dgm:pt modelId="{DD9B9C83-4A28-4C84-B1DF-2C3E352F9B0A}" type="pres">
      <dgm:prSet presAssocID="{432F1B19-CFFF-4066-9F93-C3705173BC11}" presName="LevelTwoTextNode" presStyleLbl="node2" presStyleIdx="0" presStyleCnt="1">
        <dgm:presLayoutVars>
          <dgm:chPref val="3"/>
        </dgm:presLayoutVars>
      </dgm:prSet>
      <dgm:spPr/>
    </dgm:pt>
    <dgm:pt modelId="{8B3CF130-6852-4A1A-A8A6-F960BC8723A3}" type="pres">
      <dgm:prSet presAssocID="{432F1B19-CFFF-4066-9F93-C3705173BC11}" presName="level3hierChild" presStyleCnt="0"/>
      <dgm:spPr/>
    </dgm:pt>
    <dgm:pt modelId="{0911FFD4-30AA-4417-AF69-034CBDD45D61}" type="pres">
      <dgm:prSet presAssocID="{FBA3B823-8EC6-447F-A66D-AFE235EE4639}" presName="conn2-1" presStyleLbl="parChTrans1D3" presStyleIdx="3" presStyleCnt="6"/>
      <dgm:spPr/>
    </dgm:pt>
    <dgm:pt modelId="{5F2916D5-C106-4F34-B14A-D4CE65E7C596}" type="pres">
      <dgm:prSet presAssocID="{FBA3B823-8EC6-447F-A66D-AFE235EE4639}" presName="connTx" presStyleLbl="parChTrans1D3" presStyleIdx="3" presStyleCnt="6"/>
      <dgm:spPr/>
    </dgm:pt>
    <dgm:pt modelId="{0CF4F0C9-5B96-49AA-AFB7-6355814CA82F}" type="pres">
      <dgm:prSet presAssocID="{97D2996E-0087-483A-8F0C-699400A4A96D}" presName="root2" presStyleCnt="0"/>
      <dgm:spPr/>
    </dgm:pt>
    <dgm:pt modelId="{73051071-8B76-4BA0-A6B3-4EF92F65D668}" type="pres">
      <dgm:prSet presAssocID="{97D2996E-0087-483A-8F0C-699400A4A96D}" presName="LevelTwoTextNode" presStyleLbl="node3" presStyleIdx="3" presStyleCnt="6">
        <dgm:presLayoutVars>
          <dgm:chPref val="3"/>
        </dgm:presLayoutVars>
      </dgm:prSet>
      <dgm:spPr/>
    </dgm:pt>
    <dgm:pt modelId="{84B61AD1-BF05-4BA7-901E-6F7634464988}" type="pres">
      <dgm:prSet presAssocID="{97D2996E-0087-483A-8F0C-699400A4A96D}" presName="level3hierChild" presStyleCnt="0"/>
      <dgm:spPr/>
    </dgm:pt>
    <dgm:pt modelId="{A4945EAB-6DF9-45E1-AF0A-228E0DA070B1}" type="pres">
      <dgm:prSet presAssocID="{D864C296-AB77-4D79-A1EC-25645D38CEE0}" presName="conn2-1" presStyleLbl="parChTrans1D3" presStyleIdx="4" presStyleCnt="6"/>
      <dgm:spPr/>
    </dgm:pt>
    <dgm:pt modelId="{FBD81DCD-8310-451A-B06B-1631E3C0672F}" type="pres">
      <dgm:prSet presAssocID="{D864C296-AB77-4D79-A1EC-25645D38CEE0}" presName="connTx" presStyleLbl="parChTrans1D3" presStyleIdx="4" presStyleCnt="6"/>
      <dgm:spPr/>
    </dgm:pt>
    <dgm:pt modelId="{BFB0DCCE-8195-40DC-9CF6-2246CDBB6A8B}" type="pres">
      <dgm:prSet presAssocID="{1454DB9D-73C8-4A4F-B91F-E184C5B415E7}" presName="root2" presStyleCnt="0"/>
      <dgm:spPr/>
    </dgm:pt>
    <dgm:pt modelId="{5B75347B-23C1-4D7F-9E7A-8A5BDC1E8333}" type="pres">
      <dgm:prSet presAssocID="{1454DB9D-73C8-4A4F-B91F-E184C5B415E7}" presName="LevelTwoTextNode" presStyleLbl="node3" presStyleIdx="4" presStyleCnt="6">
        <dgm:presLayoutVars>
          <dgm:chPref val="3"/>
        </dgm:presLayoutVars>
      </dgm:prSet>
      <dgm:spPr/>
    </dgm:pt>
    <dgm:pt modelId="{03B97A1A-D95D-4196-85C5-83F34FD048CB}" type="pres">
      <dgm:prSet presAssocID="{1454DB9D-73C8-4A4F-B91F-E184C5B415E7}" presName="level3hierChild" presStyleCnt="0"/>
      <dgm:spPr/>
    </dgm:pt>
    <dgm:pt modelId="{1DDB2629-4E78-4190-8546-96C2FE8302E9}" type="pres">
      <dgm:prSet presAssocID="{E522A03D-1F54-43E0-8CA6-4143936C32F0}" presName="conn2-1" presStyleLbl="parChTrans1D3" presStyleIdx="5" presStyleCnt="6"/>
      <dgm:spPr/>
    </dgm:pt>
    <dgm:pt modelId="{6CA7E851-4CAE-4DD8-8D08-F4EEFB24EB52}" type="pres">
      <dgm:prSet presAssocID="{E522A03D-1F54-43E0-8CA6-4143936C32F0}" presName="connTx" presStyleLbl="parChTrans1D3" presStyleIdx="5" presStyleCnt="6"/>
      <dgm:spPr/>
    </dgm:pt>
    <dgm:pt modelId="{9AB632C8-78EE-406E-BE48-5E99BAC05962}" type="pres">
      <dgm:prSet presAssocID="{A86A268C-130F-42AB-83D3-C21FF7934238}" presName="root2" presStyleCnt="0"/>
      <dgm:spPr/>
    </dgm:pt>
    <dgm:pt modelId="{723D0677-C36C-414F-A10B-697085DA5C12}" type="pres">
      <dgm:prSet presAssocID="{A86A268C-130F-42AB-83D3-C21FF7934238}" presName="LevelTwoTextNode" presStyleLbl="node3" presStyleIdx="5" presStyleCnt="6">
        <dgm:presLayoutVars>
          <dgm:chPref val="3"/>
        </dgm:presLayoutVars>
      </dgm:prSet>
      <dgm:spPr/>
    </dgm:pt>
    <dgm:pt modelId="{5D9CF3DF-619E-43E3-9A0A-CF87651EC00D}" type="pres">
      <dgm:prSet presAssocID="{A86A268C-130F-42AB-83D3-C21FF7934238}" presName="level3hierChild" presStyleCnt="0"/>
      <dgm:spPr/>
    </dgm:pt>
  </dgm:ptLst>
  <dgm:cxnLst>
    <dgm:cxn modelId="{03209201-7A30-4E3F-8546-C53591B833F3}" type="presOf" srcId="{2763E244-1CEF-4CDD-BDF9-D7EE29E8F640}" destId="{6E19763C-EF60-47F5-97DB-B061AEBDE2A9}" srcOrd="0" destOrd="0" presId="urn:microsoft.com/office/officeart/2008/layout/HorizontalMultiLevelHierarchy"/>
    <dgm:cxn modelId="{63C5A305-3078-41BB-BA9A-336B964FF971}" type="presOf" srcId="{E522A03D-1F54-43E0-8CA6-4143936C32F0}" destId="{6CA7E851-4CAE-4DD8-8D08-F4EEFB24EB52}" srcOrd="1" destOrd="0" presId="urn:microsoft.com/office/officeart/2008/layout/HorizontalMultiLevelHierarchy"/>
    <dgm:cxn modelId="{CE51A025-1507-43D1-B566-216DD7DD78DD}" type="presOf" srcId="{201F990A-06FD-424A-B5AA-2DBB0612A6A2}" destId="{B11827F5-7F15-4475-A95F-0F9DE09B6A8C}" srcOrd="0" destOrd="0" presId="urn:microsoft.com/office/officeart/2008/layout/HorizontalMultiLevelHierarchy"/>
    <dgm:cxn modelId="{5F497E2A-A477-4CAA-A164-78FE3C9BF830}" type="presOf" srcId="{97D2996E-0087-483A-8F0C-699400A4A96D}" destId="{73051071-8B76-4BA0-A6B3-4EF92F65D668}" srcOrd="0" destOrd="0" presId="urn:microsoft.com/office/officeart/2008/layout/HorizontalMultiLevelHierarchy"/>
    <dgm:cxn modelId="{696BE633-C459-4D45-A507-220BF311A62F}" type="presOf" srcId="{1155DAED-9936-4D7F-8E40-4075DF16B5B7}" destId="{06283C6E-D6AD-4B50-9E44-92A9BA9CEABF}" srcOrd="1" destOrd="0" presId="urn:microsoft.com/office/officeart/2008/layout/HorizontalMultiLevelHierarchy"/>
    <dgm:cxn modelId="{61C6B144-502D-4B72-9F1B-756F2160713C}" type="presOf" srcId="{EC29A43A-4884-4F4C-95E6-3CCC6046B8EA}" destId="{0B47874C-2E84-4207-B85B-53E484AFB9A5}" srcOrd="0" destOrd="0" presId="urn:microsoft.com/office/officeart/2008/layout/HorizontalMultiLevelHierarchy"/>
    <dgm:cxn modelId="{026C8F65-2DE7-4012-AE81-D76F92A26659}" srcId="{432F1B19-CFFF-4066-9F93-C3705173BC11}" destId="{1454DB9D-73C8-4A4F-B91F-E184C5B415E7}" srcOrd="1" destOrd="0" parTransId="{D864C296-AB77-4D79-A1EC-25645D38CEE0}" sibTransId="{3B53999F-0127-4B3D-BB6A-35393B856DEC}"/>
    <dgm:cxn modelId="{6CB2B465-D467-42A1-8C8A-94A740331311}" type="presOf" srcId="{D99DDE3E-4126-4FC3-BCEA-DC3058BF1727}" destId="{5FA37137-A4AA-4CCC-8677-48BD5C4908D6}" srcOrd="1" destOrd="0" presId="urn:microsoft.com/office/officeart/2008/layout/HorizontalMultiLevelHierarchy"/>
    <dgm:cxn modelId="{FD0D5B49-7D54-4A54-A910-A76686B0085E}" type="presOf" srcId="{D864C296-AB77-4D79-A1EC-25645D38CEE0}" destId="{A4945EAB-6DF9-45E1-AF0A-228E0DA070B1}" srcOrd="0" destOrd="0" presId="urn:microsoft.com/office/officeart/2008/layout/HorizontalMultiLevelHierarchy"/>
    <dgm:cxn modelId="{4C07936A-CEBB-468B-BF82-F4D207B7D57A}" type="presOf" srcId="{A0EAF389-7499-4375-A724-C97B915EF063}" destId="{E81F1C20-770E-43F5-947E-BB9805F74BD6}" srcOrd="0" destOrd="0" presId="urn:microsoft.com/office/officeart/2008/layout/HorizontalMultiLevelHierarchy"/>
    <dgm:cxn modelId="{BE3BD74A-E7AE-49D7-B065-474731289439}" srcId="{2763E244-1CEF-4CDD-BDF9-D7EE29E8F640}" destId="{432F1B19-CFFF-4066-9F93-C3705173BC11}" srcOrd="1" destOrd="0" parTransId="{FDE422C1-C79F-4F0A-A89E-99A670BE11C6}" sibTransId="{553FD80D-9629-49EB-998D-66C2571EC890}"/>
    <dgm:cxn modelId="{0E5C416C-0AA7-4989-ADC1-451185992B48}" type="presOf" srcId="{FDE422C1-C79F-4F0A-A89E-99A670BE11C6}" destId="{C9473149-5E36-461E-A179-DD0CF5243D37}" srcOrd="0" destOrd="0" presId="urn:microsoft.com/office/officeart/2008/layout/HorizontalMultiLevelHierarchy"/>
    <dgm:cxn modelId="{B91DCE71-FC0E-420E-942D-DC0F15AE4358}" type="presOf" srcId="{FDE422C1-C79F-4F0A-A89E-99A670BE11C6}" destId="{C5F6B324-8491-498E-8A0A-8F944B0E12F0}" srcOrd="1" destOrd="0" presId="urn:microsoft.com/office/officeart/2008/layout/HorizontalMultiLevelHierarchy"/>
    <dgm:cxn modelId="{F380B272-D094-4F91-A222-7ABEBECCF20B}" type="presOf" srcId="{D99DDE3E-4126-4FC3-BCEA-DC3058BF1727}" destId="{D09B3121-EA1F-49F8-827A-3BB6DC00536A}" srcOrd="0" destOrd="0" presId="urn:microsoft.com/office/officeart/2008/layout/HorizontalMultiLevelHierarchy"/>
    <dgm:cxn modelId="{73299B53-2329-4C5E-AD50-C4D994463DA1}" type="presOf" srcId="{D864C296-AB77-4D79-A1EC-25645D38CEE0}" destId="{FBD81DCD-8310-451A-B06B-1631E3C0672F}" srcOrd="1" destOrd="0" presId="urn:microsoft.com/office/officeart/2008/layout/HorizontalMultiLevelHierarchy"/>
    <dgm:cxn modelId="{B4D2AB77-E856-4352-8556-7EE742AA9567}" type="presOf" srcId="{B0E41FCC-91A5-436C-A6BB-72FE816FE6E1}" destId="{2B8887F1-5A9D-4DFE-9999-045478EFD731}" srcOrd="1" destOrd="0" presId="urn:microsoft.com/office/officeart/2008/layout/HorizontalMultiLevelHierarchy"/>
    <dgm:cxn modelId="{D04C9882-0077-41BF-A89F-6C73CEDBA091}" srcId="{EC29A43A-4884-4F4C-95E6-3CCC6046B8EA}" destId="{2763E244-1CEF-4CDD-BDF9-D7EE29E8F640}" srcOrd="0" destOrd="0" parTransId="{AED27192-0F84-40C5-9371-E749F4817905}" sibTransId="{4B3A127D-1C8A-4CFB-A364-F9CABCF0CF3F}"/>
    <dgm:cxn modelId="{5E418A8C-CACD-4EBE-81B3-01626387BB59}" type="presOf" srcId="{E522A03D-1F54-43E0-8CA6-4143936C32F0}" destId="{1DDB2629-4E78-4190-8546-96C2FE8302E9}" srcOrd="0" destOrd="0" presId="urn:microsoft.com/office/officeart/2008/layout/HorizontalMultiLevelHierarchy"/>
    <dgm:cxn modelId="{C9064996-39AB-485B-8DFF-CEE7D02B53B5}" srcId="{E2B79956-33FE-4459-A8F7-DA6D68AA2808}" destId="{4C47F639-4940-4F1F-A987-9C4933FDF6A5}" srcOrd="0" destOrd="0" parTransId="{B0E41FCC-91A5-436C-A6BB-72FE816FE6E1}" sibTransId="{A23C6BC3-2D7C-4584-9935-2DDC50113A61}"/>
    <dgm:cxn modelId="{3D33EC9D-7263-4BC5-9298-F14231F766C6}" srcId="{432F1B19-CFFF-4066-9F93-C3705173BC11}" destId="{A86A268C-130F-42AB-83D3-C21FF7934238}" srcOrd="2" destOrd="0" parTransId="{E522A03D-1F54-43E0-8CA6-4143936C32F0}" sibTransId="{4CD7BA95-D3A4-4023-B6B6-D680F43BE4B9}"/>
    <dgm:cxn modelId="{67FA07A6-7866-4D21-A2E9-4C3875EE3AF8}" type="presOf" srcId="{E53AAC4D-6805-4F44-B5D0-267FC191AC41}" destId="{4557BAD4-7A35-4E64-8CDF-B29D835B79B9}" srcOrd="0" destOrd="0" presId="urn:microsoft.com/office/officeart/2008/layout/HorizontalMultiLevelHierarchy"/>
    <dgm:cxn modelId="{1503A9A8-8BE0-48C0-B0E5-A279A6051261}" srcId="{E2B79956-33FE-4459-A8F7-DA6D68AA2808}" destId="{A0EAF389-7499-4375-A724-C97B915EF063}" srcOrd="2" destOrd="0" parTransId="{1155DAED-9936-4D7F-8E40-4075DF16B5B7}" sibTransId="{1FEE5028-F295-43F8-B3B7-583E29B06298}"/>
    <dgm:cxn modelId="{D93AC8AE-9297-4284-9532-B336EBBAA998}" type="presOf" srcId="{E2B79956-33FE-4459-A8F7-DA6D68AA2808}" destId="{239C89D8-C31E-4D3B-874E-B005E6C4EFE4}" srcOrd="0" destOrd="0" presId="urn:microsoft.com/office/officeart/2008/layout/HorizontalMultiLevelHierarchy"/>
    <dgm:cxn modelId="{4F008FAF-FACD-44F8-9028-7E656E9B81F9}" type="presOf" srcId="{4C47F639-4940-4F1F-A987-9C4933FDF6A5}" destId="{0542691B-6CB4-42B3-A7F5-AC80AB995D19}" srcOrd="0" destOrd="0" presId="urn:microsoft.com/office/officeart/2008/layout/HorizontalMultiLevelHierarchy"/>
    <dgm:cxn modelId="{40B568B8-37B4-4D81-960F-6F857D012699}" type="presOf" srcId="{E53AAC4D-6805-4F44-B5D0-267FC191AC41}" destId="{128EDBA1-8CC5-4CFF-98B0-F6D7AFEA1B7B}" srcOrd="1" destOrd="0" presId="urn:microsoft.com/office/officeart/2008/layout/HorizontalMultiLevelHierarchy"/>
    <dgm:cxn modelId="{6153F5B8-A751-4474-BEED-ADB9F5F4E773}" srcId="{E2B79956-33FE-4459-A8F7-DA6D68AA2808}" destId="{201F990A-06FD-424A-B5AA-2DBB0612A6A2}" srcOrd="1" destOrd="0" parTransId="{E53AAC4D-6805-4F44-B5D0-267FC191AC41}" sibTransId="{2102CC5A-7DB7-496A-90F2-944712CCEF6B}"/>
    <dgm:cxn modelId="{2C0FF8CB-B702-4936-A6D9-F3375230B7A6}" srcId="{2763E244-1CEF-4CDD-BDF9-D7EE29E8F640}" destId="{E2B79956-33FE-4459-A8F7-DA6D68AA2808}" srcOrd="0" destOrd="0" parTransId="{D99DDE3E-4126-4FC3-BCEA-DC3058BF1727}" sibTransId="{83272080-ED68-43DE-B3B7-944E3F94CA22}"/>
    <dgm:cxn modelId="{BFA43ED1-4A4F-4FDB-94C5-6ED405B8BF7B}" type="presOf" srcId="{432F1B19-CFFF-4066-9F93-C3705173BC11}" destId="{DD9B9C83-4A28-4C84-B1DF-2C3E352F9B0A}" srcOrd="0" destOrd="0" presId="urn:microsoft.com/office/officeart/2008/layout/HorizontalMultiLevelHierarchy"/>
    <dgm:cxn modelId="{C9ED11D5-961C-439C-A807-5B3AB141654B}" type="presOf" srcId="{A86A268C-130F-42AB-83D3-C21FF7934238}" destId="{723D0677-C36C-414F-A10B-697085DA5C12}" srcOrd="0" destOrd="0" presId="urn:microsoft.com/office/officeart/2008/layout/HorizontalMultiLevelHierarchy"/>
    <dgm:cxn modelId="{7BA631D5-8E4F-451A-9E1E-4368ACE7C0A3}" type="presOf" srcId="{B0E41FCC-91A5-436C-A6BB-72FE816FE6E1}" destId="{D64A7F68-01E2-466A-BBE0-4F6CD40C8D14}" srcOrd="0" destOrd="0" presId="urn:microsoft.com/office/officeart/2008/layout/HorizontalMultiLevelHierarchy"/>
    <dgm:cxn modelId="{FA12D5DF-0C32-47B9-99DA-803740BCEC1B}" type="presOf" srcId="{1454DB9D-73C8-4A4F-B91F-E184C5B415E7}" destId="{5B75347B-23C1-4D7F-9E7A-8A5BDC1E8333}" srcOrd="0" destOrd="0" presId="urn:microsoft.com/office/officeart/2008/layout/HorizontalMultiLevelHierarchy"/>
    <dgm:cxn modelId="{1C4B20E4-211C-41F3-B1AC-0EB4689CDD2C}" type="presOf" srcId="{FBA3B823-8EC6-447F-A66D-AFE235EE4639}" destId="{5F2916D5-C106-4F34-B14A-D4CE65E7C596}" srcOrd="1" destOrd="0" presId="urn:microsoft.com/office/officeart/2008/layout/HorizontalMultiLevelHierarchy"/>
    <dgm:cxn modelId="{604C51F3-6A6B-4A0C-B20F-403DB65A12CC}" type="presOf" srcId="{FBA3B823-8EC6-447F-A66D-AFE235EE4639}" destId="{0911FFD4-30AA-4417-AF69-034CBDD45D61}" srcOrd="0" destOrd="0" presId="urn:microsoft.com/office/officeart/2008/layout/HorizontalMultiLevelHierarchy"/>
    <dgm:cxn modelId="{9BFBCDF3-C961-436E-8652-863E43762206}" srcId="{432F1B19-CFFF-4066-9F93-C3705173BC11}" destId="{97D2996E-0087-483A-8F0C-699400A4A96D}" srcOrd="0" destOrd="0" parTransId="{FBA3B823-8EC6-447F-A66D-AFE235EE4639}" sibTransId="{4C0FC5A4-61F9-4022-86BB-3258ED0150C0}"/>
    <dgm:cxn modelId="{675AC9FF-816A-4B42-B69D-DE4038CAB0A5}" type="presOf" srcId="{1155DAED-9936-4D7F-8E40-4075DF16B5B7}" destId="{B332D692-A2AA-4EAA-95F6-BF4A7E50F37A}" srcOrd="0" destOrd="0" presId="urn:microsoft.com/office/officeart/2008/layout/HorizontalMultiLevelHierarchy"/>
    <dgm:cxn modelId="{D5660487-81C3-4A7F-A334-24590C168A93}" type="presParOf" srcId="{0B47874C-2E84-4207-B85B-53E484AFB9A5}" destId="{8C088897-4EC8-449B-93CB-79310AEAC774}" srcOrd="0" destOrd="0" presId="urn:microsoft.com/office/officeart/2008/layout/HorizontalMultiLevelHierarchy"/>
    <dgm:cxn modelId="{24C7CF0E-C47C-41C6-8CA4-C6E09EBC5BF1}" type="presParOf" srcId="{8C088897-4EC8-449B-93CB-79310AEAC774}" destId="{6E19763C-EF60-47F5-97DB-B061AEBDE2A9}" srcOrd="0" destOrd="0" presId="urn:microsoft.com/office/officeart/2008/layout/HorizontalMultiLevelHierarchy"/>
    <dgm:cxn modelId="{9A30DB8A-1B7C-4D1C-8E9A-6203459E192E}" type="presParOf" srcId="{8C088897-4EC8-449B-93CB-79310AEAC774}" destId="{A6F28B7F-3874-48E1-95CD-8E4D295290E7}" srcOrd="1" destOrd="0" presId="urn:microsoft.com/office/officeart/2008/layout/HorizontalMultiLevelHierarchy"/>
    <dgm:cxn modelId="{C4BD818E-184A-4BF5-A516-F9DE788AFC5C}" type="presParOf" srcId="{A6F28B7F-3874-48E1-95CD-8E4D295290E7}" destId="{D09B3121-EA1F-49F8-827A-3BB6DC00536A}" srcOrd="0" destOrd="0" presId="urn:microsoft.com/office/officeart/2008/layout/HorizontalMultiLevelHierarchy"/>
    <dgm:cxn modelId="{7558C127-80D5-4F7C-93A3-3A01E61039F5}" type="presParOf" srcId="{D09B3121-EA1F-49F8-827A-3BB6DC00536A}" destId="{5FA37137-A4AA-4CCC-8677-48BD5C4908D6}" srcOrd="0" destOrd="0" presId="urn:microsoft.com/office/officeart/2008/layout/HorizontalMultiLevelHierarchy"/>
    <dgm:cxn modelId="{3E08682E-E3FF-42E0-862F-2CC88E69656C}" type="presParOf" srcId="{A6F28B7F-3874-48E1-95CD-8E4D295290E7}" destId="{19ADEF82-ABC4-4583-A04E-1013B000D3EC}" srcOrd="1" destOrd="0" presId="urn:microsoft.com/office/officeart/2008/layout/HorizontalMultiLevelHierarchy"/>
    <dgm:cxn modelId="{7A717BDE-CF04-4735-BE54-AFAB3A10A008}" type="presParOf" srcId="{19ADEF82-ABC4-4583-A04E-1013B000D3EC}" destId="{239C89D8-C31E-4D3B-874E-B005E6C4EFE4}" srcOrd="0" destOrd="0" presId="urn:microsoft.com/office/officeart/2008/layout/HorizontalMultiLevelHierarchy"/>
    <dgm:cxn modelId="{CA068FB2-A393-49CC-B406-CF2009C27354}" type="presParOf" srcId="{19ADEF82-ABC4-4583-A04E-1013B000D3EC}" destId="{B8591F77-3423-48C7-B242-79B18308C949}" srcOrd="1" destOrd="0" presId="urn:microsoft.com/office/officeart/2008/layout/HorizontalMultiLevelHierarchy"/>
    <dgm:cxn modelId="{550E8E31-7B51-471E-9D0E-C78E7EDAA781}" type="presParOf" srcId="{B8591F77-3423-48C7-B242-79B18308C949}" destId="{D64A7F68-01E2-466A-BBE0-4F6CD40C8D14}" srcOrd="0" destOrd="0" presId="urn:microsoft.com/office/officeart/2008/layout/HorizontalMultiLevelHierarchy"/>
    <dgm:cxn modelId="{50456097-6E72-4C08-B415-D4D2CD653002}" type="presParOf" srcId="{D64A7F68-01E2-466A-BBE0-4F6CD40C8D14}" destId="{2B8887F1-5A9D-4DFE-9999-045478EFD731}" srcOrd="0" destOrd="0" presId="urn:microsoft.com/office/officeart/2008/layout/HorizontalMultiLevelHierarchy"/>
    <dgm:cxn modelId="{0D866772-16FE-42B4-917E-59AAFE414599}" type="presParOf" srcId="{B8591F77-3423-48C7-B242-79B18308C949}" destId="{B77CF9FF-BCDC-41E8-848A-14A4A210E8FC}" srcOrd="1" destOrd="0" presId="urn:microsoft.com/office/officeart/2008/layout/HorizontalMultiLevelHierarchy"/>
    <dgm:cxn modelId="{B4A7FCEF-7E11-4A67-97B9-539A4F2BBF82}" type="presParOf" srcId="{B77CF9FF-BCDC-41E8-848A-14A4A210E8FC}" destId="{0542691B-6CB4-42B3-A7F5-AC80AB995D19}" srcOrd="0" destOrd="0" presId="urn:microsoft.com/office/officeart/2008/layout/HorizontalMultiLevelHierarchy"/>
    <dgm:cxn modelId="{084C5C08-076D-4C91-A5F7-A50AEC5B0C52}" type="presParOf" srcId="{B77CF9FF-BCDC-41E8-848A-14A4A210E8FC}" destId="{F66A2843-4563-4500-B3C3-391A8F76970A}" srcOrd="1" destOrd="0" presId="urn:microsoft.com/office/officeart/2008/layout/HorizontalMultiLevelHierarchy"/>
    <dgm:cxn modelId="{61E6FCE1-A4F7-42C0-83AA-C972642DE404}" type="presParOf" srcId="{B8591F77-3423-48C7-B242-79B18308C949}" destId="{4557BAD4-7A35-4E64-8CDF-B29D835B79B9}" srcOrd="2" destOrd="0" presId="urn:microsoft.com/office/officeart/2008/layout/HorizontalMultiLevelHierarchy"/>
    <dgm:cxn modelId="{1EC2189B-9348-4137-813F-8DF991A6259C}" type="presParOf" srcId="{4557BAD4-7A35-4E64-8CDF-B29D835B79B9}" destId="{128EDBA1-8CC5-4CFF-98B0-F6D7AFEA1B7B}" srcOrd="0" destOrd="0" presId="urn:microsoft.com/office/officeart/2008/layout/HorizontalMultiLevelHierarchy"/>
    <dgm:cxn modelId="{A7E11421-4346-4681-B796-7D087972782E}" type="presParOf" srcId="{B8591F77-3423-48C7-B242-79B18308C949}" destId="{10AD97B6-1E2C-4B16-A28F-DA5303EAC965}" srcOrd="3" destOrd="0" presId="urn:microsoft.com/office/officeart/2008/layout/HorizontalMultiLevelHierarchy"/>
    <dgm:cxn modelId="{322ECEE8-05CC-48B8-B579-22F1B2C6028C}" type="presParOf" srcId="{10AD97B6-1E2C-4B16-A28F-DA5303EAC965}" destId="{B11827F5-7F15-4475-A95F-0F9DE09B6A8C}" srcOrd="0" destOrd="0" presId="urn:microsoft.com/office/officeart/2008/layout/HorizontalMultiLevelHierarchy"/>
    <dgm:cxn modelId="{060D2CF1-78F9-48BC-8EC1-781225ED96B7}" type="presParOf" srcId="{10AD97B6-1E2C-4B16-A28F-DA5303EAC965}" destId="{B2EE2A49-2D77-4E52-9533-0B0469780E17}" srcOrd="1" destOrd="0" presId="urn:microsoft.com/office/officeart/2008/layout/HorizontalMultiLevelHierarchy"/>
    <dgm:cxn modelId="{75F2D0CF-27EC-45DA-BE41-CAF50536AB14}" type="presParOf" srcId="{B8591F77-3423-48C7-B242-79B18308C949}" destId="{B332D692-A2AA-4EAA-95F6-BF4A7E50F37A}" srcOrd="4" destOrd="0" presId="urn:microsoft.com/office/officeart/2008/layout/HorizontalMultiLevelHierarchy"/>
    <dgm:cxn modelId="{DFA7C5C7-60E8-40FE-8760-2F8BCBB97682}" type="presParOf" srcId="{B332D692-A2AA-4EAA-95F6-BF4A7E50F37A}" destId="{06283C6E-D6AD-4B50-9E44-92A9BA9CEABF}" srcOrd="0" destOrd="0" presId="urn:microsoft.com/office/officeart/2008/layout/HorizontalMultiLevelHierarchy"/>
    <dgm:cxn modelId="{F64611FF-0087-40FA-B940-25A0B6EC2EB7}" type="presParOf" srcId="{B8591F77-3423-48C7-B242-79B18308C949}" destId="{231D7D6D-7A5C-4CFF-8FEC-07EB0C297F5C}" srcOrd="5" destOrd="0" presId="urn:microsoft.com/office/officeart/2008/layout/HorizontalMultiLevelHierarchy"/>
    <dgm:cxn modelId="{3329552C-E2F7-4309-80FB-692B1E095C03}" type="presParOf" srcId="{231D7D6D-7A5C-4CFF-8FEC-07EB0C297F5C}" destId="{E81F1C20-770E-43F5-947E-BB9805F74BD6}" srcOrd="0" destOrd="0" presId="urn:microsoft.com/office/officeart/2008/layout/HorizontalMultiLevelHierarchy"/>
    <dgm:cxn modelId="{E93203A8-62A1-4F34-BECC-084486B5FF20}" type="presParOf" srcId="{231D7D6D-7A5C-4CFF-8FEC-07EB0C297F5C}" destId="{D72F264C-921E-4595-81C1-39441425702E}" srcOrd="1" destOrd="0" presId="urn:microsoft.com/office/officeart/2008/layout/HorizontalMultiLevelHierarchy"/>
    <dgm:cxn modelId="{417857D8-168A-4975-8DA9-BD1E14D80A74}" type="presParOf" srcId="{A6F28B7F-3874-48E1-95CD-8E4D295290E7}" destId="{C9473149-5E36-461E-A179-DD0CF5243D37}" srcOrd="2" destOrd="0" presId="urn:microsoft.com/office/officeart/2008/layout/HorizontalMultiLevelHierarchy"/>
    <dgm:cxn modelId="{E44FE473-DD67-4E6E-83AC-67CD90EC75EF}" type="presParOf" srcId="{C9473149-5E36-461E-A179-DD0CF5243D37}" destId="{C5F6B324-8491-498E-8A0A-8F944B0E12F0}" srcOrd="0" destOrd="0" presId="urn:microsoft.com/office/officeart/2008/layout/HorizontalMultiLevelHierarchy"/>
    <dgm:cxn modelId="{080D6FD1-3104-4FA5-89E3-8967CA2CE41F}" type="presParOf" srcId="{A6F28B7F-3874-48E1-95CD-8E4D295290E7}" destId="{6733BB2D-F1FE-4207-B285-A8DD1D5B24C5}" srcOrd="3" destOrd="0" presId="urn:microsoft.com/office/officeart/2008/layout/HorizontalMultiLevelHierarchy"/>
    <dgm:cxn modelId="{22706BFF-F777-4E8E-BEE6-3691ED4C172E}" type="presParOf" srcId="{6733BB2D-F1FE-4207-B285-A8DD1D5B24C5}" destId="{DD9B9C83-4A28-4C84-B1DF-2C3E352F9B0A}" srcOrd="0" destOrd="0" presId="urn:microsoft.com/office/officeart/2008/layout/HorizontalMultiLevelHierarchy"/>
    <dgm:cxn modelId="{DCA99D59-23CD-4B58-8C6B-F9BD0AEF2F45}" type="presParOf" srcId="{6733BB2D-F1FE-4207-B285-A8DD1D5B24C5}" destId="{8B3CF130-6852-4A1A-A8A6-F960BC8723A3}" srcOrd="1" destOrd="0" presId="urn:microsoft.com/office/officeart/2008/layout/HorizontalMultiLevelHierarchy"/>
    <dgm:cxn modelId="{31746C80-0789-4482-B908-6D05A1F5A461}" type="presParOf" srcId="{8B3CF130-6852-4A1A-A8A6-F960BC8723A3}" destId="{0911FFD4-30AA-4417-AF69-034CBDD45D61}" srcOrd="0" destOrd="0" presId="urn:microsoft.com/office/officeart/2008/layout/HorizontalMultiLevelHierarchy"/>
    <dgm:cxn modelId="{EA5759CC-0945-4243-B16D-632C9D3EFC59}" type="presParOf" srcId="{0911FFD4-30AA-4417-AF69-034CBDD45D61}" destId="{5F2916D5-C106-4F34-B14A-D4CE65E7C596}" srcOrd="0" destOrd="0" presId="urn:microsoft.com/office/officeart/2008/layout/HorizontalMultiLevelHierarchy"/>
    <dgm:cxn modelId="{4A92B068-871E-4A5B-A7DB-B7571678ECD3}" type="presParOf" srcId="{8B3CF130-6852-4A1A-A8A6-F960BC8723A3}" destId="{0CF4F0C9-5B96-49AA-AFB7-6355814CA82F}" srcOrd="1" destOrd="0" presId="urn:microsoft.com/office/officeart/2008/layout/HorizontalMultiLevelHierarchy"/>
    <dgm:cxn modelId="{7F2F77DF-0419-401C-923D-9FB802810479}" type="presParOf" srcId="{0CF4F0C9-5B96-49AA-AFB7-6355814CA82F}" destId="{73051071-8B76-4BA0-A6B3-4EF92F65D668}" srcOrd="0" destOrd="0" presId="urn:microsoft.com/office/officeart/2008/layout/HorizontalMultiLevelHierarchy"/>
    <dgm:cxn modelId="{5DBB7E9D-9DC6-47A2-98E3-51C02D17FC86}" type="presParOf" srcId="{0CF4F0C9-5B96-49AA-AFB7-6355814CA82F}" destId="{84B61AD1-BF05-4BA7-901E-6F7634464988}" srcOrd="1" destOrd="0" presId="urn:microsoft.com/office/officeart/2008/layout/HorizontalMultiLevelHierarchy"/>
    <dgm:cxn modelId="{B005FA51-5709-4D2F-8820-A2C63A3ABEB9}" type="presParOf" srcId="{8B3CF130-6852-4A1A-A8A6-F960BC8723A3}" destId="{A4945EAB-6DF9-45E1-AF0A-228E0DA070B1}" srcOrd="2" destOrd="0" presId="urn:microsoft.com/office/officeart/2008/layout/HorizontalMultiLevelHierarchy"/>
    <dgm:cxn modelId="{1F116A30-D01B-4B7E-983C-52EAE58D2587}" type="presParOf" srcId="{A4945EAB-6DF9-45E1-AF0A-228E0DA070B1}" destId="{FBD81DCD-8310-451A-B06B-1631E3C0672F}" srcOrd="0" destOrd="0" presId="urn:microsoft.com/office/officeart/2008/layout/HorizontalMultiLevelHierarchy"/>
    <dgm:cxn modelId="{592215CD-34DF-4251-BAC6-1BAF5C7FB7C3}" type="presParOf" srcId="{8B3CF130-6852-4A1A-A8A6-F960BC8723A3}" destId="{BFB0DCCE-8195-40DC-9CF6-2246CDBB6A8B}" srcOrd="3" destOrd="0" presId="urn:microsoft.com/office/officeart/2008/layout/HorizontalMultiLevelHierarchy"/>
    <dgm:cxn modelId="{DEE2850E-9974-40D5-B6DD-6FA54A044DE9}" type="presParOf" srcId="{BFB0DCCE-8195-40DC-9CF6-2246CDBB6A8B}" destId="{5B75347B-23C1-4D7F-9E7A-8A5BDC1E8333}" srcOrd="0" destOrd="0" presId="urn:microsoft.com/office/officeart/2008/layout/HorizontalMultiLevelHierarchy"/>
    <dgm:cxn modelId="{0EBBBF8B-A0DA-4ECB-9955-742ACC2A9A70}" type="presParOf" srcId="{BFB0DCCE-8195-40DC-9CF6-2246CDBB6A8B}" destId="{03B97A1A-D95D-4196-85C5-83F34FD048CB}" srcOrd="1" destOrd="0" presId="urn:microsoft.com/office/officeart/2008/layout/HorizontalMultiLevelHierarchy"/>
    <dgm:cxn modelId="{6E74C1F4-66B4-4F2A-847A-D0659A7E2F13}" type="presParOf" srcId="{8B3CF130-6852-4A1A-A8A6-F960BC8723A3}" destId="{1DDB2629-4E78-4190-8546-96C2FE8302E9}" srcOrd="4" destOrd="0" presId="urn:microsoft.com/office/officeart/2008/layout/HorizontalMultiLevelHierarchy"/>
    <dgm:cxn modelId="{4FAF3CBF-969A-46FB-82EB-0CD4FA3A0D5B}" type="presParOf" srcId="{1DDB2629-4E78-4190-8546-96C2FE8302E9}" destId="{6CA7E851-4CAE-4DD8-8D08-F4EEFB24EB52}" srcOrd="0" destOrd="0" presId="urn:microsoft.com/office/officeart/2008/layout/HorizontalMultiLevelHierarchy"/>
    <dgm:cxn modelId="{0F8334D8-A450-42AE-999C-C9A6D608A79F}" type="presParOf" srcId="{8B3CF130-6852-4A1A-A8A6-F960BC8723A3}" destId="{9AB632C8-78EE-406E-BE48-5E99BAC05962}" srcOrd="5" destOrd="0" presId="urn:microsoft.com/office/officeart/2008/layout/HorizontalMultiLevelHierarchy"/>
    <dgm:cxn modelId="{7C8C04AE-817B-4DB8-9278-3FD5838B36F5}" type="presParOf" srcId="{9AB632C8-78EE-406E-BE48-5E99BAC05962}" destId="{723D0677-C36C-414F-A10B-697085DA5C12}" srcOrd="0" destOrd="0" presId="urn:microsoft.com/office/officeart/2008/layout/HorizontalMultiLevelHierarchy"/>
    <dgm:cxn modelId="{352093F0-BC98-42A2-BF98-E2CC5CDEABBF}" type="presParOf" srcId="{9AB632C8-78EE-406E-BE48-5E99BAC05962}" destId="{5D9CF3DF-619E-43E3-9A0A-CF87651EC00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DB2629-4E78-4190-8546-96C2FE8302E9}">
      <dsp:nvSpPr>
        <dsp:cNvPr id="0" name=""/>
        <dsp:cNvSpPr/>
      </dsp:nvSpPr>
      <dsp:spPr>
        <a:xfrm>
          <a:off x="3052200" y="3844802"/>
          <a:ext cx="405408" cy="772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704" y="0"/>
              </a:lnTo>
              <a:lnTo>
                <a:pt x="202704" y="772501"/>
              </a:lnTo>
              <a:lnTo>
                <a:pt x="405408" y="772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33094" y="4209242"/>
        <a:ext cx="43620" cy="43620"/>
      </dsp:txXfrm>
    </dsp:sp>
    <dsp:sp modelId="{A4945EAB-6DF9-45E1-AF0A-228E0DA070B1}">
      <dsp:nvSpPr>
        <dsp:cNvPr id="0" name=""/>
        <dsp:cNvSpPr/>
      </dsp:nvSpPr>
      <dsp:spPr>
        <a:xfrm>
          <a:off x="3052200" y="3799082"/>
          <a:ext cx="405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4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44769" y="3834667"/>
        <a:ext cx="20270" cy="20270"/>
      </dsp:txXfrm>
    </dsp:sp>
    <dsp:sp modelId="{0911FFD4-30AA-4417-AF69-034CBDD45D61}">
      <dsp:nvSpPr>
        <dsp:cNvPr id="0" name=""/>
        <dsp:cNvSpPr/>
      </dsp:nvSpPr>
      <dsp:spPr>
        <a:xfrm>
          <a:off x="3052200" y="3072300"/>
          <a:ext cx="405408" cy="772501"/>
        </a:xfrm>
        <a:custGeom>
          <a:avLst/>
          <a:gdLst/>
          <a:ahLst/>
          <a:cxnLst/>
          <a:rect l="0" t="0" r="0" b="0"/>
          <a:pathLst>
            <a:path>
              <a:moveTo>
                <a:pt x="0" y="772501"/>
              </a:moveTo>
              <a:lnTo>
                <a:pt x="202704" y="772501"/>
              </a:lnTo>
              <a:lnTo>
                <a:pt x="202704" y="0"/>
              </a:lnTo>
              <a:lnTo>
                <a:pt x="40540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33094" y="3436741"/>
        <a:ext cx="43620" cy="43620"/>
      </dsp:txXfrm>
    </dsp:sp>
    <dsp:sp modelId="{C9473149-5E36-461E-A179-DD0CF5243D37}">
      <dsp:nvSpPr>
        <dsp:cNvPr id="0" name=""/>
        <dsp:cNvSpPr/>
      </dsp:nvSpPr>
      <dsp:spPr>
        <a:xfrm>
          <a:off x="619747" y="2686049"/>
          <a:ext cx="405408" cy="1158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704" y="0"/>
              </a:lnTo>
              <a:lnTo>
                <a:pt x="202704" y="1158752"/>
              </a:lnTo>
              <a:lnTo>
                <a:pt x="405408" y="11587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791761" y="3234735"/>
        <a:ext cx="61381" cy="61381"/>
      </dsp:txXfrm>
    </dsp:sp>
    <dsp:sp modelId="{B332D692-A2AA-4EAA-95F6-BF4A7E50F37A}">
      <dsp:nvSpPr>
        <dsp:cNvPr id="0" name=""/>
        <dsp:cNvSpPr/>
      </dsp:nvSpPr>
      <dsp:spPr>
        <a:xfrm>
          <a:off x="3052200" y="1527297"/>
          <a:ext cx="405408" cy="772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2704" y="0"/>
              </a:lnTo>
              <a:lnTo>
                <a:pt x="202704" y="772501"/>
              </a:lnTo>
              <a:lnTo>
                <a:pt x="405408" y="772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33094" y="1891737"/>
        <a:ext cx="43620" cy="43620"/>
      </dsp:txXfrm>
    </dsp:sp>
    <dsp:sp modelId="{4557BAD4-7A35-4E64-8CDF-B29D835B79B9}">
      <dsp:nvSpPr>
        <dsp:cNvPr id="0" name=""/>
        <dsp:cNvSpPr/>
      </dsp:nvSpPr>
      <dsp:spPr>
        <a:xfrm>
          <a:off x="3052200" y="1481577"/>
          <a:ext cx="4054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540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44769" y="1517162"/>
        <a:ext cx="20270" cy="20270"/>
      </dsp:txXfrm>
    </dsp:sp>
    <dsp:sp modelId="{D64A7F68-01E2-466A-BBE0-4F6CD40C8D14}">
      <dsp:nvSpPr>
        <dsp:cNvPr id="0" name=""/>
        <dsp:cNvSpPr/>
      </dsp:nvSpPr>
      <dsp:spPr>
        <a:xfrm>
          <a:off x="3052200" y="754795"/>
          <a:ext cx="405408" cy="772501"/>
        </a:xfrm>
        <a:custGeom>
          <a:avLst/>
          <a:gdLst/>
          <a:ahLst/>
          <a:cxnLst/>
          <a:rect l="0" t="0" r="0" b="0"/>
          <a:pathLst>
            <a:path>
              <a:moveTo>
                <a:pt x="0" y="772501"/>
              </a:moveTo>
              <a:lnTo>
                <a:pt x="202704" y="772501"/>
              </a:lnTo>
              <a:lnTo>
                <a:pt x="202704" y="0"/>
              </a:lnTo>
              <a:lnTo>
                <a:pt x="40540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233094" y="1119236"/>
        <a:ext cx="43620" cy="43620"/>
      </dsp:txXfrm>
    </dsp:sp>
    <dsp:sp modelId="{D09B3121-EA1F-49F8-827A-3BB6DC00536A}">
      <dsp:nvSpPr>
        <dsp:cNvPr id="0" name=""/>
        <dsp:cNvSpPr/>
      </dsp:nvSpPr>
      <dsp:spPr>
        <a:xfrm>
          <a:off x="619747" y="1527297"/>
          <a:ext cx="405408" cy="1158752"/>
        </a:xfrm>
        <a:custGeom>
          <a:avLst/>
          <a:gdLst/>
          <a:ahLst/>
          <a:cxnLst/>
          <a:rect l="0" t="0" r="0" b="0"/>
          <a:pathLst>
            <a:path>
              <a:moveTo>
                <a:pt x="0" y="1158752"/>
              </a:moveTo>
              <a:lnTo>
                <a:pt x="202704" y="1158752"/>
              </a:lnTo>
              <a:lnTo>
                <a:pt x="202704" y="0"/>
              </a:lnTo>
              <a:lnTo>
                <a:pt x="405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791761" y="2075983"/>
        <a:ext cx="61381" cy="61381"/>
      </dsp:txXfrm>
    </dsp:sp>
    <dsp:sp modelId="{6E19763C-EF60-47F5-97DB-B061AEBDE2A9}">
      <dsp:nvSpPr>
        <dsp:cNvPr id="0" name=""/>
        <dsp:cNvSpPr/>
      </dsp:nvSpPr>
      <dsp:spPr>
        <a:xfrm rot="16200000">
          <a:off x="-1315572" y="2377049"/>
          <a:ext cx="3252638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100" kern="1200"/>
            <a:t>Способы организации беспроводных лс</a:t>
          </a:r>
        </a:p>
      </dsp:txBody>
      <dsp:txXfrm>
        <a:off x="-1315572" y="2377049"/>
        <a:ext cx="3252638" cy="618001"/>
      </dsp:txXfrm>
    </dsp:sp>
    <dsp:sp modelId="{239C89D8-C31E-4D3B-874E-B005E6C4EFE4}">
      <dsp:nvSpPr>
        <dsp:cNvPr id="0" name=""/>
        <dsp:cNvSpPr/>
      </dsp:nvSpPr>
      <dsp:spPr>
        <a:xfrm>
          <a:off x="1025156" y="1218296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 способу объединения точек доступа в единую систему</a:t>
          </a:r>
        </a:p>
      </dsp:txBody>
      <dsp:txXfrm>
        <a:off x="1025156" y="1218296"/>
        <a:ext cx="2027044" cy="618001"/>
      </dsp:txXfrm>
    </dsp:sp>
    <dsp:sp modelId="{0542691B-6CB4-42B3-A7F5-AC80AB995D19}">
      <dsp:nvSpPr>
        <dsp:cNvPr id="0" name=""/>
        <dsp:cNvSpPr/>
      </dsp:nvSpPr>
      <dsp:spPr>
        <a:xfrm>
          <a:off x="3457609" y="445795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Автономные точки доступа</a:t>
          </a:r>
        </a:p>
      </dsp:txBody>
      <dsp:txXfrm>
        <a:off x="3457609" y="445795"/>
        <a:ext cx="2027044" cy="618001"/>
      </dsp:txXfrm>
    </dsp:sp>
    <dsp:sp modelId="{B11827F5-7F15-4475-A95F-0F9DE09B6A8C}">
      <dsp:nvSpPr>
        <dsp:cNvPr id="0" name=""/>
        <dsp:cNvSpPr/>
      </dsp:nvSpPr>
      <dsp:spPr>
        <a:xfrm>
          <a:off x="3457609" y="1218296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Точки доступа под управление контроллера</a:t>
          </a:r>
        </a:p>
      </dsp:txBody>
      <dsp:txXfrm>
        <a:off x="3457609" y="1218296"/>
        <a:ext cx="2027044" cy="618001"/>
      </dsp:txXfrm>
    </dsp:sp>
    <dsp:sp modelId="{E81F1C20-770E-43F5-947E-BB9805F74BD6}">
      <dsp:nvSpPr>
        <dsp:cNvPr id="0" name=""/>
        <dsp:cNvSpPr/>
      </dsp:nvSpPr>
      <dsp:spPr>
        <a:xfrm>
          <a:off x="3457609" y="1990798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Управляемые, но без контроллера</a:t>
          </a:r>
        </a:p>
      </dsp:txBody>
      <dsp:txXfrm>
        <a:off x="3457609" y="1990798"/>
        <a:ext cx="2027044" cy="618001"/>
      </dsp:txXfrm>
    </dsp:sp>
    <dsp:sp modelId="{DD9B9C83-4A28-4C84-B1DF-2C3E352F9B0A}">
      <dsp:nvSpPr>
        <dsp:cNvPr id="0" name=""/>
        <dsp:cNvSpPr/>
      </dsp:nvSpPr>
      <dsp:spPr>
        <a:xfrm>
          <a:off x="1025156" y="3535801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По способу организации и управления радиоканалами</a:t>
          </a:r>
        </a:p>
      </dsp:txBody>
      <dsp:txXfrm>
        <a:off x="1025156" y="3535801"/>
        <a:ext cx="2027044" cy="618001"/>
      </dsp:txXfrm>
    </dsp:sp>
    <dsp:sp modelId="{73051071-8B76-4BA0-A6B3-4EF92F65D668}">
      <dsp:nvSpPr>
        <dsp:cNvPr id="0" name=""/>
        <dsp:cNvSpPr/>
      </dsp:nvSpPr>
      <dsp:spPr>
        <a:xfrm>
          <a:off x="3457609" y="2763300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Со статическими настройками каналов</a:t>
          </a:r>
        </a:p>
      </dsp:txBody>
      <dsp:txXfrm>
        <a:off x="3457609" y="2763300"/>
        <a:ext cx="2027044" cy="618001"/>
      </dsp:txXfrm>
    </dsp:sp>
    <dsp:sp modelId="{5B75347B-23C1-4D7F-9E7A-8A5BDC1E8333}">
      <dsp:nvSpPr>
        <dsp:cNvPr id="0" name=""/>
        <dsp:cNvSpPr/>
      </dsp:nvSpPr>
      <dsp:spPr>
        <a:xfrm>
          <a:off x="3457609" y="3535801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 динамичесими настройками каналов</a:t>
          </a:r>
        </a:p>
      </dsp:txBody>
      <dsp:txXfrm>
        <a:off x="3457609" y="3535801"/>
        <a:ext cx="2027044" cy="618001"/>
      </dsp:txXfrm>
    </dsp:sp>
    <dsp:sp modelId="{723D0677-C36C-414F-A10B-697085DA5C12}">
      <dsp:nvSpPr>
        <dsp:cNvPr id="0" name=""/>
        <dsp:cNvSpPr/>
      </dsp:nvSpPr>
      <dsp:spPr>
        <a:xfrm>
          <a:off x="3457609" y="4308303"/>
          <a:ext cx="2027044" cy="618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 многослойной структурой радиоканалов</a:t>
          </a:r>
        </a:p>
      </dsp:txBody>
      <dsp:txXfrm>
        <a:off x="3457609" y="4308303"/>
        <a:ext cx="2027044" cy="618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Laptev</dc:creator>
  <cp:keywords/>
  <dc:description/>
  <cp:lastModifiedBy>Dmitriy Laptev</cp:lastModifiedBy>
  <cp:revision>8</cp:revision>
  <dcterms:created xsi:type="dcterms:W3CDTF">2024-03-22T07:06:00Z</dcterms:created>
  <dcterms:modified xsi:type="dcterms:W3CDTF">2024-03-22T08:46:00Z</dcterms:modified>
</cp:coreProperties>
</file>