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0FBC" w14:textId="77777777" w:rsidR="001F5EB7" w:rsidRPr="001F5EB7" w:rsidRDefault="001F5EB7" w:rsidP="001F5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Общение – как обмен информацией</w:t>
      </w:r>
    </w:p>
    <w:p w14:paraId="04E59311" w14:textId="77777777" w:rsidR="001F5EB7" w:rsidRPr="001F5EB7" w:rsidRDefault="001F5EB7" w:rsidP="001F5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Виды коммуникаций (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F5E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64798B6" w14:textId="77777777" w:rsidR="001F5EB7" w:rsidRPr="001F5EB7" w:rsidRDefault="001F5EB7" w:rsidP="001F5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Фронтальная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трансакции (взаимодействия) идут в одном направлении: от 1 говорящего ко многим слушающим.</w:t>
      </w:r>
    </w:p>
    <w:p w14:paraId="33BA7E65" w14:textId="77777777" w:rsidR="001F5EB7" w:rsidRPr="001F5EB7" w:rsidRDefault="001F5EB7" w:rsidP="001F5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Диалог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трансакции идут в обоих направлениях между двумя собеседниками.</w:t>
      </w:r>
    </w:p>
    <w:p w14:paraId="148FC156" w14:textId="77777777" w:rsidR="001F5EB7" w:rsidRPr="001F5EB7" w:rsidRDefault="001F5EB7" w:rsidP="001F5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 xml:space="preserve">Опосредованная </w:t>
      </w:r>
      <w:r w:rsidRPr="001F5EB7">
        <w:rPr>
          <w:rFonts w:ascii="Times New Roman" w:hAnsi="Times New Roman" w:cs="Times New Roman"/>
          <w:sz w:val="28"/>
          <w:szCs w:val="28"/>
        </w:rPr>
        <w:t xml:space="preserve">– трансакции идут через другой носитель информации или передатчик: через текст, </w:t>
      </w:r>
      <w:proofErr w:type="spellStart"/>
      <w:r w:rsidRPr="001F5EB7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1F5EB7">
        <w:rPr>
          <w:rFonts w:ascii="Times New Roman" w:hAnsi="Times New Roman" w:cs="Times New Roman"/>
          <w:sz w:val="28"/>
          <w:szCs w:val="28"/>
        </w:rPr>
        <w:t>- или видеозапись, рисунок, схему, ПК.</w:t>
      </w:r>
    </w:p>
    <w:p w14:paraId="69F8AF25" w14:textId="77777777" w:rsidR="001F5EB7" w:rsidRPr="001F5EB7" w:rsidRDefault="001F5EB7" w:rsidP="001F5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Виды коммуникаций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(II):</w:t>
      </w:r>
    </w:p>
    <w:p w14:paraId="04641369" w14:textId="77777777" w:rsidR="001F5EB7" w:rsidRPr="001F5EB7" w:rsidRDefault="001F5EB7" w:rsidP="001F5E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Вертикальные</w:t>
      </w:r>
      <w:r w:rsidRPr="001F5EB7">
        <w:rPr>
          <w:rFonts w:ascii="Times New Roman" w:hAnsi="Times New Roman" w:cs="Times New Roman"/>
          <w:sz w:val="28"/>
          <w:szCs w:val="28"/>
        </w:rPr>
        <w:t xml:space="preserve"> (по нисходящей или восходящей).</w:t>
      </w:r>
    </w:p>
    <w:p w14:paraId="0E494504" w14:textId="77777777" w:rsidR="001F5EB7" w:rsidRPr="001F5EB7" w:rsidRDefault="001F5EB7" w:rsidP="001F5E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Горизонтальные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E961D4" w14:textId="77777777" w:rsidR="001F5EB7" w:rsidRPr="001F5EB7" w:rsidRDefault="001F5EB7" w:rsidP="001F5E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Межличностные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отличаются от общественных наличием эмоциональной стороны. Фактор психологического климата группы.</w:t>
      </w:r>
    </w:p>
    <w:p w14:paraId="335ABE69" w14:textId="77777777" w:rsidR="001F5EB7" w:rsidRPr="001F5EB7" w:rsidRDefault="001F5EB7" w:rsidP="001F5E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Виды коммуникаций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(III):</w:t>
      </w:r>
    </w:p>
    <w:p w14:paraId="3B47850E" w14:textId="77777777" w:rsidR="001F5EB7" w:rsidRPr="001F5EB7" w:rsidRDefault="001F5EB7" w:rsidP="001F5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По форме общения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вербальные и невербальные.</w:t>
      </w:r>
    </w:p>
    <w:p w14:paraId="41C84BCB" w14:textId="77777777" w:rsidR="001F5EB7" w:rsidRPr="001F5EB7" w:rsidRDefault="001F5EB7" w:rsidP="001F5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По субъектам и средствам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межличностные и организационные.</w:t>
      </w:r>
    </w:p>
    <w:p w14:paraId="3C107F31" w14:textId="77777777" w:rsidR="001F5EB7" w:rsidRPr="001F5EB7" w:rsidRDefault="001F5EB7" w:rsidP="001F5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По каналам общения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формальный и неформальные.</w:t>
      </w:r>
    </w:p>
    <w:p w14:paraId="5FEC4979" w14:textId="77777777" w:rsidR="001F5EB7" w:rsidRPr="001F5EB7" w:rsidRDefault="001F5EB7" w:rsidP="001F5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По пространственному расположению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вертикальные и горизонтальный.</w:t>
      </w:r>
    </w:p>
    <w:p w14:paraId="06CB9C86" w14:textId="77777777" w:rsidR="001F5EB7" w:rsidRPr="001F5EB7" w:rsidRDefault="001F5EB7" w:rsidP="001F5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По направленности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внешние и внутренние.</w:t>
      </w:r>
    </w:p>
    <w:p w14:paraId="4C4073EE" w14:textId="77777777" w:rsidR="001F5EB7" w:rsidRPr="001F5EB7" w:rsidRDefault="001F5EB7" w:rsidP="001F5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>Особенности коммуникаций</w:t>
      </w:r>
    </w:p>
    <w:p w14:paraId="5FAC5497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Коммуникация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это активный обмен информацией, направленный на выработку общего смысла коммуникаций, единой точки зрения и согласия по поводу различных ситуаций и проблем.</w:t>
      </w:r>
    </w:p>
    <w:p w14:paraId="71360A9B" w14:textId="77777777" w:rsidR="001F5EB7" w:rsidRPr="001F5EB7" w:rsidRDefault="001F5EB7" w:rsidP="001F5E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 xml:space="preserve">Отличительной особенность межличностной коммуникаций является </w:t>
      </w:r>
      <w:r w:rsidRPr="001F5EB7">
        <w:rPr>
          <w:rFonts w:ascii="Times New Roman" w:hAnsi="Times New Roman" w:cs="Times New Roman"/>
          <w:b/>
          <w:bCs/>
          <w:sz w:val="28"/>
          <w:szCs w:val="28"/>
        </w:rPr>
        <w:t>механизм “обратной связи”</w:t>
      </w:r>
      <w:r w:rsidRPr="001F5EB7">
        <w:rPr>
          <w:rFonts w:ascii="Times New Roman" w:hAnsi="Times New Roman" w:cs="Times New Roman"/>
          <w:sz w:val="28"/>
          <w:szCs w:val="28"/>
        </w:rPr>
        <w:t>. Суть его в том, что в межличностной коммуникаций процесс обмена информацией удваивается, и помимо содержательный аспектов информация, поступающая от реципиента к коммуникатору, содержит сведения о том, как реципиент воспринимается поведение коммуникатора.</w:t>
      </w:r>
    </w:p>
    <w:p w14:paraId="4141CFC6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Коммуникативный бартер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это психологическое препятствие, возникающее на пути передачи адекватной информации.</w:t>
      </w:r>
    </w:p>
    <w:p w14:paraId="14CCB553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>В настоящее время психологи выделяют разные типы коммуникативных барьеров:</w:t>
      </w:r>
    </w:p>
    <w:p w14:paraId="0C54F531" w14:textId="77777777" w:rsidR="001F5EB7" w:rsidRPr="001F5EB7" w:rsidRDefault="001F5EB7" w:rsidP="001F5EB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Барьеры непонимания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4F0995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5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Фонетический барьер обусловлен</w:t>
      </w:r>
      <w:r w:rsidRPr="001F5EB7">
        <w:rPr>
          <w:rFonts w:ascii="Times New Roman" w:hAnsi="Times New Roman" w:cs="Times New Roman"/>
          <w:sz w:val="28"/>
          <w:szCs w:val="28"/>
        </w:rPr>
        <w:t xml:space="preserve"> различными знаковыми </w:t>
      </w:r>
      <w:bookmarkEnd w:id="0"/>
      <w:r w:rsidRPr="001F5EB7">
        <w:rPr>
          <w:rFonts w:ascii="Times New Roman" w:hAnsi="Times New Roman" w:cs="Times New Roman"/>
          <w:sz w:val="28"/>
          <w:szCs w:val="28"/>
        </w:rPr>
        <w:t>средствами передачи информации. Данные препятствия создаются акустическими и физиологическими особенностями речи.</w:t>
      </w:r>
    </w:p>
    <w:p w14:paraId="1D2F561F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Семантический барьер возникает</w:t>
      </w:r>
      <w:r w:rsidRPr="001F5EB7">
        <w:rPr>
          <w:rFonts w:ascii="Times New Roman" w:hAnsi="Times New Roman" w:cs="Times New Roman"/>
          <w:sz w:val="28"/>
          <w:szCs w:val="28"/>
        </w:rPr>
        <w:t>, когда собеседники не понимают смысла, значения сказанных слов. Такие ситуации возникают, когда люди являются носителями разных субкультур.</w:t>
      </w:r>
    </w:p>
    <w:p w14:paraId="3C07B78E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Стилистический барьер возникает</w:t>
      </w:r>
      <w:r w:rsidRPr="001F5EB7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proofErr w:type="gramStart"/>
      <w:r w:rsidRPr="001F5EB7">
        <w:rPr>
          <w:rFonts w:ascii="Times New Roman" w:hAnsi="Times New Roman" w:cs="Times New Roman"/>
          <w:sz w:val="28"/>
          <w:szCs w:val="28"/>
        </w:rPr>
        <w:t>разных  средств</w:t>
      </w:r>
      <w:proofErr w:type="gramEnd"/>
      <w:r w:rsidRPr="001F5EB7">
        <w:rPr>
          <w:rFonts w:ascii="Times New Roman" w:hAnsi="Times New Roman" w:cs="Times New Roman"/>
          <w:sz w:val="28"/>
          <w:szCs w:val="28"/>
        </w:rPr>
        <w:t xml:space="preserve"> языка для выражения мыслей, обусловлен разностью стиля при подаче информации. </w:t>
      </w:r>
      <w:r w:rsidRPr="001F5EB7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1F5EB7">
        <w:rPr>
          <w:rFonts w:ascii="Times New Roman" w:hAnsi="Times New Roman" w:cs="Times New Roman"/>
          <w:sz w:val="28"/>
          <w:szCs w:val="28"/>
        </w:rPr>
        <w:t xml:space="preserve"> – отношение формы представлен иной информации к её содержанию: стилевые характеристики “упакованной” в словесную форму информации могут препятствовать её восприятию или не соответствовать ситуации и намерениям собеседника.</w:t>
      </w:r>
    </w:p>
    <w:p w14:paraId="0F19A9B1" w14:textId="77777777" w:rsidR="001F5EB7" w:rsidRPr="001F5EB7" w:rsidRDefault="001F5EB7" w:rsidP="001F5EB7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 xml:space="preserve">Правило рамки </w:t>
      </w:r>
      <w:r w:rsidRPr="001F5EB7">
        <w:rPr>
          <w:rFonts w:ascii="Times New Roman" w:hAnsi="Times New Roman" w:cs="Times New Roman"/>
          <w:sz w:val="28"/>
          <w:szCs w:val="28"/>
        </w:rPr>
        <w:t>характеризуется тем, что начало и конец любого разговора должны быть чётко очерчены, так как лучше запоминаются людьми.</w:t>
      </w:r>
    </w:p>
    <w:p w14:paraId="668F9C60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Логический барьер</w:t>
      </w:r>
      <w:r w:rsidRPr="001F5EB7">
        <w:rPr>
          <w:rFonts w:ascii="Times New Roman" w:hAnsi="Times New Roman" w:cs="Times New Roman"/>
          <w:sz w:val="28"/>
          <w:szCs w:val="28"/>
        </w:rPr>
        <w:t xml:space="preserve"> возникает при несогласии коммуникаторов с приводимыми ими доводами, представлениями и суждениями.</w:t>
      </w:r>
    </w:p>
    <w:p w14:paraId="2E6F0E1B" w14:textId="77777777" w:rsidR="001F5EB7" w:rsidRPr="001F5EB7" w:rsidRDefault="001F5EB7" w:rsidP="001F5EB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Барьеры социокультурных различий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7CE59E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Социальные барьеры</w:t>
      </w:r>
    </w:p>
    <w:p w14:paraId="5381C6FF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Политические барьеры</w:t>
      </w:r>
    </w:p>
    <w:p w14:paraId="34BC145B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Религиозные барьеры</w:t>
      </w:r>
    </w:p>
    <w:p w14:paraId="2E65BA3B" w14:textId="77777777" w:rsidR="001F5EB7" w:rsidRPr="001F5EB7" w:rsidRDefault="001F5EB7" w:rsidP="001F5EB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Барьеры отношений</w:t>
      </w:r>
      <w:r w:rsidRPr="001F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A634BD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Барьер страха</w:t>
      </w:r>
    </w:p>
    <w:p w14:paraId="7641FF30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Барьер отвращения</w:t>
      </w:r>
    </w:p>
    <w:p w14:paraId="5CE7CE0B" w14:textId="77777777" w:rsidR="001F5EB7" w:rsidRPr="001F5EB7" w:rsidRDefault="001F5EB7" w:rsidP="001F5E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EB7">
        <w:rPr>
          <w:rFonts w:ascii="Times New Roman" w:hAnsi="Times New Roman" w:cs="Times New Roman"/>
          <w:sz w:val="28"/>
          <w:szCs w:val="28"/>
        </w:rPr>
        <w:t>Барьер брезгливости</w:t>
      </w:r>
    </w:p>
    <w:p w14:paraId="43D874B5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0F21" w14:textId="77777777" w:rsidR="001F5EB7" w:rsidRPr="001F5EB7" w:rsidRDefault="001F5EB7" w:rsidP="001F5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EB7">
        <w:rPr>
          <w:rFonts w:ascii="Times New Roman" w:hAnsi="Times New Roman" w:cs="Times New Roman"/>
          <w:b/>
          <w:bCs/>
          <w:sz w:val="28"/>
          <w:szCs w:val="28"/>
        </w:rPr>
        <w:t>Ведущие репрезентативные системы</w:t>
      </w:r>
    </w:p>
    <w:p w14:paraId="040B5ADB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 xml:space="preserve">Визуальный тип (В) – </w:t>
      </w:r>
      <w:proofErr w:type="spellStart"/>
      <w:r w:rsidRPr="001F5EB7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1F5EB7">
        <w:rPr>
          <w:rFonts w:ascii="Times New Roman" w:hAnsi="Times New Roman" w:cs="Times New Roman"/>
          <w:sz w:val="28"/>
          <w:szCs w:val="28"/>
        </w:rPr>
        <w:t>.</w:t>
      </w:r>
    </w:p>
    <w:p w14:paraId="42A92C52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>Кинестетический тип (К) – движения.</w:t>
      </w:r>
    </w:p>
    <w:p w14:paraId="6F16186F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  <w:r w:rsidRPr="001F5EB7">
        <w:rPr>
          <w:rFonts w:ascii="Times New Roman" w:hAnsi="Times New Roman" w:cs="Times New Roman"/>
          <w:sz w:val="28"/>
          <w:szCs w:val="28"/>
        </w:rPr>
        <w:t>Аудиальный тип (А) – звуки.</w:t>
      </w:r>
    </w:p>
    <w:p w14:paraId="3DB44193" w14:textId="77777777" w:rsidR="001F5EB7" w:rsidRPr="001F5EB7" w:rsidRDefault="001F5EB7" w:rsidP="001F5EB7">
      <w:pPr>
        <w:rPr>
          <w:rFonts w:ascii="Times New Roman" w:hAnsi="Times New Roman" w:cs="Times New Roman"/>
          <w:sz w:val="28"/>
          <w:szCs w:val="28"/>
        </w:rPr>
      </w:pPr>
    </w:p>
    <w:p w14:paraId="5A38009F" w14:textId="77777777" w:rsidR="00712C44" w:rsidRPr="001F5EB7" w:rsidRDefault="00712C44" w:rsidP="001F5EB7">
      <w:pPr>
        <w:rPr>
          <w:rFonts w:ascii="Times New Roman" w:hAnsi="Times New Roman" w:cs="Times New Roman"/>
          <w:sz w:val="28"/>
          <w:szCs w:val="28"/>
        </w:rPr>
      </w:pPr>
    </w:p>
    <w:sectPr w:rsidR="00712C44" w:rsidRPr="001F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CC7"/>
    <w:multiLevelType w:val="hybridMultilevel"/>
    <w:tmpl w:val="1640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0F1"/>
    <w:multiLevelType w:val="hybridMultilevel"/>
    <w:tmpl w:val="572A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951C6"/>
    <w:multiLevelType w:val="hybridMultilevel"/>
    <w:tmpl w:val="B5F4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F0D26"/>
    <w:multiLevelType w:val="hybridMultilevel"/>
    <w:tmpl w:val="5ECC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2A"/>
    <w:rsid w:val="001F5EB7"/>
    <w:rsid w:val="00712C44"/>
    <w:rsid w:val="007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F3F3"/>
  <w15:chartTrackingRefBased/>
  <w15:docId w15:val="{A7512D29-2285-4241-AA1B-9A47EB0E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E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2024-06-17T09:36:00Z</dcterms:created>
  <dcterms:modified xsi:type="dcterms:W3CDTF">2024-06-17T09:36:00Z</dcterms:modified>
</cp:coreProperties>
</file>