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БГУИР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</w:t>
      </w:r>
    </w:p>
    <w:p>
      <w:pPr>
        <w:pStyle w:val="Standard"/>
        <w:spacing w:lineRule="auto" w:line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по лабораторной работе № 5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Метод сеток решения задачи Дирихле для уравнения Пуассона.</w:t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                                                                           Проверил:                                                                                                      </w:t>
      </w:r>
    </w:p>
    <w:p>
      <w:pPr>
        <w:pStyle w:val="Standard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ст. гр. 553504                                                                 </w:t>
        <w:tab/>
        <w:t xml:space="preserve">    Гербик А. И.</w:t>
      </w:r>
    </w:p>
    <w:p>
      <w:pPr>
        <w:pStyle w:val="Standard"/>
        <w:spacing w:lineRule="auto" w:line="240"/>
        <w:rPr/>
      </w:pPr>
      <w:r>
        <w:rPr>
          <w:rFonts w:cs="Times New Roman" w:ascii="Times New Roman" w:hAnsi="Times New Roman"/>
          <w:sz w:val="28"/>
          <w:szCs w:val="28"/>
        </w:rPr>
        <w:t>Криницин А. В.</w:t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2017</w:t>
      </w:r>
    </w:p>
    <w:p>
      <w:pPr>
        <w:pStyle w:val="TOCHeading"/>
        <w:numPr>
          <w:ilvl w:val="0"/>
          <w:numId w:val="0"/>
        </w:numPr>
        <w:ind w:left="432" w:hanging="0"/>
        <w:jc w:val="center"/>
        <w:rPr>
          <w:rFonts w:ascii="Times New Roman" w:hAnsi="Times New Roman"/>
          <w:color w:val="0D0D0D"/>
          <w:sz w:val="28"/>
          <w:szCs w:val="28"/>
        </w:rPr>
      </w:pPr>
      <w:r>
        <w:rPr>
          <w:rFonts w:ascii="Times New Roman" w:hAnsi="Times New Roman"/>
          <w:color w:val="0D0D0D"/>
          <w:sz w:val="28"/>
          <w:szCs w:val="28"/>
        </w:rPr>
        <w:t>ОГЛАВЛЕНИЕ</w:t>
      </w:r>
    </w:p>
    <w:p>
      <w:pPr>
        <w:pStyle w:val="Header"/>
        <w:spacing w:lineRule="auto" w:line="259" w:before="0" w:after="160"/>
        <w:rPr/>
      </w:pPr>
      <w:r>
        <w:rPr/>
      </w:r>
    </w:p>
    <w:p>
      <w:pPr>
        <w:pStyle w:val="Contents1"/>
        <w:tabs>
          <w:tab w:val="right" w:pos="440" w:leader="dot"/>
          <w:tab w:val="right" w:pos="9628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65628474">
        <w:r>
          <w:rPr>
            <w:rStyle w:val="Style13"/>
            <w:rFonts w:cs="Times New Roman" w:ascii="Times New Roman" w:hAnsi="Times New Roman"/>
            <w:color w:val="0D0D0D"/>
            <w:sz w:val="28"/>
            <w:szCs w:val="28"/>
          </w:rPr>
          <w:t>1.</w:t>
        </w:r>
      </w:hyperlink>
      <w:hyperlink w:anchor="_Toc465628474">
        <w:r>
          <w:rPr>
            <w:webHidden/>
          </w:rPr>
          <w:fldChar w:fldCharType="begin"/>
        </w:r>
        <w:r>
          <w:rPr>
            <w:webHidden/>
          </w:rPr>
          <w:instrText>PAGEREF _Toc465628474 \h</w:instrText>
        </w:r>
        <w:r>
          <w:rPr>
            <w:webHidden/>
          </w:rPr>
          <w:fldChar w:fldCharType="separate"/>
        </w:r>
        <w:r>
          <w:rPr>
            <w:rStyle w:val="Style13"/>
            <w:rFonts w:eastAsia="PMingLiU" w:cs="Times New Roman" w:ascii="Times New Roman" w:hAnsi="Times New Roman"/>
            <w:color w:val="0D0D0D"/>
            <w:sz w:val="28"/>
            <w:szCs w:val="28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65628474">
        <w:r>
          <w:rPr>
            <w:webHidden/>
          </w:rPr>
          <w:fldChar w:fldCharType="begin"/>
        </w:r>
        <w:r>
          <w:rPr>
            <w:webHidden/>
          </w:rPr>
          <w:instrText>PAGEREF _Toc465628474 \h</w:instrText>
        </w:r>
        <w:r>
          <w:rPr>
            <w:webHidden/>
          </w:rPr>
          <w:fldChar w:fldCharType="separate"/>
        </w:r>
        <w:r>
          <w:rPr>
            <w:rStyle w:val="Style13"/>
            <w:rFonts w:cs="Times New Roman" w:ascii="Times New Roman" w:hAnsi="Times New Roman"/>
            <w:color w:val="0D0D0D"/>
            <w:sz w:val="28"/>
            <w:szCs w:val="28"/>
          </w:rPr>
          <w:t>Введение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100" w:leader="dot"/>
          <w:tab w:val="right" w:pos="9848" w:leader="dot"/>
        </w:tabs>
        <w:rPr/>
      </w:pPr>
      <w:hyperlink w:anchor="_Toc465628475">
        <w:r>
          <w:rPr>
            <w:rStyle w:val="Style13"/>
            <w:rFonts w:ascii="Times New Roman" w:hAnsi="Times New Roman"/>
            <w:iCs/>
            <w:color w:val="0D0D0D"/>
            <w:sz w:val="28"/>
            <w:szCs w:val="28"/>
          </w:rPr>
          <w:t>1.1.</w:t>
        </w:r>
      </w:hyperlink>
      <w:hyperlink w:anchor="_Toc465628475">
        <w:r>
          <w:rPr>
            <w:webHidden/>
          </w:rPr>
          <w:fldChar w:fldCharType="begin"/>
        </w:r>
        <w:r>
          <w:rPr>
            <w:webHidden/>
          </w:rPr>
          <w:instrText>PAGEREF _Toc465628475 \h</w:instrText>
        </w:r>
        <w:r>
          <w:rPr>
            <w:webHidden/>
          </w:rPr>
          <w:fldChar w:fldCharType="separate"/>
        </w:r>
        <w:r>
          <w:rPr>
            <w:rStyle w:val="Style13"/>
            <w:rFonts w:ascii="Times New Roman" w:hAnsi="Times New Roman"/>
            <w:color w:val="0D0D0D"/>
            <w:sz w:val="28"/>
            <w:szCs w:val="28"/>
          </w:rPr>
          <w:tab/>
        </w:r>
        <w:r>
          <w:rPr>
            <w:webHidden/>
          </w:rPr>
          <w:fldChar w:fldCharType="end"/>
        </w:r>
      </w:hyperlink>
      <w:hyperlink w:anchor="_Toc465628475">
        <w:r>
          <w:rPr>
            <w:webHidden/>
          </w:rPr>
          <w:fldChar w:fldCharType="begin"/>
        </w:r>
        <w:r>
          <w:rPr>
            <w:webHidden/>
          </w:rPr>
          <w:instrText>PAGEREF _Toc465628475 \h</w:instrText>
        </w:r>
        <w:r>
          <w:rPr>
            <w:webHidden/>
          </w:rPr>
          <w:fldChar w:fldCharType="separate"/>
        </w:r>
        <w:r>
          <w:rPr>
            <w:rStyle w:val="Style13"/>
            <w:rFonts w:ascii="Times New Roman" w:hAnsi="Times New Roman"/>
            <w:iCs/>
            <w:color w:val="0D0D0D"/>
            <w:sz w:val="28"/>
            <w:szCs w:val="28"/>
          </w:rPr>
          <w:t>Постановка задачи</w:t>
        </w:r>
        <w:r>
          <w:rPr>
            <w:webHidden/>
          </w:rPr>
          <w:fldChar w:fldCharType="end"/>
        </w:r>
      </w:hyperlink>
      <w:hyperlink w:anchor="_Toc465628475">
        <w:r>
          <w:rPr>
            <w:webHidden/>
          </w:rPr>
          <w:fldChar w:fldCharType="begin"/>
        </w:r>
        <w:r>
          <w:rPr>
            <w:webHidden/>
          </w:rPr>
          <w:instrText>PAGEREF _Toc465628475 \h</w:instrText>
        </w:r>
        <w:r>
          <w:rPr>
            <w:webHidden/>
          </w:rPr>
          <w:fldChar w:fldCharType="separate"/>
        </w:r>
        <w:r>
          <w:rPr>
            <w:rStyle w:val="Style13"/>
            <w:rFonts w:ascii="Times New Roman" w:hAnsi="Times New Roman"/>
            <w:color w:val="0D0D0D"/>
            <w:sz w:val="28"/>
            <w:szCs w:val="28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100" w:leader="dot"/>
          <w:tab w:val="right" w:pos="9848" w:leader="dot"/>
        </w:tabs>
        <w:rPr/>
      </w:pPr>
      <w:hyperlink w:anchor="_Toc465628476">
        <w:r>
          <w:rPr>
            <w:rStyle w:val="Style13"/>
            <w:rFonts w:ascii="Times New Roman" w:hAnsi="Times New Roman"/>
            <w:iCs/>
            <w:color w:val="0D0D0D"/>
            <w:sz w:val="28"/>
            <w:szCs w:val="28"/>
          </w:rPr>
          <w:t>1.2.</w:t>
        </w:r>
      </w:hyperlink>
      <w:hyperlink w:anchor="_Toc465628476">
        <w:r>
          <w:rPr>
            <w:webHidden/>
          </w:rPr>
          <w:fldChar w:fldCharType="begin"/>
        </w:r>
        <w:r>
          <w:rPr>
            <w:webHidden/>
          </w:rPr>
          <w:instrText>PAGEREF _Toc465628476 \h</w:instrText>
        </w:r>
        <w:r>
          <w:rPr>
            <w:webHidden/>
          </w:rPr>
          <w:fldChar w:fldCharType="separate"/>
        </w:r>
        <w:r>
          <w:rPr>
            <w:rStyle w:val="Style13"/>
            <w:rFonts w:ascii="Times New Roman" w:hAnsi="Times New Roman"/>
            <w:color w:val="0D0D0D"/>
            <w:sz w:val="28"/>
            <w:szCs w:val="28"/>
          </w:rPr>
          <w:tab/>
        </w:r>
        <w:r>
          <w:rPr>
            <w:webHidden/>
          </w:rPr>
          <w:fldChar w:fldCharType="end"/>
        </w:r>
      </w:hyperlink>
      <w:hyperlink w:anchor="_Toc465628476">
        <w:r>
          <w:rPr>
            <w:webHidden/>
          </w:rPr>
          <w:fldChar w:fldCharType="begin"/>
        </w:r>
        <w:r>
          <w:rPr>
            <w:webHidden/>
          </w:rPr>
          <w:instrText>PAGEREF _Toc465628476 \h</w:instrText>
        </w:r>
        <w:r>
          <w:rPr>
            <w:webHidden/>
          </w:rPr>
          <w:fldChar w:fldCharType="separate"/>
        </w:r>
        <w:r>
          <w:rPr>
            <w:rStyle w:val="Style13"/>
            <w:rFonts w:ascii="Times New Roman" w:hAnsi="Times New Roman"/>
            <w:iCs/>
            <w:color w:val="0D0D0D"/>
            <w:sz w:val="28"/>
            <w:szCs w:val="28"/>
          </w:rPr>
          <w:t>Краткие теоретические сведения</w:t>
        </w:r>
        <w:r>
          <w:rPr>
            <w:webHidden/>
          </w:rPr>
          <w:fldChar w:fldCharType="end"/>
        </w:r>
      </w:hyperlink>
      <w:hyperlink w:anchor="_Toc465628476">
        <w:r>
          <w:rPr>
            <w:webHidden/>
          </w:rPr>
          <w:fldChar w:fldCharType="begin"/>
        </w:r>
        <w:r>
          <w:rPr>
            <w:webHidden/>
          </w:rPr>
          <w:instrText>PAGEREF _Toc465628476 \h</w:instrText>
        </w:r>
        <w:r>
          <w:rPr>
            <w:webHidden/>
          </w:rPr>
          <w:fldChar w:fldCharType="separate"/>
        </w:r>
        <w:r>
          <w:rPr>
            <w:rStyle w:val="Style13"/>
            <w:rFonts w:ascii="Times New Roman" w:hAnsi="Times New Roman"/>
            <w:color w:val="0D0D0D"/>
            <w:sz w:val="28"/>
            <w:szCs w:val="28"/>
          </w:rPr>
          <w:tab/>
          <w:t>3</w:t>
        </w:r>
        <w:r>
          <w:rPr>
            <w:webHidden/>
          </w:rPr>
          <w:fldChar w:fldCharType="end"/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Style13"/>
            <w:rFonts w:ascii="Times New Roman" w:hAnsi="Times New Roman"/>
            <w:color w:val="0D0D0D"/>
            <w:sz w:val="28"/>
            <w:szCs w:val="28"/>
          </w:rPr>
          <w:tab/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80" w:leader="dot"/>
          <w:tab w:val="right" w:pos="9628" w:leader="dot"/>
        </w:tabs>
        <w:ind w:left="0" w:hanging="0"/>
        <w:rPr/>
      </w:pPr>
      <w:r>
        <w:rPr>
          <w:rStyle w:val="Style13"/>
          <w:rFonts w:ascii="Times New Roman" w:hAnsi="Times New Roman"/>
          <w:color w:val="0D0D0D"/>
          <w:sz w:val="28"/>
          <w:szCs w:val="28"/>
        </w:rPr>
        <w:t xml:space="preserve">2. </w:t>
      </w:r>
      <w:hyperlink w:anchor="_Toc465628485">
        <w:r>
          <w:rPr>
            <w:rStyle w:val="Style13"/>
            <w:rFonts w:ascii="Times New Roman" w:hAnsi="Times New Roman"/>
            <w:color w:val="0D0D0D"/>
            <w:sz w:val="28"/>
            <w:szCs w:val="28"/>
          </w:rPr>
          <w:t xml:space="preserve"> Исходный код программы………….</w:t>
          <w:tab/>
        </w:r>
      </w:hyperlink>
      <w:r>
        <w:rPr>
          <w:rStyle w:val="Style13"/>
          <w:rFonts w:ascii="Times New Roman" w:hAnsi="Times New Roman"/>
          <w:color w:val="0D0D0D"/>
          <w:sz w:val="28"/>
          <w:szCs w:val="28"/>
        </w:rPr>
        <w:t>6</w:t>
      </w:r>
    </w:p>
    <w:p>
      <w:pPr>
        <w:pStyle w:val="Contents1"/>
        <w:tabs>
          <w:tab w:val="right" w:pos="440" w:leader="dot"/>
          <w:tab w:val="right" w:pos="9628" w:leader="dot"/>
        </w:tabs>
        <w:rPr/>
      </w:pPr>
      <w:r>
        <w:rPr>
          <w:rStyle w:val="Style13"/>
          <w:rFonts w:cs="Times New Roman" w:ascii="Times New Roman" w:hAnsi="Times New Roman"/>
          <w:color w:val="0D0D0D"/>
          <w:sz w:val="28"/>
          <w:szCs w:val="28"/>
        </w:rPr>
        <w:t>3</w:t>
      </w:r>
      <w:hyperlink w:anchor="_Toc465628485">
        <w:r>
          <w:rPr>
            <w:rStyle w:val="Style13"/>
            <w:rFonts w:cs="Times New Roman" w:ascii="Times New Roman" w:hAnsi="Times New Roman"/>
            <w:color w:val="0D0D0D"/>
            <w:sz w:val="28"/>
            <w:szCs w:val="28"/>
          </w:rPr>
          <w:t>.</w:t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Style13"/>
            <w:rFonts w:eastAsia="PMingLiU" w:cs="Times New Roman" w:ascii="Times New Roman" w:hAnsi="Times New Roman"/>
            <w:color w:val="0D0D0D"/>
            <w:sz w:val="28"/>
            <w:szCs w:val="28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Style13"/>
            <w:rFonts w:cs="Times New Roman" w:ascii="Times New Roman" w:hAnsi="Times New Roman"/>
            <w:color w:val="0D0D0D"/>
            <w:sz w:val="28"/>
            <w:szCs w:val="28"/>
          </w:rPr>
          <w:t>Анализ полученны</w:t>
        </w:r>
        <w:r>
          <w:rPr>
            <w:webHidden/>
          </w:rPr>
          <w:fldChar w:fldCharType="end"/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Style13"/>
            <w:rFonts w:cs="Times New Roman" w:ascii="Times New Roman" w:hAnsi="Times New Roman"/>
            <w:color w:val="0D0D0D"/>
            <w:sz w:val="28"/>
            <w:szCs w:val="28"/>
          </w:rPr>
          <w:t>х</w:t>
        </w:r>
        <w:r>
          <w:rPr>
            <w:webHidden/>
          </w:rPr>
          <w:fldChar w:fldCharType="end"/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Style13"/>
            <w:rFonts w:cs="Times New Roman" w:ascii="Times New Roman" w:hAnsi="Times New Roman"/>
            <w:color w:val="0D0D0D"/>
            <w:sz w:val="28"/>
            <w:szCs w:val="28"/>
          </w:rPr>
          <w:t xml:space="preserve"> результатов</w:t>
          <w:tab/>
        </w:r>
        <w:r>
          <w:rPr>
            <w:webHidden/>
          </w:rPr>
          <w:fldChar w:fldCharType="end"/>
        </w:r>
      </w:hyperlink>
      <w:r>
        <w:rPr>
          <w:rStyle w:val="Style13"/>
          <w:rFonts w:cs="Times New Roman" w:ascii="Times New Roman" w:hAnsi="Times New Roman"/>
          <w:color w:val="0D0D0D"/>
          <w:sz w:val="28"/>
          <w:szCs w:val="28"/>
        </w:rPr>
        <w:t>7</w:t>
      </w:r>
    </w:p>
    <w:p>
      <w:pPr>
        <w:pStyle w:val="Contents2"/>
        <w:tabs>
          <w:tab w:val="right" w:pos="1100" w:leader="dot"/>
          <w:tab w:val="right" w:pos="9848" w:leader="dot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  <w:r>
        <w:fldChar w:fldCharType="end"/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Heading1"/>
        <w:numPr>
          <w:ilvl w:val="0"/>
          <w:numId w:val="0"/>
        </w:numPr>
        <w:ind w:firstLine="851"/>
        <w:rPr/>
      </w:pPr>
      <w:r>
        <w:rPr/>
      </w:r>
    </w:p>
    <w:p>
      <w:pPr>
        <w:pStyle w:val="Heading1"/>
        <w:numPr>
          <w:ilvl w:val="0"/>
          <w:numId w:val="0"/>
        </w:numPr>
        <w:ind w:firstLine="851"/>
        <w:rPr/>
      </w:pPr>
      <w:r>
        <w:rPr/>
      </w:r>
    </w:p>
    <w:p>
      <w:pPr>
        <w:pStyle w:val="Heading1"/>
        <w:numPr>
          <w:ilvl w:val="0"/>
          <w:numId w:val="0"/>
        </w:numPr>
        <w:ind w:firstLine="851"/>
        <w:rPr/>
      </w:pPr>
      <w:r>
        <w:rPr/>
        <w:t>1.Введение</w:t>
      </w:r>
    </w:p>
    <w:p>
      <w:pPr>
        <w:pStyle w:val="Heading2"/>
        <w:spacing w:lineRule="auto" w:line="276"/>
        <w:ind w:firstLine="851"/>
        <w:rPr>
          <w:rFonts w:ascii="Times New Roman" w:hAnsi="Times New Roman"/>
          <w:sz w:val="28"/>
          <w:szCs w:val="28"/>
        </w:rPr>
      </w:pPr>
      <w:bookmarkStart w:id="2" w:name="_Toc465628475"/>
      <w:bookmarkEnd w:id="2"/>
      <w:r>
        <w:rPr>
          <w:rStyle w:val="Style8"/>
          <w:rFonts w:ascii="Times New Roman" w:hAnsi="Times New Roman"/>
          <w:color w:val="0D0D0D"/>
          <w:sz w:val="28"/>
          <w:szCs w:val="28"/>
        </w:rPr>
        <w:t>Постановка задачи</w:t>
      </w:r>
    </w:p>
    <w:p>
      <w:pPr>
        <w:pStyle w:val="Standard"/>
        <w:spacing w:lineRule="auto" w:line="276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eastAsia="PMingLiU" w:cs="Times New Roman"/>
          <w:sz w:val="28"/>
          <w:szCs w:val="28"/>
        </w:rPr>
      </w:pPr>
      <w:r>
        <w:rPr>
          <w:rFonts w:eastAsia="PMingLiU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eastAsia="PMingLiU" w:cs="Times New Roman"/>
          <w:sz w:val="28"/>
          <w:szCs w:val="28"/>
        </w:rPr>
      </w:pPr>
      <w:r>
        <w:rPr>
          <w:rFonts w:eastAsia="PMingLiU" w:cs="Times New Roman" w:ascii="Times New Roman" w:hAnsi="Times New Roman"/>
          <w:sz w:val="28"/>
          <w:szCs w:val="28"/>
        </w:rPr>
        <w:t>Пластина прямоугольной формы с    вырезом на одной из   сторон   жестко закреплена по   Краям и  равномерно  нагружена  по  площади.  Прогиб</w:t>
      </w:r>
    </w:p>
    <w:p>
      <w:pPr>
        <w:pStyle w:val="Standard"/>
        <w:spacing w:lineRule="auto" w:line="276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eastAsia="PMingLiU" w:cs="Times New Roman" w:ascii="Times New Roman" w:hAnsi="Times New Roman"/>
          <w:sz w:val="28"/>
          <w:szCs w:val="28"/>
        </w:rPr>
        <w:t xml:space="preserve">пластины  определяется  из  уравнения  Пуассона см.  задание  6).  Рассчитайте  прогиб  W(x,y) поданным,  приведенным    в  таблице:  A,  B    – размеры пластины;      h  −  ее толщина; R   –  радиус выреза; P   –  нагрузка Е− модуль упругости; ν – коэффициент Пуассона. Граничное условие W= 0.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</w:p>
    <w:p>
      <w:pPr>
        <w:pStyle w:val="Standard"/>
        <w:spacing w:lineRule="auto" w:line="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2030730</wp:posOffset>
            </wp:positionH>
            <wp:positionV relativeFrom="paragraph">
              <wp:posOffset>627380</wp:posOffset>
            </wp:positionV>
            <wp:extent cx="1466850" cy="381000"/>
            <wp:effectExtent l="0" t="0" r="0" b="0"/>
            <wp:wrapNone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1495425" cy="139065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057650" cy="51435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А = 200 мм</w:t>
        <w:tab/>
        <w:tab/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h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= 5 мм</w:t>
        <w:tab/>
        <w:tab/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v = 0.3</w:t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= 140 мм</w:t>
        <w:tab/>
        <w:tab/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P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= 70 * 10</w:t>
      </w:r>
      <w:r>
        <w:rPr>
          <w:rFonts w:cs="Times New Roman" w:ascii="Times New Roman" w:hAnsi="Times New Roman"/>
          <w:sz w:val="28"/>
          <w:szCs w:val="28"/>
          <w:vertAlign w:val="superscript"/>
          <w:lang w:eastAsia="ru-RU"/>
        </w:rPr>
        <w:t>9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H</w:t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t>R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= 35 мм</w:t>
        <w:tab/>
        <w:tab/>
        <w:tab/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= 40 Н/м</w:t>
      </w:r>
      <w:r>
        <w:rPr>
          <w:rFonts w:cs="Times New Roman" w:ascii="Times New Roman" w:hAnsi="Times New Roman"/>
          <w:sz w:val="28"/>
          <w:szCs w:val="28"/>
          <w:vertAlign w:val="superscript"/>
          <w:lang w:eastAsia="ru-RU"/>
        </w:rPr>
        <w:t>2</w:t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276"/>
        <w:ind w:firstLine="851"/>
        <w:rPr>
          <w:rFonts w:ascii="Times New Roman" w:hAnsi="Times New Roman"/>
          <w:sz w:val="28"/>
          <w:szCs w:val="28"/>
        </w:rPr>
      </w:pPr>
      <w:bookmarkStart w:id="3" w:name="_Toc465628476"/>
      <w:bookmarkEnd w:id="3"/>
      <w:r>
        <w:rPr>
          <w:rStyle w:val="Style8"/>
          <w:rFonts w:ascii="Times New Roman" w:hAnsi="Times New Roman"/>
          <w:color w:val="0D0D0D"/>
          <w:sz w:val="28"/>
          <w:szCs w:val="28"/>
        </w:rPr>
        <w:t>Краткие теоретические сведения</w:t>
      </w:r>
    </w:p>
    <w:p>
      <w:pPr>
        <w:pStyle w:val="Normal"/>
        <w:rPr/>
      </w:pPr>
      <w:r>
        <w:rPr/>
      </w:r>
    </w:p>
    <w:p>
      <w:pPr>
        <w:pStyle w:val="Style2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Пусть D = {(x, у):   0 &lt; х &lt; 1,  0 &lt; 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 xml:space="preserve"> &lt; 1} — открытый квадрат, Г — его граница,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cs="Times New Roman" w:ascii="Times New Roman" w:hAnsi="Times New Roman"/>
          <w:sz w:val="28"/>
          <w:szCs w:val="28"/>
        </w:rPr>
        <w:t xml:space="preserve">=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Г</m:t>
        </m:r>
      </m:oMath>
      <w:r>
        <w:rPr>
          <w:rFonts w:cs="Times New Roman" w:ascii="Times New Roman" w:hAnsi="Times New Roman"/>
          <w:sz w:val="28"/>
          <w:szCs w:val="28"/>
        </w:rPr>
        <w:t xml:space="preserve"> — замкнутый квадрат,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 (х, у) — заданная на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cs="Times New Roman" w:ascii="Times New Roman" w:hAnsi="Times New Roman"/>
          <w:sz w:val="28"/>
          <w:szCs w:val="28"/>
        </w:rPr>
        <w:t xml:space="preserve"> достаточно гладкая функция.</w:t>
      </w:r>
    </w:p>
    <w:p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Задача Дирихле состоит в следующем. Требуется найти непрерывную на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cs="Times New Roman" w:ascii="Times New Roman" w:hAnsi="Times New Roman"/>
          <w:sz w:val="28"/>
          <w:szCs w:val="28"/>
        </w:rPr>
        <w:t xml:space="preserve"> функцию 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</w:rPr>
        <w:t xml:space="preserve"> (х, у), удовлетво</w:t>
        <w:softHyphen/>
        <w:t>ряющую на открытом квадрате D уравнению Пуассона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firstRow="1" w:lastRow="1" w:firstColumn="1" w:lastColumn="1"/>
      </w:tblPr>
      <w:tblGrid>
        <w:gridCol w:w="869"/>
        <w:gridCol w:w="7290"/>
        <w:gridCol w:w="1364"/>
      </w:tblGrid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29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Δu</m:t>
              </m:r>
            </m:oMath>
            <w:r>
              <w:rPr/>
            </w:r>
            <m:oMath xmlns:m="http://schemas.openxmlformats.org/officeDocument/2006/math"/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f>
                    <m:num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(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) </w:t>
            </w:r>
          </w:p>
        </w:tc>
        <w:tc>
          <w:tcPr>
            <w:tcW w:w="1364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(1)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 обращающуюся на границе квадрата в нуль, т. е.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75"/>
        <w:gridCol w:w="7277"/>
        <w:gridCol w:w="1371"/>
      </w:tblGrid>
      <w:tr>
        <w:trPr/>
        <w:tc>
          <w:tcPr>
            <w:tcW w:w="875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277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u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= 0   на  Г.</w:t>
            </w:r>
          </w:p>
        </w:tc>
        <w:tc>
          <w:tcPr>
            <w:tcW w:w="1371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(2)</w:t>
            </w:r>
          </w:p>
        </w:tc>
      </w:tr>
    </w:tbl>
    <w:p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Задача Дирихле (1), (2) имеет единственное реше</w:t>
        <w:softHyphen/>
        <w:t xml:space="preserve">ние 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</w:rPr>
        <w:t xml:space="preserve"> (х, у).</w:t>
      </w:r>
    </w:p>
    <w:p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Положим h = l/N,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= kh,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= mh,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km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</m:oMath>
      <w:r>
        <w:rPr>
          <w:rFonts w:cs="Times New Roman" w:ascii="Times New Roman" w:hAnsi="Times New Roman"/>
          <w:sz w:val="28"/>
          <w:szCs w:val="28"/>
        </w:rPr>
        <w:t>. Построим сетки</w:t>
      </w:r>
    </w:p>
    <w:p>
      <w:pPr>
        <w:pStyle w:val="Style21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>={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: 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= 0, 1, . . . ,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},</w:t>
      </w:r>
    </w:p>
    <w:p>
      <w:pPr>
        <w:pStyle w:val="Style21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cs="Times New Roman" w:ascii="Times New Roman" w:hAnsi="Times New Roman"/>
          <w:sz w:val="28"/>
          <w:szCs w:val="28"/>
        </w:rPr>
        <w:t>={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: 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= 1, 2, . . . ,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-1},</w:t>
      </w:r>
    </w:p>
    <w:p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  <m:sup/>
        </m:sSubSup>
      </m:oMath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>\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  <m:sup/>
        </m:sSubSup>
      </m:oMath>
      <w:r>
        <w:rPr>
          <w:rFonts w:cs="Times New Roman" w:ascii="Times New Roman" w:hAnsi="Times New Roman"/>
          <w:sz w:val="28"/>
          <w:szCs w:val="28"/>
        </w:rPr>
        <w:t xml:space="preserve"> — множество узлов, лежащих на Г).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Зададим нормы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d>
              <m:dPr>
                <m:begChr m:val="‖"/>
                <m:endChr m:val="‖"/>
              </m:dPr>
              <m:e>
                <m:r>
                  <w:rPr>
                    <w:rFonts w:ascii="Cambria Math" w:hAnsi="Cambria Math"/>
                  </w:rPr>
                  <m:t xml:space="preserve">υ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=</m:t>
        </m:r>
        <m:limLow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e>
          <m:lim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</m:lim>
        </m:limLow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υ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km</m:t>
                </m:r>
              </m:sub>
            </m:sSub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, 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p>
          <m:e>
            <m:d>
              <m:dPr>
                <m:begChr m:val="‖"/>
                <m:endChr m:val="‖"/>
              </m:dPr>
              <m:e>
                <m:r>
                  <w:rPr>
                    <w:rFonts w:ascii="Cambria Math" w:hAnsi="Cambria Math"/>
                  </w:rPr>
                  <m:t xml:space="preserve">υ</m:t>
                </m:r>
              </m:e>
            </m:d>
          </m:e>
          <m:sup>
            <m:sSub>
              <m:e>
                <m:r>
                  <w:rPr>
                    <w:rFonts w:ascii="Cambria Math" w:hAnsi="Cambria Math"/>
                  </w:rPr>
                  <m:t xml:space="preserve">′</m:t>
                </m:r>
              </m:e>
              <m:sub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</m:sup>
        </m:sSup>
        <m:r>
          <w:rPr>
            <w:rFonts w:ascii="Cambria Math" w:hAnsi="Cambria Math"/>
          </w:rPr>
          <m:t xml:space="preserve">=</m:t>
        </m:r>
        <m:limLow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e>
          <m:lim>
            <m:sSub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h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</m:lim>
        </m:limLow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υ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km</m:t>
                </m:r>
              </m:sub>
            </m:sSub>
          </m:e>
        </m:d>
      </m:oMath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yle21"/>
        <w:rPr>
          <w:rFonts w:ascii="Times New Roman" w:hAnsi="Times New Roman" w:cs="Times New Roman"/>
          <w:sz w:val="28"/>
          <w:szCs w:val="28"/>
        </w:rPr>
      </w:pPr>
      <w:r>
        <w:rPr>
          <w:rStyle w:val="Style14"/>
          <w:rFonts w:cs="Times New Roman" w:ascii="Times New Roman" w:hAnsi="Times New Roman"/>
          <w:sz w:val="28"/>
          <w:szCs w:val="28"/>
        </w:rPr>
        <w:t>Разностная схема</w:t>
      </w:r>
      <w:r>
        <w:rPr>
          <w:rFonts w:cs="Times New Roman" w:ascii="Times New Roman" w:hAnsi="Times New Roman"/>
          <w:sz w:val="28"/>
          <w:szCs w:val="28"/>
        </w:rPr>
        <w:t>: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70"/>
        <w:gridCol w:w="7286"/>
        <w:gridCol w:w="1367"/>
      </w:tblGrid>
      <w:tr>
        <w:trPr/>
        <w:tc>
          <w:tcPr>
            <w:tcW w:w="87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286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Λυ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km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km</m:t>
                  </m:r>
                </m:sub>
              </m:sSub>
            </m:oMath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,   k, m = 1, 2, . . . , N-1,</w:t>
            </w:r>
          </w:p>
        </w:tc>
        <w:tc>
          <w:tcPr>
            <w:tcW w:w="1367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(3)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73"/>
        <w:gridCol w:w="7282"/>
        <w:gridCol w:w="1368"/>
      </w:tblGrid>
      <w:tr>
        <w:trPr/>
        <w:tc>
          <w:tcPr>
            <w:tcW w:w="873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282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υ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km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на   </w:t>
            </w:r>
            <w:r>
              <w:rPr>
                <w:rFonts w:cs="Times New Roman" w:ascii="Times New Roman" w:hAnsi="Times New Roman"/>
                <w:sz w:val="28"/>
                <w:szCs w:val="28"/>
              </w:rPr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  <m:sup/>
              </m:sSubSup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368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(4)</w:t>
            </w:r>
          </w:p>
        </w:tc>
      </w:tr>
    </w:tbl>
    <w:p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Разностное уравнение (3) в более подробной записи имеет вид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30"/>
        <w:gridCol w:w="7362"/>
        <w:gridCol w:w="1331"/>
      </w:tblGrid>
      <w:tr>
        <w:trPr/>
        <w:tc>
          <w:tcPr>
            <w:tcW w:w="83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362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1,</m:t>
                      </m:r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υ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1,</m:t>
                      </m:r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sub>
                  </m:sSub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υ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km</m:t>
                  </m:r>
                </m:sub>
              </m:sSub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31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(3*)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Его шаблон изображен на рис. 4.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378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46"/>
        <w:gridCol w:w="947"/>
        <w:gridCol w:w="947"/>
        <w:gridCol w:w="1"/>
        <w:gridCol w:w="946"/>
      </w:tblGrid>
      <w:tr>
        <w:trPr/>
        <w:tc>
          <w:tcPr>
            <w:tcW w:w="946" w:type="dxa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947" w:type="dxa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947" w:type="dxa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◦</w:t>
            </w:r>
          </w:p>
        </w:tc>
        <w:tc>
          <w:tcPr>
            <w:tcW w:w="947" w:type="dxa"/>
            <w:gridSpan w:val="2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46" w:type="dxa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</m:oMath>
          </w:p>
        </w:tc>
        <w:tc>
          <w:tcPr>
            <w:tcW w:w="947" w:type="dxa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◦</w:t>
            </w:r>
          </w:p>
        </w:tc>
        <w:tc>
          <w:tcPr>
            <w:tcW w:w="947" w:type="dxa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◦</w:t>
            </w:r>
          </w:p>
        </w:tc>
        <w:tc>
          <w:tcPr>
            <w:tcW w:w="947" w:type="dxa"/>
            <w:gridSpan w:val="2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◦</w:t>
            </w:r>
          </w:p>
        </w:tc>
      </w:tr>
      <w:tr>
        <w:trPr/>
        <w:tc>
          <w:tcPr>
            <w:tcW w:w="946" w:type="dxa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947" w:type="dxa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947" w:type="dxa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◦</w:t>
            </w:r>
          </w:p>
        </w:tc>
        <w:tc>
          <w:tcPr>
            <w:tcW w:w="947" w:type="dxa"/>
            <w:gridSpan w:val="2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46" w:type="dxa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947" w:type="dxa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947" w:type="dxa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</w:p>
        </w:tc>
        <w:tc>
          <w:tcPr>
            <w:tcW w:w="947" w:type="dxa"/>
            <w:gridSpan w:val="2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</w:tr>
      <w:tr>
        <w:trPr/>
        <w:tc>
          <w:tcPr>
            <w:tcW w:w="946" w:type="dxa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947" w:type="dxa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947" w:type="dxa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947" w:type="dxa"/>
            <w:gridSpan w:val="2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46" w:type="dxa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895" w:type="dxa"/>
            <w:gridSpan w:val="3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Рис. 4.</w:t>
            </w:r>
          </w:p>
        </w:tc>
        <w:tc>
          <w:tcPr>
            <w:tcW w:w="946" w:type="dxa"/>
            <w:tcBorders/>
            <w:shd w:fill="auto" w:val="clear"/>
          </w:tcPr>
          <w:p>
            <w:pPr>
              <w:pStyle w:val="Style21"/>
              <w:spacing w:before="0" w:after="160"/>
              <w:ind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Решение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</m:oMath>
      <w:r>
        <w:rPr>
          <w:rFonts w:cs="Times New Roman" w:ascii="Times New Roman" w:hAnsi="Times New Roman"/>
          <w:sz w:val="28"/>
          <w:szCs w:val="28"/>
        </w:rPr>
        <w:t xml:space="preserve"> разностной задачи Дирихле (3), (4) находится методом последовательных приближений по схеме пе</w:t>
        <w:softHyphen/>
        <w:t xml:space="preserve">ременных направлений, (33.9), где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km</m:t>
            </m:r>
          </m:sub>
          <m:sup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−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, 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km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</m:oMath>
      <w:r>
        <w:rPr>
          <w:rFonts w:cs="Times New Roman" w:ascii="Times New Roman" w:hAnsi="Times New Roman"/>
          <w:sz w:val="28"/>
          <w:szCs w:val="28"/>
        </w:rPr>
        <w:t xml:space="preserve"> —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произвольные. Можно доказать, что</w:t>
      </w:r>
    </w:p>
    <w:p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limLow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lim</m:t>
            </m:r>
          </m:e>
          <m:lim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∞</m:t>
            </m:r>
          </m:lim>
        </m:limLow>
        <m:sSubSup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km</m:t>
            </m:r>
          </m:sub>
          <m:sup>
            <m:r>
              <w:rPr>
                <w:rFonts w:ascii="Cambria Math" w:hAnsi="Cambria Math"/>
              </w:rPr>
              <m:t xml:space="preserve">ν</m:t>
            </m:r>
          </m:sup>
        </m:sSub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km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, 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= 1, 2, . . . ,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-1,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любых начальных приближениях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km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</m:oMath>
      <w:r>
        <w:rPr>
          <w:rFonts w:cs="Times New Roman" w:ascii="Times New Roman" w:hAnsi="Times New Roman"/>
          <w:sz w:val="28"/>
          <w:szCs w:val="28"/>
        </w:rPr>
        <w:t>, причем наи</w:t>
        <w:softHyphen/>
        <w:t xml:space="preserve">большая скорость сходимости достигается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≈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π</m:t>
            </m:r>
          </m:den>
        </m:f>
      </m:oMath>
      <w:r>
        <w:rPr>
          <w:rFonts w:cs="Times New Roman" w:ascii="Times New Roman" w:hAnsi="Times New Roman"/>
          <w:sz w:val="28"/>
          <w:szCs w:val="28"/>
        </w:rPr>
        <w:t xml:space="preserve">. Здесь положена в основу идея о стабилизации при t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∞</m:t>
        </m:r>
      </m:oMath>
      <w:r>
        <w:rPr>
          <w:rFonts w:cs="Times New Roman" w:ascii="Times New Roman" w:hAnsi="Times New Roman"/>
          <w:sz w:val="28"/>
          <w:szCs w:val="28"/>
        </w:rPr>
        <w:t xml:space="preserve"> решения уравнения теплопроводности к решению уравнения Пуассона, если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 не зависит от t.</w:t>
      </w:r>
    </w:p>
    <w:p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Разностная схема (3), (4) устойчива по правой части, т. е. разностная задача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Λz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km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ξ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km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, 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= 1, 2, . . . ,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-1,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km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= 0  на 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ω</m:t>
            </m:r>
          </m:e>
          <m:sup/>
        </m:sSup>
      </m:oMath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любом h = 1/N,  N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/>
      <w:r>
        <w:rPr>
          <w:rFonts w:cs="Times New Roman" w:ascii="Times New Roman" w:hAnsi="Times New Roman"/>
          <w:sz w:val="28"/>
          <w:szCs w:val="28"/>
        </w:rPr>
        <w:t>2, имеет единственное реше</w:t>
        <w:softHyphen/>
        <w:t xml:space="preserve">ние </w:t>
      </w:r>
      <w:r>
        <w:rPr>
          <w:rFonts w:cs="Times New Roman" w:ascii="Times New Roman" w:hAnsi="Times New Roman"/>
          <w:sz w:val="28"/>
          <w:szCs w:val="28"/>
          <w:lang w:val="en-US"/>
        </w:rPr>
        <w:t>z</w:t>
      </w:r>
      <w:r>
        <w:rPr>
          <w:rFonts w:cs="Times New Roman" w:ascii="Times New Roman" w:hAnsi="Times New Roman"/>
          <w:sz w:val="28"/>
          <w:szCs w:val="28"/>
        </w:rPr>
        <w:t>, и это решение удовлетворяет неравенству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70"/>
        <w:gridCol w:w="7287"/>
        <w:gridCol w:w="1366"/>
      </w:tblGrid>
      <w:tr>
        <w:trPr/>
        <w:tc>
          <w:tcPr>
            <w:tcW w:w="87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287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d>
                    <m:dPr>
                      <m:begChr m:val="‖"/>
                      <m:endChr m:val="‖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c</m:t>
              </m:r>
              <m:sSup>
                <m:e>
                  <m:d>
                    <m:dPr>
                      <m:begChr m:val="‖"/>
                      <m:endChr m:val="‖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ξ</m:t>
                      </m:r>
                    </m:e>
                  </m:d>
                </m:e>
                <m: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sup>
              </m:sSup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366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(5)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где с — некоторая постоянная, не зависящая от h и сеточной функции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ξ</m:t>
        </m:r>
      </m:oMath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yle2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Предположим, что решение задачи Дирихле (1), (2) достаточно гладкое на замкнутом квадрате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cs="Times New Roman" w:ascii="Times New Roman" w:hAnsi="Times New Roman"/>
          <w:sz w:val="28"/>
          <w:szCs w:val="28"/>
        </w:rPr>
        <w:t xml:space="preserve">, а именно, 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</w:rPr>
        <w:t xml:space="preserve"> (х, у)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bar>
          </m:e>
        </m:d>
      </m:oMath>
      <w:r>
        <w:rPr>
          <w:rFonts w:cs="Times New Roman" w:ascii="Times New Roman" w:hAnsi="Times New Roman"/>
          <w:sz w:val="28"/>
          <w:szCs w:val="28"/>
        </w:rPr>
        <w:t>. Тогда разностное уравнение (3) ап</w:t>
        <w:softHyphen/>
        <w:t>проксимирует дифференциальное уравнение (2) на реше</w:t>
        <w:softHyphen/>
        <w:t xml:space="preserve">нии 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</w:rPr>
        <w:t xml:space="preserve"> задачи (1), (2) со вторым порядком относительно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, т.е.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69"/>
        <w:gridCol w:w="7289"/>
        <w:gridCol w:w="1365"/>
      </w:tblGrid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289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p>
                <m:e>
                  <m:d>
                    <m:dPr>
                      <m:begChr m:val="‖"/>
                      <m:endChr m:val="‖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</m:e>
                  </m:d>
                </m:e>
                <m: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365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(6)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где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66"/>
        <w:gridCol w:w="7295"/>
        <w:gridCol w:w="1362"/>
      </w:tblGrid>
      <w:tr>
        <w:trPr/>
        <w:tc>
          <w:tcPr>
            <w:tcW w:w="866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295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ψ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km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Λu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km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km</m:t>
                  </m:r>
                </m:sub>
              </m:sSub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362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(7)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есть невязка 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</w:rPr>
        <w:t xml:space="preserve"> для разностного уравнения.</w:t>
      </w:r>
    </w:p>
    <w:p>
      <w:pPr>
        <w:pStyle w:val="Style2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получении оценки (6) используется тот факт, что частным производным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xx</m:t>
            </m:r>
          </m:sub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yy</m:t>
            </m:r>
          </m:sub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cs="Times New Roman" w:ascii="Times New Roman" w:hAnsi="Times New Roman"/>
          <w:sz w:val="28"/>
          <w:szCs w:val="28"/>
        </w:rPr>
        <w:t>, входящим в урав</w:t>
        <w:softHyphen/>
        <w:t>нение (1), в разностном уравнении (3*) отвечают вто</w:t>
        <w:softHyphen/>
        <w:t>рые разностные производные, аппроксимирующие на основании (10.3) указанные частные производные с точ</w:t>
        <w:softHyphen/>
        <w:t xml:space="preserve">ностью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cs="Times New Roman" w:ascii="Times New Roman" w:hAnsi="Times New Roman"/>
          <w:sz w:val="28"/>
          <w:szCs w:val="28"/>
        </w:rPr>
        <w:t>. Более подробно аналогичные оценки невязок проводятся в §§ 30, 31.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Поскольку краевое условие (2) аппроксимируется на сетке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  <m:sup/>
        </m:sSubSup>
      </m:oMath>
      <w:r>
        <w:rPr>
          <w:rFonts w:cs="Times New Roman" w:ascii="Times New Roman" w:hAnsi="Times New Roman"/>
          <w:sz w:val="28"/>
          <w:szCs w:val="28"/>
        </w:rPr>
        <w:t xml:space="preserve"> согласно (4) точно, то из (6) и устойчи</w:t>
        <w:softHyphen/>
        <w:t xml:space="preserve">вости разностной схемы (3), (4) по правой части вытекает сходимость ее решения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</m:oMath>
      <w:r>
        <w:rPr>
          <w:rFonts w:cs="Times New Roman" w:ascii="Times New Roman" w:hAnsi="Times New Roman"/>
          <w:sz w:val="28"/>
          <w:szCs w:val="28"/>
        </w:rPr>
        <w:t xml:space="preserve"> к решению 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ba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 задачи (1), (2) со вторым порядком относительно h, т. е.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66"/>
        <w:gridCol w:w="7292"/>
        <w:gridCol w:w="1365"/>
      </w:tblGrid>
      <w:tr>
        <w:trPr/>
        <w:tc>
          <w:tcPr>
            <w:tcW w:w="866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292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d>
                    <m:dPr>
                      <m:begChr m:val="‖"/>
                      <m:endChr m:val="‖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υ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65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(8)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Действительно, из уравнения (3), равенства (7) и условий (2), (4) вытекает, что погрешность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υ</m:t>
        </m:r>
      </m:oMath>
      <w:r>
        <w:rPr>
          <w:rFonts w:cs="Times New Roman" w:ascii="Times New Roman" w:hAnsi="Times New Roman"/>
          <w:sz w:val="28"/>
          <w:szCs w:val="28"/>
        </w:rPr>
        <w:t xml:space="preserve"> на сетке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 является решением разностной задачи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km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km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, 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= 1, 2, . . . ,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-1,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km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= 0  на 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  <m:sup/>
        </m:sSubSup>
      </m:oMath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Отсюда и из (5), (6) следует (8).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Heading1"/>
        <w:rPr/>
      </w:pPr>
      <w:bookmarkStart w:id="4" w:name="_Toc465628484"/>
      <w:bookmarkEnd w:id="4"/>
      <w:r>
        <w:rPr/>
        <w:t>Исходный код программы</w:t>
      </w:r>
    </w:p>
    <w:tbl>
      <w:tblPr>
        <w:tblW w:w="9628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# coding: utf-8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# In[1]: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import numpy as np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import sympy as sp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import pandas as pd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# In[2]: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get_ipython().magic(u'pylab inline')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# In[3]: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x = sp.Symbol('x')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y = sp.Symbol('y')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# In[107]: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T = 0.25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A = 180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B = 50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h = 3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f_coef = 70*(10**3) / (40*8 / 12*(1-0.3*0.3)) * 10**(-4)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print f_coef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# In[108]: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columns = np.arange(0, A + h, h)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index = np.arange(0, B + h, h)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values = np.zeros((len(columns), len(index)))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# In[109]: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for row_pos in range(len(index)):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for col_pos in range(len(columns)):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values[col_pos][row_pos] = 0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# In[110]: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eps = 0.01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dmax = 1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iterations = 0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while dmax &gt; eps: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dmax = 0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iterations += 1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for row_pos in range(1, len(index) - 1):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for col_pos in range(1, len(columns) - 1):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temp = values[col_pos][row_pos]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values[col_pos][row_pos] = (values[col_pos+1][row_pos] + values[col_pos-1][row_pos] +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        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values[col_pos][row_pos+1] + values[col_pos][row_pos-1] -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        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h*h*f_coef)* 0.25    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dm = abs(temp - values[col_pos][row_pos])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if (dmax &lt; dm):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dmax = dm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print iterations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# In[111]: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values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# In[112]: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import matplotlib.pyplot as plt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from mpl_toolkits.mplot3d import Axes3D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xs, ys = np.meshgrid(index, columns)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zs = values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fig = plt.figure()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ax = Axes3D(fig)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ax.plot_surface(xs, ys, zs, rstride=1, cstride=1, cmap='hot')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plt.show()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</w:tc>
      </w:tr>
    </w:tbl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0"/>
        </w:numPr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jc w:val="left"/>
        <w:rPr/>
      </w:pPr>
      <w:r>
        <w:rPr/>
      </w:r>
    </w:p>
    <w:p>
      <w:pPr>
        <w:pStyle w:val="Heading1"/>
        <w:rPr/>
      </w:pPr>
      <w:r>
        <w:rPr/>
        <w:t>Анализ полученных результатов</w:t>
      </w:r>
    </w:p>
    <w:p>
      <w:pPr>
        <w:pStyle w:val="Heading1"/>
        <w:numPr>
          <w:ilvl w:val="0"/>
          <w:numId w:val="0"/>
        </w:numPr>
        <w:jc w:val="left"/>
        <w:rPr/>
      </w:pPr>
      <w:r>
        <w:rPr/>
        <w:tab/>
      </w:r>
    </w:p>
    <w:p>
      <w:pPr>
        <w:pStyle w:val="Heading2"/>
        <w:numPr>
          <w:ilvl w:val="0"/>
          <w:numId w:val="0"/>
        </w:numPr>
        <w:rPr/>
      </w:pPr>
      <w:r>
        <w:rPr>
          <w:rFonts w:ascii="Times New Roman" w:hAnsi="Times New Roman"/>
          <w:color w:val="00000A"/>
          <w:sz w:val="28"/>
          <w:szCs w:val="28"/>
          <w:lang w:eastAsia="ru-RU"/>
        </w:rPr>
        <w:t xml:space="preserve">В результате работы алгоритма получена таблица приближений функции </w:t>
      </w:r>
      <w:r>
        <w:rPr>
          <w:rFonts w:ascii="Times New Roman" w:hAnsi="Times New Roman"/>
          <w:color w:val="00000A"/>
          <w:sz w:val="28"/>
          <w:szCs w:val="28"/>
          <w:lang w:val="en-US" w:eastAsia="ru-RU"/>
        </w:rPr>
        <w:t>W</w:t>
      </w:r>
      <w:r>
        <w:rPr>
          <w:rFonts w:ascii="Times New Roman" w:hAnsi="Times New Roman"/>
          <w:color w:val="00000A"/>
          <w:sz w:val="28"/>
          <w:szCs w:val="28"/>
          <w:lang w:eastAsia="ru-RU"/>
        </w:rPr>
        <w:t>(</w:t>
      </w:r>
      <w:r>
        <w:rPr>
          <w:rFonts w:ascii="Times New Roman" w:hAnsi="Times New Roman"/>
          <w:color w:val="00000A"/>
          <w:sz w:val="28"/>
          <w:szCs w:val="28"/>
          <w:lang w:val="en-US" w:eastAsia="ru-RU"/>
        </w:rPr>
        <w:t>x</w:t>
      </w:r>
      <w:r>
        <w:rPr>
          <w:rFonts w:ascii="Times New Roman" w:hAnsi="Times New Roman"/>
          <w:color w:val="00000A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color w:val="00000A"/>
          <w:sz w:val="28"/>
          <w:szCs w:val="28"/>
          <w:lang w:val="en-US" w:eastAsia="ru-RU"/>
        </w:rPr>
        <w:t>y</w:t>
      </w:r>
      <w:r>
        <w:rPr>
          <w:rFonts w:ascii="Times New Roman" w:hAnsi="Times New Roman"/>
          <w:color w:val="00000A"/>
          <w:sz w:val="28"/>
          <w:szCs w:val="28"/>
          <w:lang w:eastAsia="ru-RU"/>
        </w:rPr>
        <w:t>) на заданных диапазонах изменения х и у:</w:t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202882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</w:r>
    </w:p>
    <w:p>
      <w:pPr>
        <w:pStyle w:val="Heading2"/>
        <w:numPr>
          <w:ilvl w:val="0"/>
          <w:numId w:val="0"/>
        </w:numPr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  <w:t>График функции W(x, y):</w:t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2960" cy="215709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A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en-US" w:eastAsia="ru-RU"/>
        </w:rPr>
      </w:r>
    </w:p>
    <w:p>
      <w:pPr>
        <w:pStyle w:val="Heading2"/>
        <w:numPr>
          <w:ilvl w:val="0"/>
          <w:numId w:val="0"/>
        </w:numPr>
        <w:rPr/>
      </w:pPr>
      <w:r>
        <w:rPr/>
      </w:r>
    </w:p>
    <w:sectPr>
      <w:footerReference w:type="default" r:id="rId7"/>
      <w:type w:val="nextPage"/>
      <w:pgSz w:w="11906" w:h="16838"/>
      <w:pgMar w:left="1701" w:right="567" w:header="0" w:top="1560" w:footer="720" w:bottom="777" w:gutter="0"/>
      <w:pgNumType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8"/>
  <w:autoHyphenation w:val="fals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Arial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Heading"/>
    <w:qFormat/>
    <w:pPr>
      <w:keepNext/>
      <w:widowControl w:val="false"/>
      <w:bidi w:val="0"/>
      <w:spacing w:lineRule="auto" w:line="240"/>
      <w:jc w:val="center"/>
      <w:outlineLvl w:val="0"/>
    </w:pPr>
    <w:rPr>
      <w:rFonts w:ascii="Times New Roman" w:hAnsi="Times New Roman" w:eastAsia="Calibri" w:cs="Times New Roman"/>
      <w:color w:val="00000A"/>
      <w:sz w:val="28"/>
      <w:szCs w:val="28"/>
      <w:lang w:val="ru-RU" w:eastAsia="en-US" w:bidi="ar-SA"/>
    </w:rPr>
  </w:style>
  <w:style w:type="paragraph" w:styleId="Heading2">
    <w:name w:val="Heading 2"/>
    <w:basedOn w:val="Heading"/>
    <w:qFormat/>
    <w:pPr>
      <w:keepNext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PMingLiU" w:cs="Times New Roman"/>
      <w:color w:val="2E74B5"/>
      <w:sz w:val="26"/>
      <w:szCs w:val="26"/>
      <w:lang w:val="ru-RU" w:eastAsia="en-US" w:bidi="ar-SA"/>
    </w:rPr>
  </w:style>
  <w:style w:type="paragraph" w:styleId="Heading3">
    <w:name w:val="Heading 3"/>
    <w:basedOn w:val="Heading"/>
    <w:qFormat/>
    <w:pPr>
      <w:keepNext/>
      <w:keepLines/>
      <w:widowControl w:val="false"/>
      <w:bidi w:val="0"/>
      <w:spacing w:before="40" w:after="0"/>
      <w:jc w:val="left"/>
      <w:outlineLvl w:val="2"/>
    </w:pPr>
    <w:rPr>
      <w:rFonts w:ascii="Calibri Light" w:hAnsi="Calibri Light" w:eastAsia="PMingLiU" w:cs="Times New Roman"/>
      <w:color w:val="1F4D78"/>
      <w:sz w:val="24"/>
      <w:szCs w:val="24"/>
      <w:lang w:val="ru-RU" w:eastAsia="en-US" w:bidi="ar-SA"/>
    </w:rPr>
  </w:style>
  <w:style w:type="paragraph" w:styleId="Heading4">
    <w:name w:val="Heading 4"/>
    <w:basedOn w:val="Heading"/>
    <w:qFormat/>
    <w:pPr>
      <w:keepNext/>
      <w:keepLines/>
      <w:widowControl w:val="false"/>
      <w:bidi w:val="0"/>
      <w:spacing w:before="40" w:after="0"/>
      <w:jc w:val="left"/>
      <w:outlineLvl w:val="3"/>
    </w:pPr>
    <w:rPr>
      <w:rFonts w:ascii="Calibri Light" w:hAnsi="Calibri Light" w:eastAsia="PMingLiU" w:cs="Times New Roman"/>
      <w:i/>
      <w:iCs/>
      <w:color w:val="2E74B5"/>
      <w:sz w:val="22"/>
      <w:szCs w:val="22"/>
      <w:lang w:val="ru-RU" w:eastAsia="en-US" w:bidi="ar-SA"/>
    </w:rPr>
  </w:style>
  <w:style w:type="paragraph" w:styleId="Heading5">
    <w:name w:val="Heading 5"/>
    <w:basedOn w:val="Heading"/>
    <w:qFormat/>
    <w:pPr>
      <w:keepNext/>
      <w:keepLines/>
      <w:widowControl w:val="false"/>
      <w:bidi w:val="0"/>
      <w:spacing w:before="40" w:after="0"/>
      <w:jc w:val="left"/>
      <w:outlineLvl w:val="4"/>
    </w:pPr>
    <w:rPr>
      <w:rFonts w:ascii="Calibri Light" w:hAnsi="Calibri Light" w:eastAsia="PMingLiU" w:cs="Times New Roman"/>
      <w:color w:val="2E74B5"/>
      <w:sz w:val="22"/>
      <w:szCs w:val="22"/>
      <w:lang w:val="ru-RU" w:eastAsia="en-US" w:bidi="ar-SA"/>
    </w:rPr>
  </w:style>
  <w:style w:type="paragraph" w:styleId="Heading6">
    <w:name w:val="Heading 6"/>
    <w:basedOn w:val="Heading"/>
    <w:qFormat/>
    <w:pPr>
      <w:keepNext/>
      <w:keepLines/>
      <w:widowControl w:val="false"/>
      <w:bidi w:val="0"/>
      <w:spacing w:before="40" w:after="0"/>
      <w:jc w:val="left"/>
      <w:outlineLvl w:val="5"/>
    </w:pPr>
    <w:rPr>
      <w:rFonts w:ascii="Calibri Light" w:hAnsi="Calibri Light" w:eastAsia="PMingLiU" w:cs="Times New Roman"/>
      <w:color w:val="1F4D78"/>
      <w:sz w:val="22"/>
      <w:szCs w:val="22"/>
      <w:lang w:val="ru-RU" w:eastAsia="en-US" w:bidi="ar-SA"/>
    </w:rPr>
  </w:style>
  <w:style w:type="paragraph" w:styleId="Heading7">
    <w:name w:val="Heading 7"/>
    <w:basedOn w:val="Heading"/>
    <w:qFormat/>
    <w:pPr>
      <w:keepNext/>
      <w:keepLines/>
      <w:widowControl w:val="false"/>
      <w:bidi w:val="0"/>
      <w:spacing w:before="40" w:after="0"/>
      <w:jc w:val="left"/>
      <w:outlineLvl w:val="6"/>
    </w:pPr>
    <w:rPr>
      <w:rFonts w:ascii="Calibri Light" w:hAnsi="Calibri Light" w:eastAsia="PMingLiU" w:cs="Times New Roman"/>
      <w:i/>
      <w:iCs/>
      <w:color w:val="1F4D78"/>
      <w:sz w:val="22"/>
      <w:szCs w:val="22"/>
      <w:lang w:val="ru-RU" w:eastAsia="en-US" w:bidi="ar-SA"/>
    </w:rPr>
  </w:style>
  <w:style w:type="paragraph" w:styleId="Heading8">
    <w:name w:val="Heading 8"/>
    <w:basedOn w:val="Heading"/>
    <w:qFormat/>
    <w:pPr>
      <w:keepNext/>
      <w:keepLines/>
      <w:widowControl w:val="false"/>
      <w:bidi w:val="0"/>
      <w:spacing w:before="40" w:after="0"/>
      <w:jc w:val="left"/>
      <w:outlineLvl w:val="7"/>
    </w:pPr>
    <w:rPr>
      <w:rFonts w:ascii="Calibri Light" w:hAnsi="Calibri Light" w:eastAsia="PMingLiU" w:cs="Times New Roman"/>
      <w:color w:val="272727"/>
      <w:sz w:val="21"/>
      <w:szCs w:val="21"/>
      <w:lang w:val="ru-RU" w:eastAsia="en-US" w:bidi="ar-SA"/>
    </w:rPr>
  </w:style>
  <w:style w:type="paragraph" w:styleId="Heading9">
    <w:name w:val="Heading 9"/>
    <w:basedOn w:val="Heading"/>
    <w:qFormat/>
    <w:pPr>
      <w:keepNext/>
      <w:keepLines/>
      <w:widowControl w:val="false"/>
      <w:bidi w:val="0"/>
      <w:spacing w:before="40" w:after="0"/>
      <w:jc w:val="left"/>
      <w:outlineLvl w:val="8"/>
    </w:pPr>
    <w:rPr>
      <w:rFonts w:ascii="Calibri Light" w:hAnsi="Calibri Light" w:eastAsia="PMingLiU" w:cs="Times New Roman"/>
      <w:i/>
      <w:iCs/>
      <w:color w:val="272727"/>
      <w:sz w:val="21"/>
      <w:szCs w:val="21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qFormat/>
    <w:rPr/>
  </w:style>
  <w:style w:type="character" w:styleId="Style5" w:customStyle="1">
    <w:name w:val="Верхний колонтитул Знак"/>
    <w:basedOn w:val="DefaultParagraphFont"/>
    <w:qFormat/>
    <w:rPr/>
  </w:style>
  <w:style w:type="character" w:styleId="Style6" w:customStyle="1">
    <w:name w:val="Нижний колонтитул Знак"/>
    <w:basedOn w:val="DefaultParagraphFont"/>
    <w:qFormat/>
    <w:rPr/>
  </w:style>
  <w:style w:type="character" w:styleId="1" w:customStyle="1">
    <w:name w:val="Заголовок 1 Знак"/>
    <w:basedOn w:val="DefaultParagraphFont"/>
    <w:qFormat/>
    <w:rPr>
      <w:rFonts w:ascii="Times New Roman" w:hAnsi="Times New Roman" w:cs="Times New Roman"/>
      <w:sz w:val="28"/>
      <w:szCs w:val="28"/>
    </w:rPr>
  </w:style>
  <w:style w:type="character" w:styleId="Style7" w:customStyle="1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Internetlink" w:customStyle="1">
    <w:name w:val="Internet link"/>
    <w:basedOn w:val="DefaultParagraphFont"/>
    <w:qFormat/>
    <w:rPr>
      <w:color w:val="0563C1"/>
      <w:u w:val="single"/>
    </w:rPr>
  </w:style>
  <w:style w:type="character" w:styleId="Style8">
    <w:name w:val="Выделение"/>
    <w:basedOn w:val="DefaultParagraphFont"/>
    <w:qFormat/>
    <w:rPr>
      <w:i/>
      <w:iCs/>
    </w:rPr>
  </w:style>
  <w:style w:type="character" w:styleId="2" w:customStyle="1">
    <w:name w:val="Заголовок 2 Знак"/>
    <w:basedOn w:val="DefaultParagraphFont"/>
    <w:qFormat/>
    <w:rPr>
      <w:rFonts w:ascii="Calibri Light" w:hAnsi="Calibri Light" w:eastAsia="PMingLiU" w:cs="Times New Roman"/>
      <w:color w:val="2E74B5"/>
      <w:sz w:val="26"/>
      <w:szCs w:val="26"/>
    </w:rPr>
  </w:style>
  <w:style w:type="character" w:styleId="3" w:customStyle="1">
    <w:name w:val="Заголовок 3 Знак"/>
    <w:basedOn w:val="DefaultParagraphFont"/>
    <w:qFormat/>
    <w:rPr>
      <w:rFonts w:ascii="Calibri Light" w:hAnsi="Calibri Light" w:eastAsia="PMingLiU" w:cs="Times New Roman"/>
      <w:color w:val="1F4D78"/>
      <w:sz w:val="24"/>
      <w:szCs w:val="24"/>
    </w:rPr>
  </w:style>
  <w:style w:type="character" w:styleId="4" w:customStyle="1">
    <w:name w:val="Заголовок 4 Знак"/>
    <w:basedOn w:val="DefaultParagraphFont"/>
    <w:qFormat/>
    <w:rPr>
      <w:rFonts w:ascii="Calibri Light" w:hAnsi="Calibri Light" w:eastAsia="PMingLiU" w:cs="Times New Roman"/>
      <w:i/>
      <w:iCs/>
      <w:color w:val="2E74B5"/>
    </w:rPr>
  </w:style>
  <w:style w:type="character" w:styleId="5" w:customStyle="1">
    <w:name w:val="Заголовок 5 Знак"/>
    <w:basedOn w:val="DefaultParagraphFont"/>
    <w:qFormat/>
    <w:rPr>
      <w:rFonts w:ascii="Calibri Light" w:hAnsi="Calibri Light" w:eastAsia="PMingLiU" w:cs="Times New Roman"/>
      <w:color w:val="2E74B5"/>
    </w:rPr>
  </w:style>
  <w:style w:type="character" w:styleId="6" w:customStyle="1">
    <w:name w:val="Заголовок 6 Знак"/>
    <w:basedOn w:val="DefaultParagraphFont"/>
    <w:qFormat/>
    <w:rPr>
      <w:rFonts w:ascii="Calibri Light" w:hAnsi="Calibri Light" w:eastAsia="PMingLiU" w:cs="Times New Roman"/>
      <w:color w:val="1F4D78"/>
    </w:rPr>
  </w:style>
  <w:style w:type="character" w:styleId="7" w:customStyle="1">
    <w:name w:val="Заголовок 7 Знак"/>
    <w:basedOn w:val="DefaultParagraphFont"/>
    <w:qFormat/>
    <w:rPr>
      <w:rFonts w:ascii="Calibri Light" w:hAnsi="Calibri Light" w:eastAsia="PMingLiU" w:cs="Times New Roman"/>
      <w:i/>
      <w:iCs/>
      <w:color w:val="1F4D78"/>
    </w:rPr>
  </w:style>
  <w:style w:type="character" w:styleId="8" w:customStyle="1">
    <w:name w:val="Заголовок 8 Знак"/>
    <w:basedOn w:val="DefaultParagraphFont"/>
    <w:qFormat/>
    <w:rPr>
      <w:rFonts w:ascii="Calibri Light" w:hAnsi="Calibri Light" w:eastAsia="PMingLiU" w:cs="Times New Roman"/>
      <w:color w:val="272727"/>
      <w:sz w:val="21"/>
      <w:szCs w:val="21"/>
    </w:rPr>
  </w:style>
  <w:style w:type="character" w:styleId="9" w:customStyle="1">
    <w:name w:val="Заголовок 9 Знак"/>
    <w:basedOn w:val="DefaultParagraphFont"/>
    <w:qFormat/>
    <w:rPr>
      <w:rFonts w:ascii="Calibri Light" w:hAnsi="Calibri Light" w:eastAsia="PMingLiU" w:cs="Times New Roman"/>
      <w:i/>
      <w:iCs/>
      <w:color w:val="272727"/>
      <w:sz w:val="21"/>
      <w:szCs w:val="21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9" w:customStyle="1">
    <w:name w:val="Основной текст Знак"/>
    <w:basedOn w:val="DefaultParagraphFont"/>
    <w:qFormat/>
    <w:rPr>
      <w:rFonts w:ascii="Times New Roman" w:hAnsi="Times New Roman" w:cs="Times New Roman"/>
      <w:sz w:val="28"/>
      <w:szCs w:val="2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0" w:customStyle="1">
    <w:name w:val="Текст примечания Знак"/>
    <w:basedOn w:val="DefaultParagraphFont"/>
    <w:qFormat/>
    <w:rPr>
      <w:sz w:val="20"/>
      <w:szCs w:val="20"/>
    </w:rPr>
  </w:style>
  <w:style w:type="character" w:styleId="Style11" w:customStyle="1">
    <w:name w:val="Тема примечания Знак"/>
    <w:basedOn w:val="Style10"/>
    <w:qFormat/>
    <w:rPr>
      <w:b/>
      <w:bCs/>
      <w:sz w:val="20"/>
      <w:szCs w:val="20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Latex" w:customStyle="1">
    <w:name w:val="latex"/>
    <w:basedOn w:val="DefaultParagraphFont"/>
    <w:qFormat/>
    <w:rPr/>
  </w:style>
  <w:style w:type="character" w:styleId="Mn" w:customStyle="1">
    <w:name w:val="mn"/>
    <w:basedOn w:val="DefaultParagraphFont"/>
    <w:qFormat/>
    <w:rPr/>
  </w:style>
  <w:style w:type="character" w:styleId="Mo" w:customStyle="1">
    <w:name w:val="mo"/>
    <w:basedOn w:val="DefaultParagraphFont"/>
    <w:qFormat/>
    <w:rPr/>
  </w:style>
  <w:style w:type="character" w:styleId="Mi" w:customStyle="1">
    <w:name w:val="mi"/>
    <w:basedOn w:val="DefaultParagraphFont"/>
    <w:qFormat/>
    <w:rPr/>
  </w:style>
  <w:style w:type="character" w:styleId="Mjxassistivemathml" w:customStyle="1">
    <w:name w:val="mjx_assistive_mathml"/>
    <w:basedOn w:val="DefaultParagraphFont"/>
    <w:qFormat/>
    <w:rPr/>
  </w:style>
  <w:style w:type="character" w:styleId="21" w:customStyle="1">
    <w:name w:val="Оглавление 2 Знак1"/>
    <w:basedOn w:val="DefaultParagraphFont"/>
    <w:qFormat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31" w:customStyle="1">
    <w:name w:val="Основной текст 3 Знак"/>
    <w:basedOn w:val="DefaultParagraphFont"/>
    <w:qFormat/>
    <w:rPr>
      <w:sz w:val="28"/>
      <w:szCs w:val="28"/>
      <w:lang w:eastAsia="ru-RU"/>
    </w:rPr>
  </w:style>
  <w:style w:type="character" w:styleId="Style12" w:customStyle="1">
    <w:name w:val="Основной текст с отступом Знак"/>
    <w:basedOn w:val="DefaultParagraphFont"/>
    <w:qFormat/>
    <w:rPr/>
  </w:style>
  <w:style w:type="character" w:styleId="22" w:customStyle="1">
    <w:name w:val="Оглавление 2 Знак"/>
    <w:basedOn w:val="DefaultParagraphFont"/>
    <w:qFormat/>
    <w:rPr/>
  </w:style>
  <w:style w:type="character" w:styleId="ListLabel1" w:customStyle="1">
    <w:name w:val="ListLabel 1"/>
    <w:qFormat/>
    <w:rPr>
      <w:rFonts w:cs="Times New Roman"/>
      <w:b/>
      <w:i/>
      <w:color w:val="0D0D0D"/>
      <w:sz w:val="28"/>
      <w:szCs w:val="28"/>
    </w:rPr>
  </w:style>
  <w:style w:type="character" w:styleId="ListLabel2" w:customStyle="1">
    <w:name w:val="ListLabel 2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3" w:customStyle="1">
    <w:name w:val="ListLabel 3"/>
    <w:qFormat/>
    <w:rPr>
      <w:rFonts w:cs="Times New Roman"/>
      <w:b/>
      <w:i/>
      <w:color w:val="0D0D0D"/>
      <w:sz w:val="28"/>
      <w:szCs w:val="28"/>
    </w:rPr>
  </w:style>
  <w:style w:type="character" w:styleId="ListLabel4" w:customStyle="1">
    <w:name w:val="ListLabel 4"/>
    <w:qFormat/>
    <w:rPr>
      <w:rFonts w:cs="Times New Roman"/>
      <w:b/>
      <w:i/>
      <w:color w:val="0D0D0D"/>
      <w:sz w:val="28"/>
      <w:szCs w:val="28"/>
    </w:rPr>
  </w:style>
  <w:style w:type="character" w:styleId="ListLabel5" w:customStyle="1">
    <w:name w:val="ListLabel 5"/>
    <w:qFormat/>
    <w:rPr>
      <w:rFonts w:cs="Times New Roman"/>
      <w:b/>
      <w:i/>
      <w:color w:val="0D0D0D"/>
      <w:sz w:val="28"/>
      <w:szCs w:val="28"/>
    </w:rPr>
  </w:style>
  <w:style w:type="character" w:styleId="ListLabel6" w:customStyle="1">
    <w:name w:val="ListLabel 6"/>
    <w:qFormat/>
    <w:rPr>
      <w:rFonts w:eastAsia="Calibri" w:cs="Times New Roman"/>
    </w:rPr>
  </w:style>
  <w:style w:type="character" w:styleId="ListLabel7" w:customStyle="1">
    <w:name w:val="ListLabel 7"/>
    <w:qFormat/>
    <w:rPr>
      <w:rFonts w:eastAsia="Calibri" w:cs="Times New Roman"/>
    </w:rPr>
  </w:style>
  <w:style w:type="character" w:styleId="ListLabel8" w:customStyle="1">
    <w:name w:val="ListLabel 8"/>
    <w:qFormat/>
    <w:rPr>
      <w:rFonts w:eastAsia="Calibri" w:cs="Times New Roman"/>
    </w:rPr>
  </w:style>
  <w:style w:type="character" w:styleId="ListLabel9" w:customStyle="1">
    <w:name w:val="ListLabel 9"/>
    <w:qFormat/>
    <w:rPr>
      <w:rFonts w:cs="Times New Roman"/>
      <w:b/>
      <w:i/>
      <w:color w:val="0D0D0D"/>
      <w:sz w:val="28"/>
      <w:szCs w:val="28"/>
    </w:rPr>
  </w:style>
  <w:style w:type="character" w:styleId="ListLabel10" w:customStyle="1">
    <w:name w:val="ListLabel 10"/>
    <w:qFormat/>
    <w:rPr>
      <w:color w:val="00000A"/>
      <w:sz w:val="22"/>
    </w:rPr>
  </w:style>
  <w:style w:type="character" w:styleId="Style13" w:customStyle="1">
    <w:name w:val="Ссылка указателя"/>
    <w:qFormat/>
    <w:rPr/>
  </w:style>
  <w:style w:type="character" w:styleId="ListLabel11" w:customStyle="1">
    <w:name w:val="ListLabel 11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2" w:customStyle="1">
    <w:name w:val="ListLabel 12"/>
    <w:qFormat/>
    <w:rPr>
      <w:rFonts w:cs="Times New Roman"/>
      <w:b/>
      <w:i/>
      <w:color w:val="0D0D0D"/>
      <w:sz w:val="28"/>
      <w:szCs w:val="28"/>
    </w:rPr>
  </w:style>
  <w:style w:type="character" w:styleId="ListLabel13" w:customStyle="1">
    <w:name w:val="ListLabel 13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4" w:customStyle="1">
    <w:name w:val="ListLabel 14"/>
    <w:qFormat/>
    <w:rPr>
      <w:rFonts w:cs="Times New Roman"/>
      <w:b/>
      <w:i/>
      <w:color w:val="0D0D0D"/>
      <w:sz w:val="28"/>
      <w:szCs w:val="28"/>
    </w:rPr>
  </w:style>
  <w:style w:type="character" w:styleId="ListLabel15" w:customStyle="1">
    <w:name w:val="ListLabel 15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6" w:customStyle="1">
    <w:name w:val="ListLabel 16"/>
    <w:qFormat/>
    <w:rPr>
      <w:rFonts w:cs="Times New Roman"/>
      <w:b/>
      <w:i/>
      <w:color w:val="0D0D0D"/>
      <w:sz w:val="28"/>
      <w:szCs w:val="28"/>
    </w:rPr>
  </w:style>
  <w:style w:type="character" w:styleId="ListLabel17" w:customStyle="1">
    <w:name w:val="ListLabel 17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8" w:customStyle="1">
    <w:name w:val="ListLabel 18"/>
    <w:qFormat/>
    <w:rPr>
      <w:rFonts w:cs="Times New Roman"/>
      <w:b/>
      <w:i/>
      <w:color w:val="0D0D0D"/>
      <w:sz w:val="28"/>
      <w:szCs w:val="28"/>
    </w:rPr>
  </w:style>
  <w:style w:type="character" w:styleId="Style14" w:customStyle="1">
    <w:name w:val="Обычный с разрядкой"/>
    <w:basedOn w:val="DefaultParagraphFont"/>
    <w:qFormat/>
    <w:rPr>
      <w:spacing w:val="40"/>
    </w:rPr>
  </w:style>
  <w:style w:type="character" w:styleId="11" w:customStyle="1">
    <w:name w:val="Основной текст Знак1"/>
    <w:basedOn w:val="DefaultParagraphFont"/>
    <w:link w:val="afc"/>
    <w:uiPriority w:val="99"/>
    <w:semiHidden/>
    <w:qFormat/>
    <w:rsid w:val="00a06e6b"/>
    <w:rPr/>
  </w:style>
  <w:style w:type="character" w:styleId="Style15">
    <w:name w:val="Интернет-ссылка"/>
    <w:qFormat/>
    <w:rPr>
      <w:color w:val="000080"/>
      <w:u w:val="single"/>
      <w:lang w:val="zxx" w:eastAsia="zxx" w:bidi="zxx"/>
    </w:rPr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12"/>
    <w:uiPriority w:val="99"/>
    <w:semiHidden/>
    <w:unhideWhenUsed/>
    <w:rsid w:val="00a06e6b"/>
    <w:pPr>
      <w:spacing w:before="0" w:after="120"/>
    </w:pPr>
    <w:rPr/>
  </w:style>
  <w:style w:type="paragraph" w:styleId="List">
    <w:name w:val="List"/>
    <w:pPr>
      <w:widowControl w:val="false"/>
    </w:pPr>
    <w:rPr>
      <w:rFonts w:cs="FreeSans" w:ascii="Calibri" w:hAnsi="Calibri" w:eastAsia="Calibri"/>
      <w:color w:val="auto"/>
      <w:sz w:val="22"/>
      <w:szCs w:val="22"/>
      <w:lang w:val="ru-RU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 w:customStyle="1">
    <w:name w:val="Заголовок"/>
    <w:qFormat/>
    <w:pPr>
      <w:keepNext/>
      <w:widowControl w:val="false"/>
      <w:spacing w:before="240" w:after="120"/>
    </w:pPr>
    <w:rPr>
      <w:rFonts w:ascii="Liberation Sans" w:hAnsi="Liberation Sans" w:eastAsia="Noto Sans CJK SC Regular" w:cs="FreeSans"/>
      <w:color w:val="auto"/>
      <w:sz w:val="28"/>
      <w:szCs w:val="28"/>
      <w:lang w:val="ru-RU" w:eastAsia="en-US" w:bidi="ar-SA"/>
    </w:rPr>
  </w:style>
  <w:style w:type="paragraph" w:styleId="Style17" w:customStyle="1">
    <w:name w:val="Указатель"/>
    <w:qFormat/>
    <w:pPr>
      <w:widowControl w:val="false"/>
      <w:suppressLineNumbers/>
    </w:pPr>
    <w:rPr>
      <w:rFonts w:cs="FreeSans" w:ascii="Calibri" w:hAnsi="Calibri" w:eastAsia="Calibri"/>
      <w:color w:val="auto"/>
      <w:sz w:val="24"/>
      <w:szCs w:val="22"/>
      <w:lang w:val="ru-RU" w:eastAsia="en-US" w:bidi="ar-SA"/>
    </w:rPr>
  </w:style>
  <w:style w:type="paragraph" w:styleId="Standard" w:customStyle="1">
    <w:name w:val="Standard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/>
      <w:color w:val="00000A"/>
      <w:sz w:val="22"/>
      <w:szCs w:val="22"/>
      <w:lang w:val="ru-RU" w:eastAsia="en-US" w:bidi="ar-SA"/>
    </w:rPr>
  </w:style>
  <w:style w:type="paragraph" w:styleId="Textbody1" w:customStyle="1">
    <w:name w:val="Text body"/>
    <w:basedOn w:val="Standard"/>
    <w:qFormat/>
    <w:pPr/>
    <w:rPr>
      <w:rFonts w:ascii="Times New Roman" w:hAnsi="Times New Roman" w:cs="Times New Roman"/>
      <w:sz w:val="28"/>
      <w:szCs w:val="28"/>
    </w:rPr>
  </w:style>
  <w:style w:type="paragraph" w:styleId="Caption1">
    <w:name w:val="caption"/>
    <w:basedOn w:val="Standard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Indexheading">
    <w:name w:val="index heading"/>
    <w:basedOn w:val="Standard"/>
    <w:qFormat/>
    <w:pPr>
      <w:suppressLineNumbers/>
    </w:pPr>
    <w:rPr>
      <w:rFonts w:cs="FreeSans"/>
    </w:rPr>
  </w:style>
  <w:style w:type="paragraph" w:styleId="Header">
    <w:name w:val="Header"/>
    <w:basedOn w:val="Standar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Standard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TOCHeading">
    <w:name w:val="TOC Heading"/>
    <w:basedOn w:val="Heading1"/>
    <w:qFormat/>
    <w:pPr>
      <w:keepLines/>
      <w:spacing w:lineRule="auto" w:line="259" w:before="240" w:after="0"/>
      <w:jc w:val="left"/>
    </w:pPr>
    <w:rPr>
      <w:rFonts w:ascii="Calibri Light" w:hAnsi="Calibri Light" w:eastAsia="PMingLiU"/>
      <w:color w:val="2E74B5"/>
      <w:sz w:val="32"/>
      <w:szCs w:val="32"/>
      <w:lang w:eastAsia="ru-RU"/>
    </w:rPr>
  </w:style>
  <w:style w:type="paragraph" w:styleId="Contents1" w:customStyle="1">
    <w:name w:val="TOC 1"/>
    <w:basedOn w:val="Standard"/>
    <w:autoRedefine/>
    <w:qFormat/>
    <w:pPr>
      <w:tabs>
        <w:tab w:val="left" w:pos="440" w:leader="none"/>
        <w:tab w:val="right" w:pos="9628" w:leader="dot"/>
      </w:tabs>
      <w:spacing w:before="0" w:after="100"/>
    </w:pPr>
    <w:rPr/>
  </w:style>
  <w:style w:type="paragraph" w:styleId="Contents2" w:customStyle="1">
    <w:name w:val="TOC 2"/>
    <w:basedOn w:val="Standard"/>
    <w:autoRedefine/>
    <w:qFormat/>
    <w:pPr>
      <w:spacing w:before="0" w:after="100"/>
      <w:ind w:left="220" w:hanging="0"/>
    </w:pPr>
    <w:rPr>
      <w:rFonts w:eastAsia="PMingLiU" w:cs="Times New Roman"/>
      <w:lang w:eastAsia="ru-RU"/>
    </w:rPr>
  </w:style>
  <w:style w:type="paragraph" w:styleId="Contents3" w:customStyle="1">
    <w:name w:val="TOC 3"/>
    <w:basedOn w:val="Standard"/>
    <w:autoRedefine/>
    <w:qFormat/>
    <w:pPr>
      <w:spacing w:before="0" w:after="100"/>
      <w:ind w:left="440" w:hanging="0"/>
    </w:pPr>
    <w:rPr>
      <w:rFonts w:eastAsia="PMingLiU" w:cs="Times New Roman"/>
      <w:lang w:eastAsia="ru-RU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Standard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odyText2">
    <w:name w:val="Body Text 2"/>
    <w:basedOn w:val="Standard"/>
    <w:qFormat/>
    <w:pPr>
      <w:spacing w:lineRule="atLeast" w:line="294" w:before="0" w:after="0"/>
      <w:jc w:val="both"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paragraph" w:styleId="BodyText3">
    <w:name w:val="Body Text 3"/>
    <w:basedOn w:val="Standard"/>
    <w:qFormat/>
    <w:pPr>
      <w:jc w:val="both"/>
    </w:pPr>
    <w:rPr>
      <w:sz w:val="28"/>
      <w:szCs w:val="28"/>
      <w:lang w:eastAsia="ru-RU"/>
    </w:rPr>
  </w:style>
  <w:style w:type="paragraph" w:styleId="Style18" w:customStyle="1">
    <w:name w:val="саня"/>
    <w:basedOn w:val="Standard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tabs>
        <w:tab w:val="left" w:pos="4395" w:leader="none"/>
      </w:tabs>
      <w:spacing w:lineRule="auto" w:line="240" w:before="0" w:after="0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Textbodyindent" w:customStyle="1">
    <w:name w:val="Text body indent"/>
    <w:basedOn w:val="Standard"/>
    <w:qFormat/>
    <w:pPr>
      <w:spacing w:before="0" w:after="120"/>
      <w:ind w:left="283" w:hanging="0"/>
    </w:pPr>
    <w:rPr/>
  </w:style>
  <w:style w:type="paragraph" w:styleId="BodyTextIndent2">
    <w:name w:val="Body Text Indent 2"/>
    <w:basedOn w:val="Standard"/>
    <w:qFormat/>
    <w:pPr>
      <w:spacing w:lineRule="auto" w:line="480" w:before="0" w:after="120"/>
      <w:ind w:left="283" w:hanging="0"/>
    </w:pPr>
    <w:rPr/>
  </w:style>
  <w:style w:type="paragraph" w:styleId="Style19" w:customStyle="1">
    <w:name w:val="Текст в заданном формате"/>
    <w:basedOn w:val="Standard"/>
    <w:qFormat/>
    <w:pPr/>
    <w:rPr/>
  </w:style>
  <w:style w:type="paragraph" w:styleId="Style20" w:customStyle="1">
    <w:name w:val="Содержимое таблицы"/>
    <w:basedOn w:val="Standard"/>
    <w:qFormat/>
    <w:pPr/>
    <w:rPr/>
  </w:style>
  <w:style w:type="paragraph" w:styleId="Style21" w:customStyle="1">
    <w:name w:val="Обычный с отступом"/>
    <w:basedOn w:val="Standard"/>
    <w:qFormat/>
    <w:pPr>
      <w:widowControl w:val="false"/>
      <w:ind w:firstLine="720"/>
      <w:jc w:val="both"/>
    </w:pPr>
    <w:rPr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12" w:customStyle="1">
    <w:name w:val="Нет списка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LibreOffice/5.2.7.2$Linux_X86_64 LibreOffice_project/20$Build-2</Application>
  <Pages>7</Pages>
  <Words>820</Words>
  <Characters>4055</Characters>
  <CharactersWithSpaces>5271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2017-10-23T11:02:00Z</dcterms:created>
  <dc:creator>Екатерина Чуприненко</dc:creator>
  <dc:description/>
  <dc:language>ru-RU</dc:language>
  <cp:lastModifiedBy/>
  <dcterms:modified xsi:type="dcterms:W3CDTF">2017-11-14T16:03:32Z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