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C54707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5470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1156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311563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311563">
              <w:rPr>
                <w:rFonts w:ascii="Courier New" w:hAnsi="Courier New" w:cs="Courier New"/>
                <w:sz w:val="20"/>
                <w:szCs w:val="20"/>
              </w:rPr>
              <w:t>PEONI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1156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31156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8015</w:t>
            </w:r>
          </w:p>
        </w:tc>
        <w:bookmarkEnd w:id="9"/>
        <w:tc>
          <w:tcPr>
            <w:tcW w:w="1440" w:type="dxa"/>
          </w:tcPr>
          <w:p w:rsidR="004809A8" w:rsidRPr="004809A8" w:rsidRDefault="0031156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2088" w:type="dxa"/>
          </w:tcPr>
          <w:p w:rsidR="004809A8" w:rsidRDefault="0031156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156520</w:t>
            </w:r>
          </w:p>
          <w:p w:rsidR="00311563" w:rsidRPr="004809A8" w:rsidRDefault="0031156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C5470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311563">
        <w:rPr>
          <w:b/>
          <w:i/>
          <w:sz w:val="32"/>
          <w:szCs w:val="32"/>
        </w:rPr>
        <w:t>BASE IS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C5470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C54707" w:rsidRPr="00E818D6">
        <w:rPr>
          <w:b/>
          <w:sz w:val="16"/>
          <w:szCs w:val="16"/>
        </w:rPr>
      </w:r>
      <w:r w:rsidR="00C5470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C54707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C5470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C54707" w:rsidRPr="00E818D6">
        <w:rPr>
          <w:b/>
          <w:sz w:val="16"/>
          <w:szCs w:val="16"/>
        </w:rPr>
      </w:r>
      <w:r w:rsidR="00C54707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C5470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C54707" w:rsidRPr="00E818D6">
        <w:rPr>
          <w:b/>
          <w:sz w:val="16"/>
          <w:szCs w:val="16"/>
        </w:rPr>
      </w:r>
      <w:r w:rsidR="00C54707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C5470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C54707" w:rsidRPr="00E818D6">
        <w:rPr>
          <w:b/>
          <w:sz w:val="16"/>
          <w:szCs w:val="16"/>
        </w:rPr>
      </w:r>
      <w:r w:rsidR="00C5470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C54707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11563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54707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2009-09-24T17:16:00Z</dcterms:created>
  <dcterms:modified xsi:type="dcterms:W3CDTF">2009-09-24T17:16:00Z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