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F459D7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59D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2945D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2945D5">
              <w:rPr>
                <w:rFonts w:ascii="Courier New" w:hAnsi="Courier New" w:cs="Courier New"/>
                <w:sz w:val="20"/>
                <w:szCs w:val="20"/>
              </w:rPr>
              <w:t xml:space="preserve">Yasmany </w:t>
            </w:r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2945D5">
              <w:rPr>
                <w:rFonts w:ascii="Courier New" w:hAnsi="Courier New" w:cs="Courier New"/>
                <w:sz w:val="20"/>
                <w:szCs w:val="20"/>
              </w:rPr>
              <w:t>Burgess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2945D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2945D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2945D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  <w:proofErr w:type="spellEnd"/>
          </w:p>
        </w:tc>
        <w:bookmarkEnd w:id="10"/>
        <w:tc>
          <w:tcPr>
            <w:tcW w:w="1440" w:type="dxa"/>
          </w:tcPr>
          <w:p w:rsidR="004809A8" w:rsidRPr="004809A8" w:rsidRDefault="002945D5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213A</w:t>
            </w:r>
          </w:p>
        </w:tc>
        <w:bookmarkEnd w:id="11"/>
        <w:tc>
          <w:tcPr>
            <w:tcW w:w="1440" w:type="dxa"/>
          </w:tcPr>
          <w:p w:rsidR="004809A8" w:rsidRPr="004809A8" w:rsidRDefault="002945D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0524311</w:t>
            </w:r>
          </w:p>
        </w:tc>
        <w:bookmarkEnd w:id="12"/>
        <w:tc>
          <w:tcPr>
            <w:tcW w:w="2088" w:type="dxa"/>
          </w:tcPr>
          <w:p w:rsidR="004809A8" w:rsidRPr="004809A8" w:rsidRDefault="002945D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03-28-01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459D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2945D5">
        <w:rPr>
          <w:b/>
          <w:i/>
          <w:sz w:val="32"/>
          <w:szCs w:val="32"/>
        </w:rPr>
        <w:t>Cracked mechanisms.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F459D7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F459D7" w:rsidRPr="00E818D6">
        <w:rPr>
          <w:b/>
          <w:sz w:val="16"/>
          <w:szCs w:val="16"/>
        </w:rPr>
      </w:r>
      <w:r w:rsidR="00F459D7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F459D7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459D7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459D7" w:rsidRPr="00E818D6">
        <w:rPr>
          <w:b/>
          <w:sz w:val="16"/>
          <w:szCs w:val="16"/>
        </w:rPr>
      </w:r>
      <w:r w:rsidR="00F459D7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F459D7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459D7" w:rsidRPr="00E818D6">
        <w:rPr>
          <w:b/>
          <w:sz w:val="16"/>
          <w:szCs w:val="16"/>
        </w:rPr>
      </w:r>
      <w:r w:rsidR="00F459D7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F459D7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459D7" w:rsidRPr="00E818D6">
        <w:rPr>
          <w:b/>
          <w:sz w:val="16"/>
          <w:szCs w:val="16"/>
        </w:rPr>
      </w:r>
      <w:r w:rsidR="00F459D7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459D7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945D5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459D7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2</cp:revision>
  <cp:lastPrinted>2005-06-06T14:33:00Z</cp:lastPrinted>
  <dcterms:created xsi:type="dcterms:W3CDTF">2011-10-27T13:04:00Z</dcterms:created>
  <dcterms:modified xsi:type="dcterms:W3CDTF">2011-10-27T13:04:00Z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