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</w:t>
      </w:r>
      <w:r w:rsidR="00096280">
        <w:rPr>
          <w:b/>
          <w:color w:val="000000"/>
        </w:rPr>
        <w:t>№ 2</w:t>
      </w:r>
    </w:p>
    <w:p w:rsidR="00096280" w:rsidRDefault="00096280" w:rsidP="0009628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>
        <w:rPr>
          <w:b/>
        </w:rPr>
        <w:t>Изучение требований к отчетной документации и правилам оформления отчетов, критериями оценки</w:t>
      </w:r>
      <w:r>
        <w:rPr>
          <w:b/>
          <w:color w:val="000000"/>
        </w:rPr>
        <w:t>»</w:t>
      </w:r>
    </w:p>
    <w:p w:rsidR="0009450D" w:rsidRPr="000041A4" w:rsidRDefault="0009450D" w:rsidP="00096280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7E67C0" w:rsidRDefault="007E67C0" w:rsidP="00FE0CCD">
      <w:pPr>
        <w:ind w:left="4956" w:firstLine="0"/>
        <w:rPr>
          <w:rFonts w:cs="Times New Roman"/>
          <w:szCs w:val="28"/>
        </w:rPr>
      </w:pPr>
      <w:r w:rsidRPr="007E67C0">
        <w:rPr>
          <w:rFonts w:cs="Times New Roman"/>
          <w:szCs w:val="28"/>
        </w:rPr>
        <w:t>Скиба К.Е.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BB0753" w:rsidRDefault="00C50203" w:rsidP="00BB0753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BB0753" w:rsidRDefault="00BB0753" w:rsidP="00BB0753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21</w:t>
      </w:r>
    </w:p>
    <w:p w:rsidR="002356FD" w:rsidRPr="00856876" w:rsidRDefault="002356FD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2C60C7" w:rsidRDefault="002C60C7" w:rsidP="002C60C7">
      <w:pPr>
        <w:rPr>
          <w:sz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65"/>
        <w:gridCol w:w="3185"/>
        <w:gridCol w:w="3168"/>
      </w:tblGrid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Критерий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 xml:space="preserve">Допустимые значения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 xml:space="preserve">Комментарий 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Цвет шрифта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>Черный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>Без исключений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Тип шрифта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Roman</w:t>
            </w:r>
            <w:proofErr w:type="spellEnd"/>
            <w:r>
              <w:t xml:space="preserve">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>Полужирный шрифт только для заголовков, курсив для объектов и терминов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Начертание шрифта определений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Полуторный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левое — 30 мм, </w:t>
            </w:r>
          </w:p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правое — 15 мм, верхнее и нижнее — 20 мм.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Абзацный отступ должен быть одинаковым по всему тексту отчета - 1,25 см. 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>П</w:t>
            </w:r>
            <w:r>
              <w:t>олужирный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применяется только для заголовков разделов и подразделов, заголовков структурных элементов 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В середине строки без точки в конце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Прописными буквами, не подчеркивая. Каждый структурный элемент и каждый раздел основной части отчета начинают с новой страницы. 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Расположение нумерации страниц отчета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В центре нижней части страницы без точки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Нумеровать арабскими цифрами, соблюдая сквозную нумерацию по всему тексту отчета, включая приложения 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Нужна ли нумерация титульного листа?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>Титульный лист не требует нумерации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t xml:space="preserve">Титульный лист включают в общую нумерацию страниц отчета 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Нумерация разделов и подразделов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bookmarkStart w:id="0" w:name="_dx_frag_StartFragment"/>
            <w:bookmarkEnd w:id="0"/>
            <w:r>
              <w:t xml:space="preserve">Разделы должны иметь порядковые номера в пределах всего отчета, </w:t>
            </w:r>
            <w:r>
              <w:lastRenderedPageBreak/>
              <w:t>обозначенные арабскими цифрами без точки и расположенные с абзацного отступа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</w:pPr>
            <w:r>
              <w:lastRenderedPageBreak/>
              <w:t xml:space="preserve">Разделы должны иметь порядковую нумерацию в пределах всего текста, </w:t>
            </w:r>
            <w:r>
              <w:lastRenderedPageBreak/>
              <w:t>за исключением приложений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32"/>
              </w:rPr>
            </w:pPr>
            <w:r>
              <w:t xml:space="preserve">При ссылке необходимо писать слово "рисунок" и его номер, например: "в соответствии с рисунком 2" и </w:t>
            </w:r>
            <w:proofErr w:type="spellStart"/>
            <w:r>
              <w:t>т.д</w:t>
            </w:r>
            <w:proofErr w:type="spellEnd"/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32"/>
              </w:rPr>
            </w:pPr>
            <w:r>
              <w:t>На все иллюстрации в отчете должны быть даны ссылки</w:t>
            </w:r>
          </w:p>
        </w:tc>
      </w:tr>
      <w:tr w:rsidR="002C60C7" w:rsidTr="00696FC2"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Положение подписи к таблице 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32"/>
              </w:rPr>
            </w:pPr>
            <w:r>
              <w:t>Таблицу следует располагать непосредственно после текста, в котором она упоминается впервые, или на следующей странице.</w:t>
            </w:r>
            <w:r>
              <w:rPr>
                <w:sz w:val="32"/>
              </w:rPr>
              <w:t xml:space="preserve"> </w:t>
            </w:r>
            <w:r>
              <w:t>На все таблицы в отчете должны быть ссылки</w:t>
            </w:r>
          </w:p>
        </w:tc>
        <w:tc>
          <w:tcPr>
            <w:tcW w:w="3242" w:type="dxa"/>
          </w:tcPr>
          <w:p w:rsidR="002C60C7" w:rsidRDefault="002C60C7" w:rsidP="00696FC2">
            <w:pPr>
              <w:spacing w:line="240" w:lineRule="auto"/>
              <w:ind w:firstLine="0"/>
              <w:jc w:val="left"/>
              <w:rPr>
                <w:sz w:val="32"/>
              </w:rPr>
            </w:pPr>
            <w:r>
              <w:t>Наименование таблицы, при ее* наличии, должно отражать ее содержание, быть точным, кратким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612E6D" w:rsidRDefault="00612E6D" w:rsidP="00612E6D">
      <w:r w:rsidRPr="00612E6D">
        <w:t>В данной практической</w:t>
      </w:r>
      <w:r>
        <w:rPr>
          <w:rFonts w:cs="Times New Roman"/>
          <w:sz w:val="24"/>
          <w:szCs w:val="24"/>
        </w:rPr>
        <w:t xml:space="preserve"> </w:t>
      </w:r>
      <w:r>
        <w:t>м</w:t>
      </w:r>
      <w:r>
        <w:t>ы повторили основные уставы ГОСТа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A20F5A" w:rsidRDefault="00A20F5A" w:rsidP="00A20F5A">
      <w:pPr>
        <w:pStyle w:val="a9"/>
        <w:numPr>
          <w:ilvl w:val="0"/>
          <w:numId w:val="4"/>
        </w:numPr>
        <w:spacing w:line="360" w:lineRule="auto"/>
        <w:rPr>
          <w:lang w:val="en-US"/>
        </w:rPr>
      </w:pPr>
      <w:r>
        <w:t xml:space="preserve">Электронный фонд правовых и нормативно-технических документов. </w:t>
      </w:r>
      <w:r w:rsidRPr="00936045">
        <w:rPr>
          <w:lang w:val="en-US"/>
        </w:rPr>
        <w:t xml:space="preserve">URL:  </w:t>
      </w:r>
      <w:hyperlink r:id="rId9" w:history="1">
        <w:r w:rsidRPr="00936045">
          <w:rPr>
            <w:rStyle w:val="ac"/>
            <w:lang w:val="en-US"/>
          </w:rPr>
          <w:t>https://docs.cntd.ru/</w:t>
        </w:r>
      </w:hyperlink>
      <w:r w:rsidRPr="00936045">
        <w:rPr>
          <w:lang w:val="en-US"/>
        </w:rPr>
        <w:t xml:space="preserve"> </w:t>
      </w:r>
    </w:p>
    <w:p w:rsidR="00A20F5A" w:rsidRPr="00936045" w:rsidRDefault="00A20F5A" w:rsidP="00A20F5A">
      <w:pPr>
        <w:pStyle w:val="a9"/>
        <w:spacing w:line="240" w:lineRule="auto"/>
        <w:ind w:left="1069" w:firstLine="0"/>
        <w:rPr>
          <w:lang w:val="en-US"/>
        </w:rPr>
      </w:pPr>
    </w:p>
    <w:p w:rsidR="00A20F5A" w:rsidRDefault="00A20F5A" w:rsidP="00A20F5A">
      <w:r>
        <w:t>2) Электронный фонд правовых и нормативно-технических</w:t>
      </w:r>
    </w:p>
    <w:p w:rsidR="00A20F5A" w:rsidRPr="00382129" w:rsidRDefault="00A20F5A" w:rsidP="00A20F5A">
      <w:pPr>
        <w:rPr>
          <w:sz w:val="24"/>
          <w:lang w:val="en-US"/>
        </w:rPr>
      </w:pPr>
      <w:r>
        <w:t xml:space="preserve">документов. </w:t>
      </w:r>
      <w:r w:rsidR="00382129">
        <w:br/>
        <w:t xml:space="preserve">         </w:t>
      </w:r>
      <w:r>
        <w:t>ГОСТ 7.80-2000.</w:t>
      </w:r>
      <w:r w:rsidRPr="00382129">
        <w:rPr>
          <w:lang w:val="en-US"/>
        </w:rPr>
        <w:t xml:space="preserve"> URL: </w:t>
      </w:r>
      <w:r w:rsidRPr="00382129">
        <w:rPr>
          <w:lang w:val="en-US"/>
        </w:rPr>
        <w:tab/>
      </w:r>
      <w:hyperlink r:id="rId10" w:history="1">
        <w:r w:rsidRPr="00382129">
          <w:rPr>
            <w:rStyle w:val="ac"/>
            <w:lang w:val="en-US"/>
          </w:rPr>
          <w:t>https://docs.cntd.ru/document/1200006960?marker</w:t>
        </w:r>
      </w:hyperlink>
      <w:r w:rsidRPr="00382129">
        <w:rPr>
          <w:lang w:val="en-US"/>
        </w:rPr>
        <w:t xml:space="preserve"> </w:t>
      </w: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382129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DB4EE4" w:rsidRPr="00382129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382129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382129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382129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382129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382129" w:rsidRDefault="00C632F9" w:rsidP="00C632F9">
      <w:pPr>
        <w:rPr>
          <w:rFonts w:cs="Times New Roman"/>
          <w:b/>
          <w:sz w:val="24"/>
          <w:szCs w:val="24"/>
          <w:lang w:val="en-US"/>
        </w:rPr>
      </w:pPr>
      <w:bookmarkStart w:id="1" w:name="_GoBack"/>
      <w:bookmarkEnd w:id="1"/>
    </w:p>
    <w:p w:rsidR="00C632F9" w:rsidRPr="00382129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382129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382129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382129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sectPr w:rsidR="00C632F9" w:rsidRPr="00382129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908" w:rsidRDefault="00A33908" w:rsidP="00CE106E">
      <w:pPr>
        <w:spacing w:line="240" w:lineRule="auto"/>
      </w:pPr>
      <w:r>
        <w:separator/>
      </w:r>
    </w:p>
  </w:endnote>
  <w:endnote w:type="continuationSeparator" w:id="0">
    <w:p w:rsidR="00A33908" w:rsidRDefault="00A33908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908" w:rsidRDefault="00A33908" w:rsidP="00CE106E">
      <w:pPr>
        <w:spacing w:line="240" w:lineRule="auto"/>
      </w:pPr>
      <w:r>
        <w:separator/>
      </w:r>
    </w:p>
  </w:footnote>
  <w:footnote w:type="continuationSeparator" w:id="0">
    <w:p w:rsidR="00A33908" w:rsidRDefault="00A33908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C80FC5"/>
    <w:multiLevelType w:val="hybridMultilevel"/>
    <w:tmpl w:val="75A01012"/>
    <w:lvl w:ilvl="0" w:tplc="7890A506">
      <w:start w:val="1"/>
      <w:numFmt w:val="decimal"/>
      <w:lvlText w:val="%1)"/>
      <w:lvlJc w:val="left"/>
      <w:pPr>
        <w:spacing w:after="0" w:line="240" w:lineRule="auto"/>
        <w:ind w:left="1069" w:hanging="360"/>
      </w:pPr>
    </w:lvl>
    <w:lvl w:ilvl="1" w:tplc="04190019">
      <w:start w:val="1"/>
      <w:numFmt w:val="lowerLetter"/>
      <w:lvlText w:val="%2."/>
      <w:lvlJc w:val="left"/>
      <w:pPr>
        <w:spacing w:after="0" w:line="240" w:lineRule="auto"/>
        <w:ind w:left="1789" w:hanging="360"/>
      </w:pPr>
    </w:lvl>
    <w:lvl w:ilvl="2" w:tplc="0419001B">
      <w:start w:val="1"/>
      <w:numFmt w:val="lowerRoman"/>
      <w:lvlText w:val="%3."/>
      <w:lvlJc w:val="right"/>
      <w:pPr>
        <w:spacing w:after="0" w:line="240" w:lineRule="auto"/>
        <w:ind w:left="2509" w:hanging="180"/>
      </w:pPr>
    </w:lvl>
    <w:lvl w:ilvl="3" w:tplc="0419000F">
      <w:start w:val="1"/>
      <w:numFmt w:val="decimal"/>
      <w:lvlText w:val="%4."/>
      <w:lvlJc w:val="left"/>
      <w:pPr>
        <w:spacing w:after="0" w:line="240" w:lineRule="auto"/>
        <w:ind w:left="3229" w:hanging="360"/>
      </w:pPr>
    </w:lvl>
    <w:lvl w:ilvl="4" w:tplc="04190019">
      <w:start w:val="1"/>
      <w:numFmt w:val="lowerLetter"/>
      <w:lvlText w:val="%5."/>
      <w:lvlJc w:val="left"/>
      <w:pPr>
        <w:spacing w:after="0" w:line="240" w:lineRule="auto"/>
        <w:ind w:left="3949" w:hanging="360"/>
      </w:pPr>
    </w:lvl>
    <w:lvl w:ilvl="5" w:tplc="0419001B">
      <w:start w:val="1"/>
      <w:numFmt w:val="lowerRoman"/>
      <w:lvlText w:val="%6."/>
      <w:lvlJc w:val="right"/>
      <w:pPr>
        <w:spacing w:after="0" w:line="240" w:lineRule="auto"/>
        <w:ind w:left="4669" w:hanging="180"/>
      </w:pPr>
    </w:lvl>
    <w:lvl w:ilvl="6" w:tplc="0419000F">
      <w:start w:val="1"/>
      <w:numFmt w:val="decimal"/>
      <w:lvlText w:val="%7."/>
      <w:lvlJc w:val="left"/>
      <w:pPr>
        <w:spacing w:after="0" w:line="240" w:lineRule="auto"/>
        <w:ind w:left="5389" w:hanging="360"/>
      </w:pPr>
    </w:lvl>
    <w:lvl w:ilvl="7" w:tplc="04190019">
      <w:start w:val="1"/>
      <w:numFmt w:val="lowerLetter"/>
      <w:lvlText w:val="%8."/>
      <w:lvlJc w:val="left"/>
      <w:pPr>
        <w:spacing w:after="0" w:line="240" w:lineRule="auto"/>
        <w:ind w:left="6109" w:hanging="360"/>
      </w:pPr>
    </w:lvl>
    <w:lvl w:ilvl="8" w:tplc="0419001B">
      <w:start w:val="1"/>
      <w:numFmt w:val="lowerRoman"/>
      <w:lvlText w:val="%9."/>
      <w:lvlJc w:val="right"/>
      <w:pPr>
        <w:spacing w:after="0" w:line="240" w:lineRule="auto"/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96280"/>
    <w:rsid w:val="000F426A"/>
    <w:rsid w:val="00103B0F"/>
    <w:rsid w:val="00113CDD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C60C7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2129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12E6D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7E67C0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0F5A"/>
    <w:rsid w:val="00A213F2"/>
    <w:rsid w:val="00A33908"/>
    <w:rsid w:val="00A51BFF"/>
    <w:rsid w:val="00B34F89"/>
    <w:rsid w:val="00B54F3D"/>
    <w:rsid w:val="00B573C3"/>
    <w:rsid w:val="00B704EC"/>
    <w:rsid w:val="00BB0753"/>
    <w:rsid w:val="00BC2436"/>
    <w:rsid w:val="00BD2FF4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9429B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styleId="11">
    <w:name w:val="Table Simple 1"/>
    <w:basedOn w:val="a1"/>
    <w:rsid w:val="002C60C7"/>
    <w:rPr>
      <w:rFonts w:ascii="Calibri" w:eastAsia="Times New Roman" w:hAnsi="Calibri" w:cs="Times New Roman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rsid w:val="00A20F5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113C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1200006960?mar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946313E-9CF6-4543-8278-38E8B53D9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BOOST RTK</cp:lastModifiedBy>
  <cp:revision>23</cp:revision>
  <cp:lastPrinted>2019-06-02T17:20:00Z</cp:lastPrinted>
  <dcterms:created xsi:type="dcterms:W3CDTF">2020-06-01T01:02:00Z</dcterms:created>
  <dcterms:modified xsi:type="dcterms:W3CDTF">2021-05-19T09:43:00Z</dcterms:modified>
</cp:coreProperties>
</file>