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BCB5" w14:textId="7599CFFF" w:rsidR="0043317D" w:rsidRPr="0043317D" w:rsidRDefault="00CB5EE6" w:rsidP="00CB5EE6">
      <w:pPr>
        <w:spacing w:after="32"/>
        <w:ind w:left="10" w:right="7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  <w:r w:rsidR="0043317D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32D15FD5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CB5EE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25563BA2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5118FE41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475E9D24" w:rsidR="00983FEB" w:rsidRPr="00F24CC0" w:rsidRDefault="00F82CE3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Войтенко Н.С.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83A73BD" w:rsidR="00AD5D00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771B35" w14:textId="77777777" w:rsidR="00CB5EE6" w:rsidRPr="0043317D" w:rsidRDefault="00CB5EE6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5E782FD6" w:rsidR="00D746A8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ОСНОВЫ ПРОГРАММИРОВАНИЯ С ПОМОЩЬЮ ВСТРОЕННОГО ЯЗЫКА TRANSACT-SQL В MICROSOFT SQL SERVER</w:t>
      </w:r>
    </w:p>
    <w:p w14:paraId="43D00194" w14:textId="77777777" w:rsidR="00CB5EE6" w:rsidRPr="007B59FB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0709ACC" w14:textId="7CDD249E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CB5EE6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320B0C" w14:textId="4AD2C01A" w:rsidR="00CE52AD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 xml:space="preserve">Изучить используемый в реляционных СУБД встроенный язык программирования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-SQL для написания программ в MS SQL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.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12208548" w14:textId="6AA76713" w:rsidR="00CB5EE6" w:rsidRPr="00CB5EE6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1EFD534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Для созданной базы данных, согласно номеру варианта, самостоятельно создать на языке P-SQL 10 запросов:</w:t>
      </w:r>
    </w:p>
    <w:p w14:paraId="48D30E92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временной таблицы через переменную типа TABLE;</w:t>
      </w:r>
    </w:p>
    <w:p w14:paraId="63E2D958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с использованием условной конструкции IF;</w:t>
      </w:r>
    </w:p>
    <w:p w14:paraId="10B8EACD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с использованием цикла WHILE;</w:t>
      </w:r>
    </w:p>
    <w:p w14:paraId="2114682E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скалярной функции;</w:t>
      </w:r>
    </w:p>
    <w:p w14:paraId="26ED7EE9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функции, которая возвращает табличное значение;</w:t>
      </w:r>
    </w:p>
    <w:p w14:paraId="002A6E17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без параметров;</w:t>
      </w:r>
    </w:p>
    <w:p w14:paraId="76CE19BB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 параметром;</w:t>
      </w:r>
    </w:p>
    <w:p w14:paraId="5BBE0FAC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входными параметрами и RETURN;</w:t>
      </w:r>
    </w:p>
    <w:p w14:paraId="256C2190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обновления данных в таблице базы данных</w:t>
      </w:r>
    </w:p>
    <w:p w14:paraId="40505041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UPDATE;</w:t>
      </w:r>
    </w:p>
    <w:p w14:paraId="64239744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извлечения данных из таблиц базы данных</w:t>
      </w:r>
    </w:p>
    <w:p w14:paraId="332A321F" w14:textId="446EFABF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SELECT;</w:t>
      </w:r>
    </w:p>
    <w:p w14:paraId="24DF3E2F" w14:textId="70965291" w:rsidR="00F1078D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51EA7511" w14:textId="77777777" w:rsidR="00CB5EE6" w:rsidRPr="00CB5EE6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9971082" w14:textId="02C4410F" w:rsidR="003D5D1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36C2F312" w14:textId="20722C29" w:rsidR="00CB5EE6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временной таблицы через переменную типа TABLE;</w:t>
      </w:r>
    </w:p>
    <w:p w14:paraId="5714E514" w14:textId="5E5AF8C0" w:rsidR="00916F4E" w:rsidRP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5CC6B" wp14:editId="7EF8F77E">
            <wp:extent cx="3727805" cy="3482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843" cy="34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399" w14:textId="3B585A17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lastRenderedPageBreak/>
        <w:t>запрос с использованием условной конструкции IF;</w:t>
      </w:r>
    </w:p>
    <w:p w14:paraId="7A7AAF22" w14:textId="59F645EB" w:rsid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916F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79598" wp14:editId="7FD6D780">
            <wp:extent cx="3677285" cy="1874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425" cy="18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26F" w14:textId="48C1A001" w:rsidR="0015139E" w:rsidRPr="00916F4E" w:rsidRDefault="0015139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1513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41B1B" wp14:editId="367D6A3F">
            <wp:extent cx="3642360" cy="2958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670" cy="29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A5D" w14:textId="522645B3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запроса с использованием цикла WHILE;</w:t>
      </w:r>
    </w:p>
    <w:p w14:paraId="214CC98F" w14:textId="584D7450" w:rsidR="0015139E" w:rsidRDefault="0015139E" w:rsidP="0015139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151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401B9" wp14:editId="08D9E129">
            <wp:extent cx="2750256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671" cy="16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33D" w14:textId="52C269E2" w:rsidR="00916F4E" w:rsidRPr="008949A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скалярной функции;</w:t>
      </w:r>
    </w:p>
    <w:p w14:paraId="0764D2E7" w14:textId="6BE22FE9" w:rsidR="008949AE" w:rsidRDefault="008949AE" w:rsidP="008949A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89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4F408" wp14:editId="397B364A">
            <wp:extent cx="2354580" cy="21759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66" cy="21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A42" w14:textId="72537B12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lastRenderedPageBreak/>
        <w:t>запрос для создания функции, которая возвращает табличное значение;</w:t>
      </w:r>
    </w:p>
    <w:p w14:paraId="07A54B31" w14:textId="6905BF41" w:rsidR="002A4A0F" w:rsidRDefault="002A4A0F" w:rsidP="002A4A0F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2A4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707B8" wp14:editId="055E385B">
            <wp:extent cx="4439285" cy="2785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619" cy="2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102" w14:textId="73F3A570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процедуры без параметров;</w:t>
      </w:r>
    </w:p>
    <w:p w14:paraId="73DB60E9" w14:textId="7D3BAF46" w:rsidR="00A9008D" w:rsidRPr="004E4A1E" w:rsidRDefault="00A9008D" w:rsidP="00A9008D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16B3" wp14:editId="3B7C2B73">
            <wp:extent cx="2004060" cy="3032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190" cy="30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6DD" w14:textId="6DC5F522" w:rsidR="00916F4E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c входным параметром;</w:t>
      </w:r>
    </w:p>
    <w:p w14:paraId="2D18AB51" w14:textId="63629E3B" w:rsidR="00D24466" w:rsidRDefault="00D24466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1C31F" wp14:editId="5645BAF7">
            <wp:extent cx="3936365" cy="242535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611" cy="24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EA6" w14:textId="66D381C0" w:rsid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5B258EB8" w14:textId="77777777" w:rsidR="004E4A1E" w:rsidRP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672F3370" w14:textId="6192163A" w:rsidR="005F5859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lastRenderedPageBreak/>
        <w:t>запрос для создания процедуры c входными параметрами и RETURN;</w:t>
      </w:r>
    </w:p>
    <w:p w14:paraId="593AE699" w14:textId="62B35AD3" w:rsidR="005F5859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044F2" wp14:editId="3528CFDE">
            <wp:extent cx="3851932" cy="180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226" cy="18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603" w14:textId="24A32F19" w:rsidR="00916F4E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29E10" wp14:editId="5A3459C6">
            <wp:extent cx="3862306" cy="16687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310" cy="16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66" w:rsidRPr="004E4A1E">
        <w:rPr>
          <w:rFonts w:ascii="Times New Roman" w:hAnsi="Times New Roman" w:cs="Times New Roman"/>
          <w:sz w:val="24"/>
          <w:szCs w:val="24"/>
        </w:rPr>
        <w:br/>
      </w:r>
    </w:p>
    <w:p w14:paraId="310CB51D" w14:textId="20D0A2D8" w:rsidR="004E4A1E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обновления данных в таблице базы данных UPDATE;</w:t>
      </w:r>
    </w:p>
    <w:p w14:paraId="6E0DF3C9" w14:textId="7977276E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09DDF" wp14:editId="16D9B5F1">
            <wp:extent cx="3688080" cy="194371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915" cy="19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1E7" w14:textId="6A9D6A5E" w:rsidR="00CB5EE6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запроса для создания процедуры извлечения данных из таблиц базы данных SELECT;</w:t>
      </w:r>
    </w:p>
    <w:p w14:paraId="34068612" w14:textId="3A204960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highlight w:val="yellow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004C7" wp14:editId="6D8A718A">
            <wp:extent cx="2506980" cy="1555613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177" cy="15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A1E">
        <w:rPr>
          <w:noProof/>
        </w:rPr>
        <w:t xml:space="preserve"> </w:t>
      </w: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B6439" wp14:editId="77F0D6FB">
            <wp:extent cx="2592704" cy="152302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733" cy="15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D13" w14:textId="6D7444FB" w:rsid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73D4F" w14:textId="7F47B75E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28FC6" w14:textId="77777777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2F9B9" w14:textId="6C33A3AD" w:rsidR="00CB5EE6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СОЗДАНИЕ, ИЗМЕНЕНИЕ, ПРИМЕНЕНИЕ И УДАЛЕНИЕ ФУНКЦИЙ И ХРАНИМЫХ ПРОЦЕДУР</w:t>
      </w:r>
    </w:p>
    <w:p w14:paraId="141B15F7" w14:textId="77777777" w:rsidR="00CB5EE6" w:rsidRPr="007B59FB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CA30308" w14:textId="77777777" w:rsidR="00CB5EE6" w:rsidRPr="00AA36DC" w:rsidRDefault="00CB5EE6" w:rsidP="00CB5EE6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81C0D" w14:textId="77777777" w:rsidR="00CB5EE6" w:rsidRPr="00CD61E4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 xml:space="preserve">Изучение синтаксиса и семантики функций и хранимых процедур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– SQL: способов их идентификации, методов задания и спецификации параметров и возвращаемых значений, кодирования тела и вызовов функций и хранимых процедур, применение команд для создания, изменения и удаления системных и пользовательских как скалярных, так и табличных (с одной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 или несколькими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 командами в теле) функций, системных, пользовательских, временных (локальных или глобальных) и расширенных хранимых процедур, а также приобретение навыков програм</w:t>
      </w:r>
      <w:r w:rsidRPr="00CD61E4">
        <w:rPr>
          <w:rFonts w:ascii="Times New Roman" w:hAnsi="Times New Roman" w:cs="Times New Roman"/>
          <w:sz w:val="24"/>
          <w:szCs w:val="24"/>
        </w:rPr>
        <w:t>мирования, отладки, тестирования и включения в группу или подключения библиотеки функций и хранимых процедур.</w:t>
      </w:r>
    </w:p>
    <w:p w14:paraId="7F4D039E" w14:textId="40DB40AE" w:rsidR="00CB5EE6" w:rsidRPr="00CD61E4" w:rsidRDefault="00AF31BE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61E4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="00CB5EE6" w:rsidRPr="00CD61E4">
        <w:rPr>
          <w:rFonts w:ascii="Times New Roman" w:hAnsi="Times New Roman" w:cs="Times New Roman"/>
          <w:b/>
          <w:sz w:val="24"/>
          <w:szCs w:val="24"/>
        </w:rPr>
        <w:t>:</w:t>
      </w:r>
    </w:p>
    <w:p w14:paraId="283C1F36" w14:textId="6C56E6CC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1. Создать функцию для выполнения четырех арифметических операций “+”, “</w:t>
      </w:r>
      <w:proofErr w:type="gramStart"/>
      <w:r w:rsidRPr="00CD61E4">
        <w:rPr>
          <w:rFonts w:ascii="Times New Roman" w:hAnsi="Times New Roman" w:cs="Times New Roman"/>
          <w:sz w:val="24"/>
          <w:szCs w:val="24"/>
        </w:rPr>
        <w:t>- ”</w:t>
      </w:r>
      <w:proofErr w:type="gramEnd"/>
      <w:r w:rsidRPr="00CD61E4">
        <w:rPr>
          <w:rFonts w:ascii="Times New Roman" w:hAnsi="Times New Roman" w:cs="Times New Roman"/>
          <w:sz w:val="24"/>
          <w:szCs w:val="24"/>
        </w:rPr>
        <w:t xml:space="preserve">, “*” и “/” над целыми операндами типа </w:t>
      </w:r>
      <w:proofErr w:type="spellStart"/>
      <w:r w:rsidRPr="00CD61E4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D61E4">
        <w:rPr>
          <w:rFonts w:ascii="Times New Roman" w:hAnsi="Times New Roman" w:cs="Times New Roman"/>
          <w:sz w:val="24"/>
          <w:szCs w:val="24"/>
        </w:rPr>
        <w:t>, выполнив кодирование и проверку.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1148C" wp14:editId="23AA9D7D">
            <wp:extent cx="5920740" cy="256259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40" cy="25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FC87" w14:textId="75E9AD50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2. Создать функцию, возвращающую таблицу с динамическим набором столбцов, выполнив кодирование и тестирование.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ADA77" wp14:editId="48FE0528">
            <wp:extent cx="5940425" cy="2129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018" w14:textId="7A8D8319" w:rsidR="00CB5EE6" w:rsidRPr="004E4A1E" w:rsidRDefault="00CB5EE6" w:rsidP="00CB5EE6">
      <w:pPr>
        <w:pStyle w:val="a6"/>
        <w:spacing w:before="1" w:beforeAutospacing="0" w:after="0" w:afterAutospacing="0"/>
        <w:ind w:firstLine="720"/>
        <w:rPr>
          <w:rFonts w:eastAsiaTheme="minorHAnsi"/>
          <w:highlight w:val="yellow"/>
        </w:rPr>
      </w:pPr>
      <w:r w:rsidRPr="00CD61E4">
        <w:rPr>
          <w:rFonts w:eastAsiaTheme="minorHAnsi"/>
        </w:rPr>
        <w:lastRenderedPageBreak/>
        <w:t>Задание 3. Создать функцию, разбивающую входную строку на подстроки, используя в качестве разделителя пробелы, выполнив кодирование и тестирование:</w:t>
      </w:r>
      <w:r w:rsidR="00AF31BE">
        <w:rPr>
          <w:rFonts w:eastAsiaTheme="minorHAnsi"/>
          <w:highlight w:val="yellow"/>
        </w:rPr>
        <w:br/>
      </w:r>
      <w:r w:rsidR="00AF31BE" w:rsidRPr="00AF31BE">
        <w:rPr>
          <w:rFonts w:eastAsiaTheme="minorHAnsi"/>
          <w:noProof/>
        </w:rPr>
        <w:drawing>
          <wp:inline distT="0" distB="0" distL="0" distR="0" wp14:anchorId="21EB4ABF" wp14:editId="6DA4361D">
            <wp:extent cx="3535680" cy="505398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005" cy="50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7EF" w14:textId="74B176A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5720BCD4" w14:textId="77777777" w:rsidR="00CD61E4" w:rsidRDefault="00CD61E4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18A0636F" w14:textId="5C134B6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6B3F8899" w14:textId="6DC8585F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39F322F5" w14:textId="4A7FE9F4" w:rsidR="00AF31BE" w:rsidRP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были изучены основы программирования с помощью языка </w:t>
      </w:r>
      <w:r>
        <w:rPr>
          <w:rFonts w:eastAsiaTheme="minorHAnsi"/>
          <w:lang w:val="en-US"/>
        </w:rPr>
        <w:t>transact</w:t>
      </w:r>
      <w:r w:rsidRPr="00AF31BE">
        <w:rPr>
          <w:rFonts w:eastAsiaTheme="minorHAnsi"/>
        </w:rPr>
        <w:t>-</w:t>
      </w:r>
      <w:proofErr w:type="spellStart"/>
      <w:r>
        <w:rPr>
          <w:rFonts w:eastAsiaTheme="minorHAnsi"/>
          <w:lang w:val="en-US"/>
        </w:rPr>
        <w:t>sql</w:t>
      </w:r>
      <w:proofErr w:type="spellEnd"/>
      <w:r>
        <w:rPr>
          <w:rFonts w:eastAsiaTheme="minorHAnsi"/>
        </w:rPr>
        <w:t xml:space="preserve"> в </w:t>
      </w:r>
      <w:r>
        <w:rPr>
          <w:rFonts w:eastAsiaTheme="minorHAnsi"/>
          <w:lang w:val="en-US"/>
        </w:rPr>
        <w:t>Microsoft</w:t>
      </w:r>
      <w:r w:rsidRPr="00AF31BE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>
        <w:rPr>
          <w:rFonts w:eastAsiaTheme="minorHAnsi"/>
        </w:rPr>
        <w:t>, а также создание, изменение, применение и удаление функций и хранимых процедур. По результатам лабораторной работы был составлен отчет.</w:t>
      </w:r>
    </w:p>
    <w:p w14:paraId="6B0FB5ED" w14:textId="77777777" w:rsidR="00CB5EE6" w:rsidRDefault="00CB5EE6" w:rsidP="00CB5EE6">
      <w:pPr>
        <w:pStyle w:val="a6"/>
        <w:spacing w:before="1" w:beforeAutospacing="0" w:after="0" w:afterAutospacing="0"/>
        <w:ind w:left="232" w:firstLine="720"/>
      </w:pPr>
    </w:p>
    <w:p w14:paraId="6A5927C5" w14:textId="77777777" w:rsidR="00CB5EE6" w:rsidRP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EE6" w:rsidRPr="00CB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3254A"/>
    <w:multiLevelType w:val="hybridMultilevel"/>
    <w:tmpl w:val="05A840BE"/>
    <w:lvl w:ilvl="0" w:tplc="E7E83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B37C14"/>
    <w:multiLevelType w:val="hybridMultilevel"/>
    <w:tmpl w:val="8494BC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15915"/>
    <w:rsid w:val="00130DCD"/>
    <w:rsid w:val="00141E3D"/>
    <w:rsid w:val="0015139E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A4A0F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E4A1E"/>
    <w:rsid w:val="004F3022"/>
    <w:rsid w:val="004F58BF"/>
    <w:rsid w:val="00571901"/>
    <w:rsid w:val="0059506A"/>
    <w:rsid w:val="00595E31"/>
    <w:rsid w:val="005A5117"/>
    <w:rsid w:val="005B5580"/>
    <w:rsid w:val="005D3052"/>
    <w:rsid w:val="005F29C6"/>
    <w:rsid w:val="005F5859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8949AE"/>
    <w:rsid w:val="008E11A4"/>
    <w:rsid w:val="00904BF6"/>
    <w:rsid w:val="009145B3"/>
    <w:rsid w:val="00916F4E"/>
    <w:rsid w:val="0092153B"/>
    <w:rsid w:val="009475CE"/>
    <w:rsid w:val="00950C2D"/>
    <w:rsid w:val="00950DE3"/>
    <w:rsid w:val="009655B9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9008D"/>
    <w:rsid w:val="00AA3504"/>
    <w:rsid w:val="00AA36DC"/>
    <w:rsid w:val="00AC292E"/>
    <w:rsid w:val="00AD5D00"/>
    <w:rsid w:val="00AF31BE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5EE6"/>
    <w:rsid w:val="00CB6C00"/>
    <w:rsid w:val="00CD61E4"/>
    <w:rsid w:val="00CD6B23"/>
    <w:rsid w:val="00CE3BB5"/>
    <w:rsid w:val="00CE52AD"/>
    <w:rsid w:val="00D00DF5"/>
    <w:rsid w:val="00D030D2"/>
    <w:rsid w:val="00D15997"/>
    <w:rsid w:val="00D24466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82CE3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Никита Войтенко</cp:lastModifiedBy>
  <cp:revision>3</cp:revision>
  <dcterms:created xsi:type="dcterms:W3CDTF">2022-12-12T20:38:00Z</dcterms:created>
  <dcterms:modified xsi:type="dcterms:W3CDTF">2022-12-12T20:39:00Z</dcterms:modified>
</cp:coreProperties>
</file>