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286" w:rsidRPr="00A76516" w:rsidRDefault="00724286" w:rsidP="0072428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6516">
        <w:rPr>
          <w:rFonts w:ascii="Times New Roman" w:hAnsi="Times New Roman" w:cs="Times New Roman"/>
          <w:sz w:val="28"/>
          <w:szCs w:val="28"/>
        </w:rPr>
        <w:t>Тема: Правонарушение</w:t>
      </w:r>
    </w:p>
    <w:p w:rsidR="001A4F16" w:rsidRPr="00A76516" w:rsidRDefault="00A76516" w:rsidP="00724286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</w:p>
    <w:p w:rsidR="00920767" w:rsidRPr="00A76516" w:rsidRDefault="00191B15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A24350" w:rsidRPr="00A76516">
          <w:rPr>
            <w:rStyle w:val="a3"/>
            <w:rFonts w:ascii="Times New Roman" w:hAnsi="Times New Roman" w:cs="Times New Roman"/>
            <w:sz w:val="28"/>
            <w:szCs w:val="28"/>
          </w:rPr>
          <w:t>https://www.vzsar.ru/news/2020/08/19/kak-v-kino-v-saratove-ygolovnik-nazvalsya-chyjim-imenem-polychil-srok-a-posadili-drygogo.html</w:t>
        </w:r>
      </w:hyperlink>
    </w:p>
    <w:p w:rsidR="00A24350" w:rsidRPr="00A76516" w:rsidRDefault="00191B15" w:rsidP="00E665D7">
      <w:pPr>
        <w:shd w:val="clear" w:color="auto" w:fill="FAFAFA"/>
        <w:spacing w:before="161" w:after="300" w:line="432" w:lineRule="atLeast"/>
        <w:outlineLvl w:val="0"/>
        <w:rPr>
          <w:rFonts w:ascii="Times New Roman" w:hAnsi="Times New Roman" w:cs="Times New Roman"/>
          <w:sz w:val="28"/>
          <w:szCs w:val="28"/>
        </w:rPr>
      </w:pPr>
      <w:hyperlink r:id="rId6" w:history="1">
        <w:r w:rsidR="00A24350" w:rsidRPr="00A76516">
          <w:rPr>
            <w:rStyle w:val="a3"/>
            <w:rFonts w:ascii="Times New Roman" w:hAnsi="Times New Roman" w:cs="Times New Roman"/>
            <w:sz w:val="28"/>
            <w:szCs w:val="28"/>
          </w:rPr>
          <w:t>https://www.vzsar.ru/news/2020/08/25/bez-viny-zakluchennyy-dmitriy-rybinshteyn-vyshel-iz-kolonii-na-svobody.html</w:t>
        </w:r>
      </w:hyperlink>
    </w:p>
    <w:p w:rsidR="00A24350" w:rsidRPr="00A76516" w:rsidRDefault="00A24350">
      <w:pPr>
        <w:rPr>
          <w:rFonts w:ascii="Times New Roman" w:hAnsi="Times New Roman" w:cs="Times New Roman"/>
          <w:sz w:val="28"/>
          <w:szCs w:val="28"/>
        </w:rPr>
      </w:pPr>
    </w:p>
    <w:p w:rsidR="00920767" w:rsidRPr="00A76516" w:rsidRDefault="00920767" w:rsidP="00920767">
      <w:pPr>
        <w:rPr>
          <w:rFonts w:ascii="Times New Roman" w:hAnsi="Times New Roman" w:cs="Times New Roman"/>
          <w:sz w:val="28"/>
          <w:szCs w:val="28"/>
        </w:rPr>
      </w:pPr>
      <w:r w:rsidRPr="00A76516">
        <w:rPr>
          <w:rFonts w:ascii="Times New Roman" w:hAnsi="Times New Roman" w:cs="Times New Roman"/>
          <w:sz w:val="28"/>
          <w:szCs w:val="28"/>
        </w:rPr>
        <w:t>Изучите материала этого дела и попробуйте определить:</w:t>
      </w:r>
    </w:p>
    <w:p w:rsidR="00920767" w:rsidRPr="00A76516" w:rsidRDefault="00920767" w:rsidP="0092076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516">
        <w:rPr>
          <w:rFonts w:ascii="Times New Roman" w:hAnsi="Times New Roman" w:cs="Times New Roman"/>
          <w:sz w:val="28"/>
          <w:szCs w:val="28"/>
        </w:rPr>
        <w:t>Кто, на ваш взгляд, в данном деле может являться субъектом преступления:</w:t>
      </w:r>
    </w:p>
    <w:p w:rsidR="00920767" w:rsidRPr="00A76516" w:rsidRDefault="00920767" w:rsidP="00B50C2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767" w:rsidRPr="00A76516" w:rsidRDefault="00920767" w:rsidP="0092076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516">
        <w:rPr>
          <w:rFonts w:ascii="Times New Roman" w:hAnsi="Times New Roman" w:cs="Times New Roman"/>
          <w:sz w:val="28"/>
          <w:szCs w:val="28"/>
        </w:rPr>
        <w:t>В зависимости от субъекта установите:</w:t>
      </w:r>
    </w:p>
    <w:p w:rsidR="00920767" w:rsidRPr="00A76516" w:rsidRDefault="00920767" w:rsidP="0092076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767" w:rsidRPr="00A76516" w:rsidRDefault="00920767" w:rsidP="00920767">
      <w:pPr>
        <w:pStyle w:val="a4"/>
        <w:rPr>
          <w:rFonts w:ascii="Times New Roman" w:hAnsi="Times New Roman" w:cs="Times New Roman"/>
          <w:sz w:val="28"/>
          <w:szCs w:val="28"/>
        </w:rPr>
      </w:pPr>
      <w:r w:rsidRPr="00A76516">
        <w:rPr>
          <w:rFonts w:ascii="Times New Roman" w:hAnsi="Times New Roman" w:cs="Times New Roman"/>
          <w:sz w:val="28"/>
          <w:szCs w:val="28"/>
        </w:rPr>
        <w:t>Объект преступления</w:t>
      </w:r>
    </w:p>
    <w:p w:rsidR="00920767" w:rsidRPr="00A76516" w:rsidRDefault="00920767" w:rsidP="0092076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767" w:rsidRPr="00A76516" w:rsidRDefault="00920767" w:rsidP="00920767">
      <w:pPr>
        <w:pStyle w:val="a4"/>
        <w:rPr>
          <w:rFonts w:ascii="Times New Roman" w:hAnsi="Times New Roman" w:cs="Times New Roman"/>
          <w:sz w:val="28"/>
          <w:szCs w:val="28"/>
        </w:rPr>
      </w:pPr>
      <w:r w:rsidRPr="00A76516">
        <w:rPr>
          <w:rFonts w:ascii="Times New Roman" w:hAnsi="Times New Roman" w:cs="Times New Roman"/>
          <w:sz w:val="28"/>
          <w:szCs w:val="28"/>
        </w:rPr>
        <w:t xml:space="preserve">Субъективную сторону преступления </w:t>
      </w:r>
    </w:p>
    <w:p w:rsidR="00920767" w:rsidRPr="00A76516" w:rsidRDefault="00920767" w:rsidP="0092076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767" w:rsidRPr="00A76516" w:rsidRDefault="00920767" w:rsidP="00920767">
      <w:pPr>
        <w:pStyle w:val="a4"/>
        <w:rPr>
          <w:rFonts w:ascii="Times New Roman" w:hAnsi="Times New Roman" w:cs="Times New Roman"/>
          <w:sz w:val="28"/>
          <w:szCs w:val="28"/>
        </w:rPr>
      </w:pPr>
      <w:r w:rsidRPr="00A76516">
        <w:rPr>
          <w:rFonts w:ascii="Times New Roman" w:hAnsi="Times New Roman" w:cs="Times New Roman"/>
          <w:sz w:val="28"/>
          <w:szCs w:val="28"/>
        </w:rPr>
        <w:t>Объективную сторону преступления</w:t>
      </w:r>
    </w:p>
    <w:p w:rsidR="00920767" w:rsidRPr="00A76516" w:rsidRDefault="00920767" w:rsidP="0092076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767" w:rsidRPr="00A76516" w:rsidRDefault="00920767" w:rsidP="0092076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767" w:rsidRPr="00A76516" w:rsidRDefault="00920767" w:rsidP="00920767">
      <w:pPr>
        <w:pStyle w:val="a4"/>
        <w:rPr>
          <w:rFonts w:ascii="Times New Roman" w:hAnsi="Times New Roman" w:cs="Times New Roman"/>
          <w:sz w:val="28"/>
          <w:szCs w:val="28"/>
        </w:rPr>
      </w:pPr>
      <w:r w:rsidRPr="00A76516">
        <w:rPr>
          <w:rFonts w:ascii="Times New Roman" w:hAnsi="Times New Roman" w:cs="Times New Roman"/>
          <w:sz w:val="28"/>
          <w:szCs w:val="28"/>
          <w:highlight w:val="yellow"/>
        </w:rPr>
        <w:t>В ответах приведите аргументы</w:t>
      </w:r>
    </w:p>
    <w:p w:rsidR="00724286" w:rsidRPr="00A76516" w:rsidRDefault="00A76516" w:rsidP="00A76516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</w:p>
    <w:p w:rsidR="00820118" w:rsidRPr="00A76516" w:rsidRDefault="00820118" w:rsidP="00820118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7651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 2017 году, М., являясь </w:t>
      </w:r>
      <w:r w:rsidRPr="00A76516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  <w:lang w:eastAsia="ru-RU"/>
        </w:rPr>
        <w:t>производственным охотничьим инспектором</w:t>
      </w:r>
      <w:r w:rsidRPr="00A7651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Мурманской региональной общественной организации, на участке охотничьих угодий остановил автомобиль, в котором следовали М.А. и Т., для проверки наличия охотничьих билетов, разрешений на хранение и ношение оружия, путевок и иных документов.</w:t>
      </w:r>
    </w:p>
    <w:p w:rsidR="00820118" w:rsidRPr="00A76516" w:rsidRDefault="00820118" w:rsidP="00820118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7651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Т. и М.А. отказались подчиниться требованиям М. предъявить документы и высказали оскорбления в его адрес. Когда М. вернулся в свой автомобиль, Т. подошел к правой пассажирской двери автомашины М. и открыл ее. В тот момент, когда М. вновь вышел из автомобиля, М.А. шел в его сторону с двуствольным ружьем в руках, направляя на него оружие и угрожая лишить его жизни, а после требования М. остановиться и бросить ружье, а также после предупредительного выстрела в воздух М.А. произвел один выстрел в сторону М. После этого Т. с ружьем в руках также начал приближаться к М. и, несмотря на требования последнего остановиться и бросить ружье, а также </w:t>
      </w:r>
      <w:r w:rsidRPr="00A7651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проигнорировав два предупредительных выстрела в воздух, Т. продолжил сближение с направленным на М. ружьем.</w:t>
      </w:r>
    </w:p>
    <w:p w:rsidR="00820118" w:rsidRPr="00A76516" w:rsidRDefault="00820118" w:rsidP="00820118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7651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М. произвел не менее чем по одному выстрелу из карабина, снаряженного охотничьими патронами, сначала в М.А., попав ему в область груди, а затем в Т. - в область шеи. Данные действия он совершил, опасаясь за свою жизнь и здоровье, а также за жизнь и здоровье своего малолетнего сына, находившегося с ним в автомашине, и в ответ на указанные выше действия М.А. и Т.</w:t>
      </w:r>
    </w:p>
    <w:p w:rsidR="00820118" w:rsidRPr="00A76516" w:rsidRDefault="00820118" w:rsidP="00820118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7651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 данному случаю было возбуждено уголовное дело по обвинению М. пункт, а), ч. 2 ст. 105 УК РФ (убийство двух и более лиц), поскольку правоохранительные органы посчитали в действиях инспектора М. превышение пределов необходимой обороны.</w:t>
      </w:r>
    </w:p>
    <w:p w:rsidR="00820118" w:rsidRPr="00A76516" w:rsidRDefault="00820118" w:rsidP="00820118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820118" w:rsidRDefault="00820118" w:rsidP="0082011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765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Обоснуйте ваше мнение о том, было или не было в данном случае превышение пределов необходимой обороны. Какое решение суда будет справедливым с вашей точки зрения.</w:t>
      </w:r>
    </w:p>
    <w:p w:rsidR="00A76516" w:rsidRPr="00A76516" w:rsidRDefault="00A76516" w:rsidP="0082011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DA16AC" w:rsidRPr="00A76516" w:rsidRDefault="00DA16AC" w:rsidP="00A76516">
      <w:pPr>
        <w:pStyle w:val="a4"/>
        <w:numPr>
          <w:ilvl w:val="0"/>
          <w:numId w:val="2"/>
        </w:num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6516">
        <w:rPr>
          <w:rFonts w:ascii="Times New Roman" w:hAnsi="Times New Roman" w:cs="Times New Roman"/>
          <w:b/>
          <w:sz w:val="28"/>
          <w:szCs w:val="28"/>
        </w:rPr>
        <w:t>Задача</w:t>
      </w:r>
    </w:p>
    <w:p w:rsidR="00DA16AC" w:rsidRPr="00A76516" w:rsidRDefault="00DA16AC" w:rsidP="00DA16A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516">
        <w:rPr>
          <w:rFonts w:ascii="Times New Roman" w:hAnsi="Times New Roman" w:cs="Times New Roman"/>
          <w:sz w:val="28"/>
          <w:szCs w:val="28"/>
        </w:rPr>
        <w:t>В селе Перелюб Саратовской области было запланировано администрацией возведение бассейна.  Для этого был проведен аукцион на проведение работ в Перелюбе по возведению бассейна, который был объявлен 4 декабря 2020 года.</w:t>
      </w:r>
    </w:p>
    <w:p w:rsidR="00DA16AC" w:rsidRPr="00A76516" w:rsidRDefault="00DA16AC" w:rsidP="00DA16A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516">
        <w:rPr>
          <w:rFonts w:ascii="Times New Roman" w:hAnsi="Times New Roman" w:cs="Times New Roman"/>
          <w:sz w:val="28"/>
          <w:szCs w:val="28"/>
        </w:rPr>
        <w:t>Единственным участником конкурсной процедуры стало ООО "</w:t>
      </w:r>
      <w:proofErr w:type="spellStart"/>
      <w:r w:rsidRPr="00A76516">
        <w:rPr>
          <w:rFonts w:ascii="Times New Roman" w:hAnsi="Times New Roman" w:cs="Times New Roman"/>
          <w:sz w:val="28"/>
          <w:szCs w:val="28"/>
        </w:rPr>
        <w:t>Межрегионстрой</w:t>
      </w:r>
      <w:proofErr w:type="spellEnd"/>
      <w:r w:rsidRPr="00A76516">
        <w:rPr>
          <w:rFonts w:ascii="Times New Roman" w:hAnsi="Times New Roman" w:cs="Times New Roman"/>
          <w:sz w:val="28"/>
          <w:szCs w:val="28"/>
        </w:rPr>
        <w:t>", исполнительным директором которого на тот момент являлся депутат-единоросс Андрей Воробьев.</w:t>
      </w:r>
    </w:p>
    <w:p w:rsidR="00DA16AC" w:rsidRPr="00A76516" w:rsidRDefault="00DA16AC" w:rsidP="00DA16A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516">
        <w:rPr>
          <w:rFonts w:ascii="Times New Roman" w:hAnsi="Times New Roman" w:cs="Times New Roman"/>
          <w:sz w:val="28"/>
          <w:szCs w:val="28"/>
        </w:rPr>
        <w:t>Причем работы на объекте начались еще до подведения итогов аукциона; это подтвердилось в ходе проверки регионального УФАС.</w:t>
      </w:r>
    </w:p>
    <w:p w:rsidR="00DA16AC" w:rsidRPr="00A76516" w:rsidRDefault="00DA16AC" w:rsidP="00DA16A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516">
        <w:rPr>
          <w:rFonts w:ascii="Times New Roman" w:hAnsi="Times New Roman" w:cs="Times New Roman"/>
          <w:sz w:val="28"/>
          <w:szCs w:val="28"/>
        </w:rPr>
        <w:t>ООО "</w:t>
      </w:r>
      <w:proofErr w:type="spellStart"/>
      <w:r w:rsidRPr="00A76516">
        <w:rPr>
          <w:rFonts w:ascii="Times New Roman" w:hAnsi="Times New Roman" w:cs="Times New Roman"/>
          <w:sz w:val="28"/>
          <w:szCs w:val="28"/>
        </w:rPr>
        <w:t>Межрегионстрой</w:t>
      </w:r>
      <w:proofErr w:type="spellEnd"/>
      <w:r w:rsidRPr="00A76516">
        <w:rPr>
          <w:rFonts w:ascii="Times New Roman" w:hAnsi="Times New Roman" w:cs="Times New Roman"/>
          <w:sz w:val="28"/>
          <w:szCs w:val="28"/>
        </w:rPr>
        <w:t xml:space="preserve">", ставшее впоследствии победителем аукциона, на основании заключенного между администрацией </w:t>
      </w:r>
      <w:proofErr w:type="spellStart"/>
      <w:r w:rsidRPr="00A76516">
        <w:rPr>
          <w:rFonts w:ascii="Times New Roman" w:hAnsi="Times New Roman" w:cs="Times New Roman"/>
          <w:sz w:val="28"/>
          <w:szCs w:val="28"/>
        </w:rPr>
        <w:t>Перелюбского</w:t>
      </w:r>
      <w:proofErr w:type="spellEnd"/>
      <w:r w:rsidRPr="00A76516">
        <w:rPr>
          <w:rFonts w:ascii="Times New Roman" w:hAnsi="Times New Roman" w:cs="Times New Roman"/>
          <w:sz w:val="28"/>
          <w:szCs w:val="28"/>
        </w:rPr>
        <w:t xml:space="preserve"> района договора целевого пожертвования от 19 октября 2020 года, приняло на себя обязательства по планировке земельного участка, разбивке осей здания, подключению временного электроснабжения и водопровода, а также по подготовке площадки для сбора бытового и строительного мусора, то есть фактически стало выполнять работы, которые должен был выполнить застройщик на основании проектной документации по государственному контракту.</w:t>
      </w:r>
    </w:p>
    <w:p w:rsidR="00920767" w:rsidRDefault="00DA16AC" w:rsidP="00DA16A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516">
        <w:rPr>
          <w:rFonts w:ascii="Times New Roman" w:hAnsi="Times New Roman" w:cs="Times New Roman"/>
          <w:sz w:val="28"/>
          <w:szCs w:val="28"/>
        </w:rPr>
        <w:t>Имеются ли здесь признаки коррупции?</w:t>
      </w:r>
    </w:p>
    <w:p w:rsidR="00A76516" w:rsidRPr="00A76516" w:rsidRDefault="00A76516" w:rsidP="00DA16A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1085" w:rsidRPr="00A76516" w:rsidRDefault="00301085" w:rsidP="00A76516">
      <w:pPr>
        <w:pStyle w:val="a4"/>
        <w:numPr>
          <w:ilvl w:val="0"/>
          <w:numId w:val="2"/>
        </w:num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6516">
        <w:rPr>
          <w:rFonts w:ascii="Times New Roman" w:hAnsi="Times New Roman" w:cs="Times New Roman"/>
          <w:b/>
          <w:sz w:val="28"/>
          <w:szCs w:val="28"/>
        </w:rPr>
        <w:t>Задача</w:t>
      </w:r>
    </w:p>
    <w:p w:rsidR="00301085" w:rsidRPr="00A76516" w:rsidRDefault="00BA0021" w:rsidP="00BA00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516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301085" w:rsidRPr="00A76516">
        <w:rPr>
          <w:rFonts w:ascii="Times New Roman" w:hAnsi="Times New Roman" w:cs="Times New Roman"/>
          <w:sz w:val="28"/>
          <w:szCs w:val="28"/>
        </w:rPr>
        <w:t>реподаватель одного из учебных заведений</w:t>
      </w:r>
      <w:r w:rsidR="00E07CD1" w:rsidRPr="00A76516">
        <w:rPr>
          <w:rFonts w:ascii="Times New Roman" w:hAnsi="Times New Roman" w:cs="Times New Roman"/>
          <w:sz w:val="28"/>
          <w:szCs w:val="28"/>
        </w:rPr>
        <w:t xml:space="preserve"> </w:t>
      </w:r>
      <w:r w:rsidR="00301085" w:rsidRPr="00A76516">
        <w:rPr>
          <w:rFonts w:ascii="Times New Roman" w:hAnsi="Times New Roman" w:cs="Times New Roman"/>
          <w:sz w:val="28"/>
          <w:szCs w:val="28"/>
        </w:rPr>
        <w:t xml:space="preserve">среднего профессионального образования </w:t>
      </w:r>
      <w:r w:rsidR="00E07CD1" w:rsidRPr="00A76516">
        <w:rPr>
          <w:rFonts w:ascii="Times New Roman" w:hAnsi="Times New Roman" w:cs="Times New Roman"/>
          <w:sz w:val="28"/>
          <w:szCs w:val="28"/>
        </w:rPr>
        <w:t xml:space="preserve">Саратова </w:t>
      </w:r>
      <w:r w:rsidR="00301085" w:rsidRPr="00A76516">
        <w:rPr>
          <w:rFonts w:ascii="Times New Roman" w:hAnsi="Times New Roman" w:cs="Times New Roman"/>
          <w:sz w:val="28"/>
          <w:szCs w:val="28"/>
        </w:rPr>
        <w:t xml:space="preserve">лично получила от учащегося </w:t>
      </w:r>
      <w:r w:rsidR="006F64F9">
        <w:rPr>
          <w:rFonts w:ascii="Times New Roman" w:hAnsi="Times New Roman" w:cs="Times New Roman"/>
          <w:sz w:val="28"/>
          <w:szCs w:val="28"/>
        </w:rPr>
        <w:t xml:space="preserve">денежную сумму </w:t>
      </w:r>
      <w:r w:rsidR="00301085" w:rsidRPr="00A76516">
        <w:rPr>
          <w:rFonts w:ascii="Times New Roman" w:hAnsi="Times New Roman" w:cs="Times New Roman"/>
          <w:sz w:val="28"/>
          <w:szCs w:val="28"/>
        </w:rPr>
        <w:t>путем перечислени</w:t>
      </w:r>
      <w:r w:rsidRPr="00A76516">
        <w:rPr>
          <w:rFonts w:ascii="Times New Roman" w:hAnsi="Times New Roman" w:cs="Times New Roman"/>
          <w:sz w:val="28"/>
          <w:szCs w:val="28"/>
        </w:rPr>
        <w:t>я денег на ее банковскую карту.</w:t>
      </w:r>
    </w:p>
    <w:p w:rsidR="00301085" w:rsidRPr="00A76516" w:rsidRDefault="00301085" w:rsidP="0030108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516">
        <w:rPr>
          <w:rFonts w:ascii="Times New Roman" w:hAnsi="Times New Roman" w:cs="Times New Roman"/>
          <w:sz w:val="28"/>
          <w:szCs w:val="28"/>
        </w:rPr>
        <w:t>Незаконное вознаграждение предназначалось за</w:t>
      </w:r>
      <w:r w:rsidR="00BA0021" w:rsidRPr="00A76516">
        <w:rPr>
          <w:rFonts w:ascii="Times New Roman" w:hAnsi="Times New Roman" w:cs="Times New Roman"/>
          <w:sz w:val="28"/>
          <w:szCs w:val="28"/>
        </w:rPr>
        <w:t>:</w:t>
      </w:r>
      <w:r w:rsidRPr="00A76516">
        <w:rPr>
          <w:rFonts w:ascii="Times New Roman" w:hAnsi="Times New Roman" w:cs="Times New Roman"/>
          <w:sz w:val="28"/>
          <w:szCs w:val="28"/>
        </w:rPr>
        <w:t xml:space="preserve"> написание выпускной квалификационной работы и способствование ее защите, без фактической проверки знани</w:t>
      </w:r>
      <w:r w:rsidR="001C6D82" w:rsidRPr="00A76516">
        <w:rPr>
          <w:rFonts w:ascii="Times New Roman" w:hAnsi="Times New Roman" w:cs="Times New Roman"/>
          <w:sz w:val="28"/>
          <w:szCs w:val="28"/>
        </w:rPr>
        <w:t xml:space="preserve">й студента. </w:t>
      </w:r>
    </w:p>
    <w:p w:rsidR="001C6D82" w:rsidRDefault="001C6D82" w:rsidP="0030108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516">
        <w:rPr>
          <w:rFonts w:ascii="Times New Roman" w:hAnsi="Times New Roman" w:cs="Times New Roman"/>
          <w:sz w:val="28"/>
          <w:szCs w:val="28"/>
        </w:rPr>
        <w:t>Имеются ли здесь признаки коррупции?</w:t>
      </w:r>
    </w:p>
    <w:p w:rsidR="00E8063E" w:rsidRDefault="00E8063E" w:rsidP="0030108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15FF" w:rsidRPr="00E415FF" w:rsidRDefault="00E415FF" w:rsidP="00E415FF">
      <w:pPr>
        <w:pStyle w:val="a4"/>
        <w:numPr>
          <w:ilvl w:val="0"/>
          <w:numId w:val="2"/>
        </w:num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5FF">
        <w:rPr>
          <w:rFonts w:ascii="Times New Roman" w:hAnsi="Times New Roman" w:cs="Times New Roman"/>
          <w:sz w:val="28"/>
          <w:szCs w:val="28"/>
        </w:rPr>
        <w:t>Задача</w:t>
      </w:r>
    </w:p>
    <w:p w:rsidR="00E415FF" w:rsidRDefault="00E415FF" w:rsidP="0030108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15FF" w:rsidRPr="00E415FF" w:rsidRDefault="00E415FF" w:rsidP="00E415F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5FF">
        <w:rPr>
          <w:rFonts w:ascii="Times New Roman" w:hAnsi="Times New Roman" w:cs="Times New Roman"/>
          <w:sz w:val="28"/>
          <w:szCs w:val="28"/>
        </w:rPr>
        <w:t>Сын сотрудника следственного управления СК РФ по Саратовской области занял третье место на всероссийском конкурсе детского рисунка, посвященного Международному дню б</w:t>
      </w:r>
      <w:r>
        <w:rPr>
          <w:rFonts w:ascii="Times New Roman" w:hAnsi="Times New Roman" w:cs="Times New Roman"/>
          <w:sz w:val="28"/>
          <w:szCs w:val="28"/>
        </w:rPr>
        <w:t>орьбы с коррупцией (9 декабря).</w:t>
      </w:r>
    </w:p>
    <w:p w:rsidR="00E415FF" w:rsidRPr="00E415FF" w:rsidRDefault="00E415FF" w:rsidP="00E415F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5FF">
        <w:rPr>
          <w:rFonts w:ascii="Times New Roman" w:hAnsi="Times New Roman" w:cs="Times New Roman"/>
          <w:sz w:val="28"/>
          <w:szCs w:val="28"/>
        </w:rPr>
        <w:t>Как сообщает пресс-служба регионального СУ СКР, во втором этапе конкурса приняли участие детские работы со всей России. Итоги подвел</w:t>
      </w:r>
      <w:r>
        <w:rPr>
          <w:rFonts w:ascii="Times New Roman" w:hAnsi="Times New Roman" w:cs="Times New Roman"/>
          <w:sz w:val="28"/>
          <w:szCs w:val="28"/>
        </w:rPr>
        <w:t>и в центральном аппарате СК РФ.</w:t>
      </w:r>
    </w:p>
    <w:p w:rsidR="00E415FF" w:rsidRDefault="00E415FF" w:rsidP="00E415F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5FF">
        <w:rPr>
          <w:rFonts w:ascii="Times New Roman" w:hAnsi="Times New Roman" w:cs="Times New Roman"/>
          <w:sz w:val="28"/>
          <w:szCs w:val="28"/>
        </w:rPr>
        <w:t>"Конкурсной комиссией принято решение о присуждении в первой возрастной группе от 7 до 11 лет третьего места Дмитрию Филатову – сыну сотрудника следственного управления по Саратовской области", - говорится в сообщении.</w:t>
      </w:r>
    </w:p>
    <w:p w:rsidR="00E415FF" w:rsidRDefault="00E415FF" w:rsidP="00E415F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Имеются ли здесь признаки коррупции?</w:t>
      </w:r>
    </w:p>
    <w:p w:rsidR="006F64F9" w:rsidRPr="00BB0BB5" w:rsidRDefault="006F64F9" w:rsidP="006F64F9">
      <w:pPr>
        <w:pStyle w:val="a4"/>
        <w:numPr>
          <w:ilvl w:val="0"/>
          <w:numId w:val="2"/>
        </w:numPr>
        <w:jc w:val="center"/>
        <w:rPr>
          <w:rFonts w:ascii="PT Sans" w:hAnsi="PT Sans"/>
          <w:b/>
          <w:color w:val="000000"/>
          <w:sz w:val="28"/>
          <w:szCs w:val="28"/>
          <w:shd w:val="clear" w:color="auto" w:fill="FAFAFA"/>
        </w:rPr>
      </w:pPr>
      <w:r>
        <w:rPr>
          <w:rFonts w:ascii="PT Sans" w:hAnsi="PT Sans"/>
          <w:b/>
          <w:color w:val="000000"/>
          <w:sz w:val="28"/>
          <w:szCs w:val="28"/>
          <w:shd w:val="clear" w:color="auto" w:fill="FAFAFA"/>
        </w:rPr>
        <w:t>Задача</w:t>
      </w:r>
    </w:p>
    <w:p w:rsidR="006F64F9" w:rsidRPr="009D5115" w:rsidRDefault="006F64F9" w:rsidP="006F64F9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</w:pPr>
      <w:r w:rsidRPr="009D5115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В Пугачевском районе Саратовской области сотрудникам ДПС пришлось применить табельное оружие, чтобы остановить злостного нарушителя.</w:t>
      </w:r>
    </w:p>
    <w:p w:rsidR="006F64F9" w:rsidRPr="009D5115" w:rsidRDefault="006F64F9" w:rsidP="006F64F9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</w:pPr>
      <w:r w:rsidRPr="009D5115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По поселку </w:t>
      </w:r>
      <w:proofErr w:type="spellStart"/>
      <w:r w:rsidRPr="009D5115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Солянский</w:t>
      </w:r>
      <w:proofErr w:type="spellEnd"/>
      <w:r w:rsidRPr="009D5115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на большой скорости передвигается автомобиль "ВАЗ-21099" без </w:t>
      </w:r>
      <w:proofErr w:type="spellStart"/>
      <w:r w:rsidRPr="009D5115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госномеров</w:t>
      </w:r>
      <w:proofErr w:type="spellEnd"/>
      <w:r w:rsidRPr="009D5115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. Предполагалось, что водитель находится в состоянии алкогольного опьянения. </w:t>
      </w:r>
      <w:r w:rsidRPr="009D5115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Неоднократные предупреждения о применении оружия в случае неповиновения законным требованиям водитель проигнорировал.</w:t>
      </w:r>
      <w:r w:rsidRPr="009D5115">
        <w:rPr>
          <w:rStyle w:val="a3"/>
          <w:rFonts w:ascii="Times New Roman" w:hAnsi="Times New Roman" w:cs="Times New Roman"/>
          <w:i/>
          <w:color w:val="000000"/>
          <w:sz w:val="28"/>
          <w:szCs w:val="28"/>
          <w:shd w:val="clear" w:color="auto" w:fill="FAFAFA"/>
        </w:rPr>
        <w:t xml:space="preserve"> </w:t>
      </w:r>
      <w:r w:rsidRPr="009D5115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Выявив отсутствие реакции со стороны водителя, он произвел несколько выстрелов по колесам машины. После этого водитель и его пассажиры были задержаны. Регистрационные знаки были обнаружены в багажнике"</w:t>
      </w:r>
      <w:r w:rsidRPr="009D511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AFAFA"/>
        </w:rPr>
        <w:t>.</w:t>
      </w:r>
    </w:p>
    <w:p w:rsidR="006F64F9" w:rsidRPr="009D5115" w:rsidRDefault="006F64F9" w:rsidP="006F64F9">
      <w:pPr>
        <w:ind w:firstLine="709"/>
        <w:jc w:val="both"/>
        <w:rPr>
          <w:rFonts w:ascii="PT Sans" w:hAnsi="PT Sans"/>
          <w:b/>
          <w:color w:val="000000"/>
          <w:sz w:val="28"/>
          <w:szCs w:val="28"/>
          <w:shd w:val="clear" w:color="auto" w:fill="FAFAFA"/>
        </w:rPr>
      </w:pPr>
      <w:r w:rsidRPr="009D5115">
        <w:rPr>
          <w:rFonts w:ascii="PT Sans" w:hAnsi="PT Sans"/>
          <w:b/>
          <w:color w:val="000000"/>
          <w:sz w:val="28"/>
          <w:szCs w:val="28"/>
          <w:shd w:val="clear" w:color="auto" w:fill="FAFAFA"/>
        </w:rPr>
        <w:t>К каком</w:t>
      </w:r>
      <w:r w:rsidRPr="009D5115">
        <w:rPr>
          <w:rFonts w:ascii="PT Sans" w:hAnsi="PT Sans" w:hint="eastAsia"/>
          <w:b/>
          <w:color w:val="000000"/>
          <w:sz w:val="28"/>
          <w:szCs w:val="28"/>
          <w:shd w:val="clear" w:color="auto" w:fill="FAFAFA"/>
        </w:rPr>
        <w:t>у</w:t>
      </w:r>
      <w:r w:rsidRPr="009D5115">
        <w:rPr>
          <w:rFonts w:ascii="PT Sans" w:hAnsi="PT Sans"/>
          <w:b/>
          <w:color w:val="000000"/>
          <w:sz w:val="28"/>
          <w:szCs w:val="28"/>
          <w:shd w:val="clear" w:color="auto" w:fill="FAFAFA"/>
        </w:rPr>
        <w:t xml:space="preserve"> виду ответственности, в соответствии с каким нормативным актом буду привлечены нарушители.</w:t>
      </w:r>
    </w:p>
    <w:p w:rsidR="006F64F9" w:rsidRPr="009D5115" w:rsidRDefault="006F64F9" w:rsidP="006F64F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64F9" w:rsidRPr="009D5115" w:rsidRDefault="006F64F9" w:rsidP="006F64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64F9" w:rsidRPr="006F64F9" w:rsidRDefault="006F64F9" w:rsidP="006F64F9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64F9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</w:p>
    <w:p w:rsidR="006F64F9" w:rsidRDefault="006F64F9" w:rsidP="006F64F9">
      <w:pPr>
        <w:ind w:firstLine="709"/>
        <w:jc w:val="both"/>
        <w:rPr>
          <w:rFonts w:ascii="Georgia" w:hAnsi="Georgia"/>
          <w:color w:val="383838"/>
          <w:sz w:val="28"/>
          <w:szCs w:val="28"/>
          <w:shd w:val="clear" w:color="auto" w:fill="FFFFFF"/>
        </w:rPr>
      </w:pPr>
      <w:r>
        <w:rPr>
          <w:rFonts w:ascii="Georgia" w:hAnsi="Georgia"/>
          <w:color w:val="383838"/>
          <w:sz w:val="28"/>
          <w:szCs w:val="28"/>
          <w:shd w:val="clear" w:color="auto" w:fill="FFFFFF"/>
        </w:rPr>
        <w:lastRenderedPageBreak/>
        <w:t>Н</w:t>
      </w:r>
      <w:r w:rsidRPr="009D5115">
        <w:rPr>
          <w:rFonts w:ascii="Georgia" w:hAnsi="Georgia"/>
          <w:color w:val="383838"/>
          <w:sz w:val="28"/>
          <w:szCs w:val="28"/>
          <w:shd w:val="clear" w:color="auto" w:fill="FFFFFF"/>
        </w:rPr>
        <w:t xml:space="preserve">овые правила рыболовства предусматривают: </w:t>
      </w:r>
    </w:p>
    <w:p w:rsidR="006F64F9" w:rsidRPr="005609E5" w:rsidRDefault="006F64F9" w:rsidP="006F64F9">
      <w:pPr>
        <w:ind w:firstLine="709"/>
        <w:jc w:val="both"/>
        <w:rPr>
          <w:rFonts w:ascii="Georgia" w:hAnsi="Georgia"/>
          <w:i/>
          <w:iCs/>
          <w:sz w:val="28"/>
          <w:szCs w:val="28"/>
          <w:shd w:val="clear" w:color="auto" w:fill="FFFFFF"/>
        </w:rPr>
      </w:pPr>
      <w:r w:rsidRPr="009D5115">
        <w:rPr>
          <w:rFonts w:ascii="Georgia" w:hAnsi="Georgia"/>
          <w:color w:val="383838"/>
          <w:sz w:val="28"/>
          <w:szCs w:val="28"/>
        </w:rPr>
        <w:br/>
      </w:r>
      <w:r w:rsidRPr="005609E5">
        <w:rPr>
          <w:rFonts w:ascii="Georgia" w:hAnsi="Georgia"/>
          <w:i/>
          <w:iCs/>
          <w:sz w:val="28"/>
          <w:szCs w:val="28"/>
          <w:shd w:val="clear" w:color="auto" w:fill="FFFFFF"/>
        </w:rPr>
        <w:t>Запрещается добывать в водоемах Волжско-Каспийского бассейна обитателей, имеющих в свежем виде длину менее указанной:</w:t>
      </w:r>
    </w:p>
    <w:p w:rsidR="006F64F9" w:rsidRPr="005609E5" w:rsidRDefault="006F64F9" w:rsidP="006F64F9">
      <w:pPr>
        <w:ind w:firstLine="709"/>
        <w:jc w:val="both"/>
        <w:rPr>
          <w:rFonts w:ascii="Georgia" w:hAnsi="Georgia"/>
          <w:i/>
          <w:iCs/>
          <w:sz w:val="28"/>
          <w:szCs w:val="28"/>
          <w:shd w:val="clear" w:color="auto" w:fill="FFFFFF"/>
        </w:rPr>
      </w:pPr>
      <w:r w:rsidRPr="005609E5">
        <w:rPr>
          <w:rFonts w:ascii="Georgia" w:hAnsi="Georgia"/>
          <w:i/>
          <w:iCs/>
          <w:sz w:val="28"/>
          <w:szCs w:val="28"/>
          <w:shd w:val="clear" w:color="auto" w:fill="FFFFFF"/>
        </w:rPr>
        <w:t xml:space="preserve">сом </w:t>
      </w:r>
      <w:r>
        <w:rPr>
          <w:rFonts w:ascii="Georgia" w:hAnsi="Georgia"/>
          <w:i/>
          <w:iCs/>
          <w:sz w:val="28"/>
          <w:szCs w:val="28"/>
          <w:shd w:val="clear" w:color="auto" w:fill="FFFFFF"/>
        </w:rPr>
        <w:t xml:space="preserve">                                              </w:t>
      </w:r>
      <w:r w:rsidRPr="005609E5">
        <w:rPr>
          <w:rFonts w:ascii="Georgia" w:hAnsi="Georgia"/>
          <w:i/>
          <w:iCs/>
          <w:sz w:val="28"/>
          <w:szCs w:val="28"/>
          <w:shd w:val="clear" w:color="auto" w:fill="FFFFFF"/>
        </w:rPr>
        <w:t>60 см. длиной</w:t>
      </w:r>
    </w:p>
    <w:p w:rsidR="006F64F9" w:rsidRPr="005609E5" w:rsidRDefault="006F64F9" w:rsidP="006F64F9">
      <w:pPr>
        <w:ind w:firstLine="709"/>
        <w:jc w:val="both"/>
        <w:rPr>
          <w:rFonts w:ascii="Georgia" w:hAnsi="Georgia"/>
          <w:i/>
          <w:iCs/>
          <w:sz w:val="28"/>
          <w:szCs w:val="28"/>
          <w:shd w:val="clear" w:color="auto" w:fill="FFFFFF"/>
        </w:rPr>
      </w:pPr>
      <w:r w:rsidRPr="005609E5">
        <w:rPr>
          <w:rFonts w:ascii="Georgia" w:hAnsi="Georgia"/>
          <w:i/>
          <w:iCs/>
          <w:sz w:val="28"/>
          <w:szCs w:val="28"/>
          <w:shd w:val="clear" w:color="auto" w:fill="FFFFFF"/>
        </w:rPr>
        <w:t>белый амур, толстолобик- 50 см.</w:t>
      </w:r>
    </w:p>
    <w:p w:rsidR="006F64F9" w:rsidRPr="005609E5" w:rsidRDefault="006F64F9" w:rsidP="006F64F9">
      <w:pPr>
        <w:ind w:firstLine="709"/>
        <w:jc w:val="both"/>
        <w:rPr>
          <w:rFonts w:ascii="Georgia" w:hAnsi="Georgia"/>
          <w:i/>
          <w:iCs/>
          <w:sz w:val="28"/>
          <w:szCs w:val="28"/>
          <w:shd w:val="clear" w:color="auto" w:fill="FFFFFF"/>
        </w:rPr>
      </w:pPr>
      <w:r w:rsidRPr="005609E5">
        <w:rPr>
          <w:rFonts w:ascii="Georgia" w:hAnsi="Georgia"/>
          <w:i/>
          <w:iCs/>
          <w:sz w:val="28"/>
          <w:szCs w:val="28"/>
          <w:shd w:val="clear" w:color="auto" w:fill="FFFFFF"/>
        </w:rPr>
        <w:t>жерех. Судак, сазан</w:t>
      </w:r>
      <w:r>
        <w:rPr>
          <w:rFonts w:ascii="Georgia" w:hAnsi="Georgia"/>
          <w:i/>
          <w:iCs/>
          <w:sz w:val="28"/>
          <w:szCs w:val="28"/>
          <w:shd w:val="clear" w:color="auto" w:fill="FFFFFF"/>
        </w:rPr>
        <w:t xml:space="preserve">  </w:t>
      </w:r>
      <w:r w:rsidRPr="005609E5">
        <w:rPr>
          <w:rFonts w:ascii="Georgia" w:hAnsi="Georgia"/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ascii="Georgia" w:hAnsi="Georgia"/>
          <w:i/>
          <w:iCs/>
          <w:sz w:val="28"/>
          <w:szCs w:val="28"/>
          <w:shd w:val="clear" w:color="auto" w:fill="FFFFFF"/>
        </w:rPr>
        <w:t xml:space="preserve">        </w:t>
      </w:r>
      <w:r w:rsidRPr="005609E5">
        <w:rPr>
          <w:rFonts w:ascii="Georgia" w:hAnsi="Georgia"/>
          <w:i/>
          <w:iCs/>
          <w:sz w:val="28"/>
          <w:szCs w:val="28"/>
          <w:shd w:val="clear" w:color="auto" w:fill="FFFFFF"/>
        </w:rPr>
        <w:t>40см.</w:t>
      </w:r>
    </w:p>
    <w:p w:rsidR="006F64F9" w:rsidRPr="005609E5" w:rsidRDefault="006F64F9" w:rsidP="006F64F9">
      <w:pPr>
        <w:ind w:firstLine="709"/>
        <w:jc w:val="both"/>
        <w:rPr>
          <w:rFonts w:ascii="Georgia" w:hAnsi="Georgia"/>
          <w:i/>
          <w:iCs/>
          <w:sz w:val="28"/>
          <w:szCs w:val="28"/>
          <w:shd w:val="clear" w:color="auto" w:fill="FFFFFF"/>
        </w:rPr>
      </w:pPr>
      <w:r w:rsidRPr="005609E5">
        <w:rPr>
          <w:rFonts w:ascii="Georgia" w:hAnsi="Georgia"/>
          <w:i/>
          <w:iCs/>
          <w:sz w:val="28"/>
          <w:szCs w:val="28"/>
          <w:shd w:val="clear" w:color="auto" w:fill="FFFFFF"/>
        </w:rPr>
        <w:t xml:space="preserve">щука- </w:t>
      </w:r>
      <w:r>
        <w:rPr>
          <w:rFonts w:ascii="Georgia" w:hAnsi="Georgia"/>
          <w:i/>
          <w:iCs/>
          <w:sz w:val="28"/>
          <w:szCs w:val="28"/>
          <w:shd w:val="clear" w:color="auto" w:fill="FFFFFF"/>
        </w:rPr>
        <w:t>………………………</w:t>
      </w:r>
      <w:proofErr w:type="gramStart"/>
      <w:r>
        <w:rPr>
          <w:rFonts w:ascii="Georgia" w:hAnsi="Georgia"/>
          <w:i/>
          <w:iCs/>
          <w:sz w:val="28"/>
          <w:szCs w:val="28"/>
          <w:shd w:val="clear" w:color="auto" w:fill="FFFFFF"/>
        </w:rPr>
        <w:t>…….</w:t>
      </w:r>
      <w:proofErr w:type="gramEnd"/>
      <w:r w:rsidRPr="005609E5">
        <w:rPr>
          <w:rFonts w:ascii="Georgia" w:hAnsi="Georgia"/>
          <w:i/>
          <w:iCs/>
          <w:sz w:val="28"/>
          <w:szCs w:val="28"/>
          <w:shd w:val="clear" w:color="auto" w:fill="FFFFFF"/>
        </w:rPr>
        <w:t>32 см.</w:t>
      </w:r>
    </w:p>
    <w:p w:rsidR="006F64F9" w:rsidRPr="005609E5" w:rsidRDefault="006F64F9" w:rsidP="006F64F9">
      <w:pPr>
        <w:ind w:firstLine="709"/>
        <w:jc w:val="both"/>
        <w:rPr>
          <w:rFonts w:ascii="Georgia" w:hAnsi="Georgia"/>
          <w:i/>
          <w:iCs/>
          <w:sz w:val="28"/>
          <w:szCs w:val="28"/>
          <w:shd w:val="clear" w:color="auto" w:fill="FFFFFF"/>
        </w:rPr>
      </w:pPr>
      <w:r w:rsidRPr="005609E5">
        <w:rPr>
          <w:rFonts w:ascii="Georgia" w:hAnsi="Georgia"/>
          <w:i/>
          <w:iCs/>
          <w:sz w:val="28"/>
          <w:szCs w:val="28"/>
          <w:shd w:val="clear" w:color="auto" w:fill="FFFFFF"/>
        </w:rPr>
        <w:t xml:space="preserve">лещ- </w:t>
      </w:r>
      <w:r>
        <w:rPr>
          <w:rFonts w:ascii="Georgia" w:hAnsi="Georgia"/>
          <w:i/>
          <w:iCs/>
          <w:sz w:val="28"/>
          <w:szCs w:val="28"/>
          <w:shd w:val="clear" w:color="auto" w:fill="FFFFFF"/>
        </w:rPr>
        <w:t>………………………</w:t>
      </w:r>
      <w:proofErr w:type="gramStart"/>
      <w:r>
        <w:rPr>
          <w:rFonts w:ascii="Georgia" w:hAnsi="Georgia"/>
          <w:i/>
          <w:iCs/>
          <w:sz w:val="28"/>
          <w:szCs w:val="28"/>
          <w:shd w:val="clear" w:color="auto" w:fill="FFFFFF"/>
        </w:rPr>
        <w:t>…….</w:t>
      </w:r>
      <w:proofErr w:type="gramEnd"/>
      <w:r>
        <w:rPr>
          <w:rFonts w:ascii="Georgia" w:hAnsi="Georgia"/>
          <w:i/>
          <w:iCs/>
          <w:sz w:val="28"/>
          <w:szCs w:val="28"/>
          <w:shd w:val="clear" w:color="auto" w:fill="FFFFFF"/>
        </w:rPr>
        <w:t>.</w:t>
      </w:r>
      <w:r w:rsidRPr="005609E5">
        <w:rPr>
          <w:rFonts w:ascii="Georgia" w:hAnsi="Georgia"/>
          <w:i/>
          <w:iCs/>
          <w:sz w:val="28"/>
          <w:szCs w:val="28"/>
          <w:shd w:val="clear" w:color="auto" w:fill="FFFFFF"/>
        </w:rPr>
        <w:t xml:space="preserve">25 см. </w:t>
      </w:r>
    </w:p>
    <w:p w:rsidR="006F64F9" w:rsidRPr="005609E5" w:rsidRDefault="006F64F9" w:rsidP="006F64F9">
      <w:pPr>
        <w:ind w:firstLine="709"/>
        <w:jc w:val="both"/>
        <w:rPr>
          <w:rFonts w:ascii="Georgia" w:hAnsi="Georgia"/>
          <w:i/>
          <w:iCs/>
          <w:sz w:val="28"/>
          <w:szCs w:val="28"/>
          <w:shd w:val="clear" w:color="auto" w:fill="FFFFFF"/>
        </w:rPr>
      </w:pPr>
      <w:r w:rsidRPr="005609E5">
        <w:rPr>
          <w:rFonts w:ascii="Georgia" w:hAnsi="Georgia"/>
          <w:i/>
          <w:iCs/>
          <w:sz w:val="28"/>
          <w:szCs w:val="28"/>
          <w:shd w:val="clear" w:color="auto" w:fill="FFFFFF"/>
        </w:rPr>
        <w:t xml:space="preserve">голавль </w:t>
      </w:r>
      <w:r>
        <w:rPr>
          <w:rFonts w:ascii="Georgia" w:hAnsi="Georgia"/>
          <w:i/>
          <w:iCs/>
          <w:sz w:val="28"/>
          <w:szCs w:val="28"/>
          <w:shd w:val="clear" w:color="auto" w:fill="FFFFFF"/>
        </w:rPr>
        <w:t>…………………</w:t>
      </w:r>
      <w:proofErr w:type="gramStart"/>
      <w:r>
        <w:rPr>
          <w:rFonts w:ascii="Georgia" w:hAnsi="Georgia"/>
          <w:i/>
          <w:iCs/>
          <w:sz w:val="28"/>
          <w:szCs w:val="28"/>
          <w:shd w:val="clear" w:color="auto" w:fill="FFFFFF"/>
        </w:rPr>
        <w:t>…….</w:t>
      </w:r>
      <w:proofErr w:type="gramEnd"/>
      <w:r w:rsidRPr="005609E5">
        <w:rPr>
          <w:rFonts w:ascii="Georgia" w:hAnsi="Georgia"/>
          <w:i/>
          <w:iCs/>
          <w:sz w:val="28"/>
          <w:szCs w:val="28"/>
          <w:shd w:val="clear" w:color="auto" w:fill="FFFFFF"/>
        </w:rPr>
        <w:t xml:space="preserve">20 см. </w:t>
      </w:r>
    </w:p>
    <w:p w:rsidR="006F64F9" w:rsidRPr="005609E5" w:rsidRDefault="006F64F9" w:rsidP="006F64F9">
      <w:pPr>
        <w:ind w:firstLine="709"/>
        <w:jc w:val="both"/>
        <w:rPr>
          <w:rFonts w:ascii="Georgia" w:hAnsi="Georgia"/>
          <w:i/>
          <w:iCs/>
          <w:sz w:val="28"/>
          <w:szCs w:val="28"/>
          <w:shd w:val="clear" w:color="auto" w:fill="FFFFFF"/>
        </w:rPr>
      </w:pPr>
      <w:r w:rsidRPr="005609E5">
        <w:rPr>
          <w:rFonts w:ascii="Georgia" w:hAnsi="Georgia"/>
          <w:i/>
          <w:iCs/>
          <w:sz w:val="28"/>
          <w:szCs w:val="28"/>
          <w:shd w:val="clear" w:color="auto" w:fill="FFFFFF"/>
        </w:rPr>
        <w:t xml:space="preserve">раки </w:t>
      </w:r>
      <w:r>
        <w:rPr>
          <w:rFonts w:ascii="Georgia" w:hAnsi="Georgia"/>
          <w:i/>
          <w:iCs/>
          <w:sz w:val="28"/>
          <w:szCs w:val="28"/>
          <w:shd w:val="clear" w:color="auto" w:fill="FFFFFF"/>
        </w:rPr>
        <w:t>……………………</w:t>
      </w:r>
      <w:proofErr w:type="gramStart"/>
      <w:r>
        <w:rPr>
          <w:rFonts w:ascii="Georgia" w:hAnsi="Georgia"/>
          <w:i/>
          <w:iCs/>
          <w:sz w:val="28"/>
          <w:szCs w:val="28"/>
          <w:shd w:val="clear" w:color="auto" w:fill="FFFFFF"/>
        </w:rPr>
        <w:t>…….</w:t>
      </w:r>
      <w:proofErr w:type="gramEnd"/>
      <w:r>
        <w:rPr>
          <w:rFonts w:ascii="Georgia" w:hAnsi="Georgia"/>
          <w:i/>
          <w:iCs/>
          <w:sz w:val="28"/>
          <w:szCs w:val="28"/>
          <w:shd w:val="clear" w:color="auto" w:fill="FFFFFF"/>
        </w:rPr>
        <w:t>.</w:t>
      </w:r>
      <w:r w:rsidRPr="005609E5">
        <w:rPr>
          <w:rFonts w:ascii="Georgia" w:hAnsi="Georgia"/>
          <w:i/>
          <w:iCs/>
          <w:sz w:val="28"/>
          <w:szCs w:val="28"/>
          <w:shd w:val="clear" w:color="auto" w:fill="FFFFFF"/>
        </w:rPr>
        <w:t>20 см.</w:t>
      </w:r>
    </w:p>
    <w:p w:rsidR="006F64F9" w:rsidRPr="009D5115" w:rsidRDefault="006F64F9" w:rsidP="006F64F9">
      <w:pPr>
        <w:ind w:firstLine="709"/>
        <w:jc w:val="both"/>
        <w:rPr>
          <w:rFonts w:ascii="Georgia" w:hAnsi="Georgia"/>
          <w:i/>
          <w:iCs/>
          <w:color w:val="383838"/>
          <w:sz w:val="28"/>
          <w:szCs w:val="28"/>
          <w:shd w:val="clear" w:color="auto" w:fill="FFFFFF"/>
        </w:rPr>
      </w:pPr>
    </w:p>
    <w:p w:rsidR="006F64F9" w:rsidRPr="004727AD" w:rsidRDefault="006F64F9" w:rsidP="006F64F9">
      <w:pPr>
        <w:ind w:firstLine="709"/>
        <w:jc w:val="both"/>
        <w:rPr>
          <w:rFonts w:ascii="Times New Roman" w:hAnsi="Times New Roman" w:cs="Times New Roman"/>
          <w:b/>
          <w:iCs/>
          <w:color w:val="383838"/>
          <w:sz w:val="28"/>
          <w:szCs w:val="28"/>
          <w:shd w:val="clear" w:color="auto" w:fill="FFFFFF"/>
        </w:rPr>
      </w:pPr>
      <w:r w:rsidRPr="004727AD">
        <w:rPr>
          <w:rFonts w:ascii="Times New Roman" w:hAnsi="Times New Roman" w:cs="Times New Roman"/>
          <w:b/>
          <w:iCs/>
          <w:color w:val="383838"/>
          <w:sz w:val="28"/>
          <w:szCs w:val="28"/>
          <w:shd w:val="clear" w:color="auto" w:fill="FFFFFF"/>
        </w:rPr>
        <w:t xml:space="preserve">Как следует поступить тем рыбакам, которым попались более крупные экземпляры или которые сомневаются в их размерах. </w:t>
      </w:r>
    </w:p>
    <w:p w:rsidR="006F64F9" w:rsidRPr="004727AD" w:rsidRDefault="006F64F9" w:rsidP="006F64F9">
      <w:pPr>
        <w:ind w:firstLine="709"/>
        <w:jc w:val="both"/>
        <w:rPr>
          <w:rFonts w:ascii="Times New Roman" w:hAnsi="Times New Roman" w:cs="Times New Roman"/>
          <w:b/>
          <w:iCs/>
          <w:color w:val="383838"/>
          <w:sz w:val="28"/>
          <w:szCs w:val="28"/>
          <w:shd w:val="clear" w:color="auto" w:fill="FFFFFF"/>
        </w:rPr>
      </w:pPr>
      <w:r w:rsidRPr="004727AD">
        <w:rPr>
          <w:rFonts w:ascii="Times New Roman" w:hAnsi="Times New Roman" w:cs="Times New Roman"/>
          <w:b/>
          <w:iCs/>
          <w:color w:val="383838"/>
          <w:sz w:val="28"/>
          <w:szCs w:val="28"/>
          <w:shd w:val="clear" w:color="auto" w:fill="FFFFFF"/>
        </w:rPr>
        <w:t>Если все-таки будут выловлены такие экземпляры, то какой вид ответственности к ним будет применен.</w:t>
      </w:r>
    </w:p>
    <w:p w:rsidR="006F64F9" w:rsidRPr="009D5115" w:rsidRDefault="006F64F9" w:rsidP="006F64F9">
      <w:pPr>
        <w:ind w:firstLine="709"/>
        <w:jc w:val="both"/>
        <w:rPr>
          <w:rFonts w:ascii="Georgia" w:hAnsi="Georgia"/>
          <w:color w:val="383838"/>
          <w:sz w:val="28"/>
          <w:szCs w:val="28"/>
          <w:shd w:val="clear" w:color="auto" w:fill="FFFFFF"/>
        </w:rPr>
      </w:pPr>
    </w:p>
    <w:p w:rsidR="006F64F9" w:rsidRPr="006F64F9" w:rsidRDefault="006F64F9" w:rsidP="006F64F9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F64F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Задача</w:t>
      </w:r>
    </w:p>
    <w:p w:rsidR="006F64F9" w:rsidRPr="00BB0BB5" w:rsidRDefault="006F64F9" w:rsidP="006F64F9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gramStart"/>
      <w:r w:rsidRPr="00BB0BB5">
        <w:rPr>
          <w:color w:val="000000"/>
          <w:sz w:val="28"/>
          <w:szCs w:val="28"/>
        </w:rPr>
        <w:t>В декабря 2021</w:t>
      </w:r>
      <w:proofErr w:type="gramEnd"/>
      <w:r w:rsidRPr="00BB0BB5">
        <w:rPr>
          <w:color w:val="000000"/>
          <w:sz w:val="28"/>
          <w:szCs w:val="28"/>
        </w:rPr>
        <w:t xml:space="preserve"> года возле своего дома была убита глава администрации города Кандалакша. Неизвестный, вооруженный ножом, набросился на нее и нанес несколько ударов, одним из которых перерезал горло. По некоторым данным, перед смертью глава администрации успела назвать имя нападавшего. По "горячим следам" был задержан безработный Дмитрий 1957 года рождения. В прошлом он депутат районного совета и редактор оппозиционной газеты.</w:t>
      </w:r>
    </w:p>
    <w:p w:rsidR="006F64F9" w:rsidRPr="00BB0BB5" w:rsidRDefault="006F64F9" w:rsidP="006F64F9">
      <w:pPr>
        <w:pStyle w:val="a6"/>
        <w:shd w:val="clear" w:color="auto" w:fill="FFFFFF"/>
        <w:spacing w:before="0" w:beforeAutospacing="0" w:after="225" w:afterAutospacing="0"/>
        <w:ind w:firstLine="709"/>
        <w:jc w:val="both"/>
        <w:rPr>
          <w:color w:val="000000"/>
          <w:sz w:val="28"/>
          <w:szCs w:val="28"/>
        </w:rPr>
      </w:pPr>
      <w:r w:rsidRPr="00BB0BB5">
        <w:rPr>
          <w:color w:val="000000"/>
          <w:sz w:val="28"/>
          <w:szCs w:val="28"/>
        </w:rPr>
        <w:t>Обвиняемый прошел комплексную психолого-психиатрическую экспертизу в Институте имени Сербского, признавшую, что Киреев страдает заболеванием, вследствие которого он не мог осознавать в момент преступления своих действий.</w:t>
      </w:r>
    </w:p>
    <w:p w:rsidR="006F64F9" w:rsidRPr="00BB0BB5" w:rsidRDefault="006F64F9" w:rsidP="006F64F9">
      <w:pPr>
        <w:pStyle w:val="a6"/>
        <w:shd w:val="clear" w:color="auto" w:fill="FFFFFF"/>
        <w:spacing w:before="0" w:beforeAutospacing="0" w:after="225" w:afterAutospacing="0"/>
        <w:jc w:val="both"/>
        <w:rPr>
          <w:b/>
          <w:color w:val="000000"/>
          <w:sz w:val="28"/>
          <w:szCs w:val="28"/>
        </w:rPr>
      </w:pPr>
      <w:r w:rsidRPr="00BB0BB5">
        <w:rPr>
          <w:b/>
          <w:color w:val="000000"/>
          <w:sz w:val="28"/>
          <w:szCs w:val="28"/>
        </w:rPr>
        <w:t>Имеется ли в действиях Киреева состав преступления. Можно ли его привлечь к уголовной ответственности?</w:t>
      </w:r>
    </w:p>
    <w:p w:rsidR="006F64F9" w:rsidRPr="009D5115" w:rsidRDefault="006F64F9" w:rsidP="006F64F9">
      <w:pPr>
        <w:ind w:firstLine="709"/>
        <w:jc w:val="both"/>
        <w:rPr>
          <w:sz w:val="28"/>
          <w:szCs w:val="28"/>
        </w:rPr>
      </w:pPr>
    </w:p>
    <w:p w:rsidR="006F64F9" w:rsidRPr="00A76516" w:rsidRDefault="006F64F9" w:rsidP="00E415F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F64F9" w:rsidRPr="00A76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A78D1"/>
    <w:multiLevelType w:val="hybridMultilevel"/>
    <w:tmpl w:val="C4AA32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EA52B64"/>
    <w:multiLevelType w:val="hybridMultilevel"/>
    <w:tmpl w:val="AA004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E0DAB"/>
    <w:multiLevelType w:val="hybridMultilevel"/>
    <w:tmpl w:val="44224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767"/>
    <w:rsid w:val="00191B15"/>
    <w:rsid w:val="001A4F16"/>
    <w:rsid w:val="001C6D82"/>
    <w:rsid w:val="00301085"/>
    <w:rsid w:val="00483846"/>
    <w:rsid w:val="00592DBE"/>
    <w:rsid w:val="006F64F9"/>
    <w:rsid w:val="00724286"/>
    <w:rsid w:val="00820118"/>
    <w:rsid w:val="00860572"/>
    <w:rsid w:val="00920767"/>
    <w:rsid w:val="00A24350"/>
    <w:rsid w:val="00A76516"/>
    <w:rsid w:val="00B50C2B"/>
    <w:rsid w:val="00BA0021"/>
    <w:rsid w:val="00C26BCC"/>
    <w:rsid w:val="00DA16AC"/>
    <w:rsid w:val="00E07CD1"/>
    <w:rsid w:val="00E415FF"/>
    <w:rsid w:val="00E665D7"/>
    <w:rsid w:val="00E8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9A6680-8907-470F-B778-DF8F0878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076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20767"/>
    <w:pPr>
      <w:ind w:left="720"/>
      <w:contextualSpacing/>
    </w:pPr>
  </w:style>
  <w:style w:type="character" w:styleId="a5">
    <w:name w:val="Emphasis"/>
    <w:basedOn w:val="a0"/>
    <w:uiPriority w:val="20"/>
    <w:qFormat/>
    <w:rsid w:val="006F64F9"/>
    <w:rPr>
      <w:i/>
      <w:iCs/>
    </w:rPr>
  </w:style>
  <w:style w:type="paragraph" w:styleId="a6">
    <w:name w:val="Normal (Web)"/>
    <w:basedOn w:val="a"/>
    <w:uiPriority w:val="99"/>
    <w:semiHidden/>
    <w:unhideWhenUsed/>
    <w:rsid w:val="006F6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zsar.ru/news/2020/08/25/bez-viny-zakluchennyy-dmitriy-rybinshteyn-vyshel-iz-kolonii-na-svobody.html" TargetMode="External"/><Relationship Id="rId5" Type="http://schemas.openxmlformats.org/officeDocument/2006/relationships/hyperlink" Target="https://www.vzsar.ru/news/2020/08/19/kak-v-kino-v-saratove-ygolovnik-nazvalsya-chyjim-imenem-polychil-srok-a-posadili-drygog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Света</cp:lastModifiedBy>
  <cp:revision>2</cp:revision>
  <dcterms:created xsi:type="dcterms:W3CDTF">2024-10-11T13:04:00Z</dcterms:created>
  <dcterms:modified xsi:type="dcterms:W3CDTF">2024-10-11T13:04:00Z</dcterms:modified>
</cp:coreProperties>
</file>