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B6CB0"/>
          <w:sz w:val="19"/>
        </w:rPr>
        <w:t>KHO VŨ KHÍ TỰ ĐỘNG HÓA &amp; KHAI THÁC MẬT MÃ (CORE CRYPTO EXPLOITATION TOOLKIT)</w:t>
      </w:r>
    </w:p>
    <w:p>
      <w:pPr>
        <w:spacing w:before="80" w:after="120"/>
      </w:pPr>
      <w:r>
        <w:rPr>
          <w:rFonts w:ascii="Calibri" w:hAnsi="Calibri"/>
          <w:b/>
          <w:color w:val="1B365D"/>
          <w:sz w:val="44"/>
        </w:rPr>
        <w:t>CẨM NANG TOÀN DIỆN: TỐI ƯU HÓA I/O MẠNG &amp;</w:t>
        <w:br/>
        <w:t>TẤN CÔNG ORACLE TỐC ĐỘ CAO</w:t>
      </w:r>
    </w:p>
    <w:p>
      <w:pPr>
        <w:spacing w:before="0" w:after="280"/>
      </w:pPr>
      <w:r>
        <w:rPr>
          <w:rFonts w:ascii="Calibri" w:hAnsi="Calibri"/>
          <w:i/>
          <w:color w:val="718096"/>
          <w:sz w:val="23"/>
        </w:rPr>
        <w:t>Làm chủ tầng Socket thô, TCP Pipelining, Session Connection Pooling, Bất đồng bộ Asyncio và Tinh chỉnh Linux Kernel — Giảm thời gian khai thác từ hàng giờ xuống hàng chục giây</w:t>
      </w:r>
    </w:p>
    <w:tbl>
      <w:tblPr>
        <w:tblW w:type="auto" w:w="0"/>
        <w:jc w:val="center"/>
        <w:tblLayout w:type="fixed"/>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874"/>
        <w:gridCol w:w="4874"/>
      </w:tblGrid>
      <w:tr>
        <w:tc>
          <w:tcPr>
            <w:tcW w:type="dxa" w:w="4867"/>
            <w:shd w:fill="F7FAFC"/>
            <w:tcMar>
              <w:top w:w="80" w:type="dxa"/>
              <w:bottom w:w="80" w:type="dxa"/>
              <w:left w:w="100" w:type="dxa"/>
              <w:right w:w="100" w:type="dxa"/>
            </w:tcMar>
          </w:tcPr>
          <w:p>
            <w:pPr>
              <w:spacing w:before="0" w:after="0"/>
            </w:pPr>
            <w:r>
              <w:rPr>
                <w:rFonts w:ascii="Calibri" w:hAnsi="Calibri"/>
                <w:b/>
                <w:color w:val="1B365D"/>
                <w:sz w:val="18"/>
              </w:rPr>
              <w:t>Tác giả / Phân tích:</w:t>
            </w:r>
            <w:r>
              <w:rPr>
                <w:rFonts w:ascii="Calibri" w:hAnsi="Calibri"/>
                <w:color w:val="2D3748"/>
                <w:sz w:val="18"/>
              </w:rPr>
              <w:t xml:space="preserve"> Đỗ Mạnh Tiến (Kran) - Core Crypto UIT</w:t>
            </w:r>
          </w:p>
        </w:tc>
        <w:tc>
          <w:tcPr>
            <w:tcW w:type="dxa" w:w="4882"/>
            <w:shd w:fill="F7FAFC"/>
            <w:tcMar>
              <w:top w:w="80" w:type="dxa"/>
              <w:bottom w:w="80" w:type="dxa"/>
              <w:left w:w="100" w:type="dxa"/>
              <w:right w:w="100" w:type="dxa"/>
            </w:tcMar>
          </w:tcPr>
          <w:p>
            <w:pPr>
              <w:spacing w:before="0" w:after="0"/>
            </w:pPr>
            <w:r>
              <w:rPr>
                <w:rFonts w:ascii="Calibri" w:hAnsi="Calibri"/>
                <w:b/>
                <w:color w:val="1B365D"/>
                <w:sz w:val="18"/>
              </w:rPr>
              <w:t>Môi trường thực thi:</w:t>
            </w:r>
            <w:r>
              <w:rPr>
                <w:rFonts w:ascii="Calibri" w:hAnsi="Calibri"/>
                <w:color w:val="2D3748"/>
                <w:sz w:val="18"/>
              </w:rPr>
              <w:t xml:space="preserve"> Linux (Ubuntu/WSL), Python 3.10+, Golang 1.20+</w:t>
            </w:r>
          </w:p>
        </w:tc>
      </w:tr>
      <w:tr>
        <w:tc>
          <w:tcPr>
            <w:tcW w:type="dxa" w:w="4867"/>
            <w:shd w:fill="F7FAFC"/>
            <w:tcMar>
              <w:top w:w="80" w:type="dxa"/>
              <w:bottom w:w="80" w:type="dxa"/>
              <w:left w:w="100" w:type="dxa"/>
              <w:right w:w="100" w:type="dxa"/>
            </w:tcMar>
          </w:tcPr>
          <w:p>
            <w:pPr>
              <w:spacing w:before="0" w:after="0"/>
            </w:pPr>
            <w:r>
              <w:rPr>
                <w:rFonts w:ascii="Calibri" w:hAnsi="Calibri"/>
                <w:b/>
                <w:color w:val="1B365D"/>
                <w:sz w:val="18"/>
              </w:rPr>
              <w:t>Công nghệ lõi:</w:t>
            </w:r>
            <w:r>
              <w:rPr>
                <w:rFonts w:ascii="Calibri" w:hAnsi="Calibri"/>
                <w:color w:val="2D3748"/>
                <w:sz w:val="18"/>
              </w:rPr>
              <w:t xml:space="preserve"> Pwntools, requests, urllib3, aiohttp, orjson</w:t>
            </w:r>
          </w:p>
        </w:tc>
        <w:tc>
          <w:tcPr>
            <w:tcW w:type="dxa" w:w="4882"/>
            <w:shd w:fill="F7FAFC"/>
            <w:tcMar>
              <w:top w:w="80" w:type="dxa"/>
              <w:bottom w:w="80" w:type="dxa"/>
              <w:left w:w="100" w:type="dxa"/>
              <w:right w:w="100" w:type="dxa"/>
            </w:tcMar>
          </w:tcPr>
          <w:p>
            <w:pPr>
              <w:spacing w:before="0" w:after="0"/>
            </w:pPr>
            <w:r>
              <w:rPr>
                <w:rFonts w:ascii="Calibri" w:hAnsi="Calibri"/>
                <w:b/>
                <w:color w:val="1B365D"/>
                <w:sz w:val="18"/>
              </w:rPr>
              <w:t>Phạm vi khai thác:</w:t>
            </w:r>
            <w:r>
              <w:rPr>
                <w:rFonts w:ascii="Calibri" w:hAnsi="Calibri"/>
                <w:color w:val="2D3748"/>
                <w:sz w:val="18"/>
              </w:rPr>
              <w:t xml:space="preserve"> Padding Oracle (CBC/IGE), Blind Side-Channel, CTF</w:t>
            </w:r>
          </w:p>
        </w:tc>
      </w:tr>
    </w:tbl>
    <w:p>
      <w:pPr>
        <w:spacing w:after="120"/>
      </w:pPr>
    </w:p>
    <w:tbl>
      <w:tblPr>
        <w:tblW w:type="auto" w:w="0"/>
        <w:jc w:val="center"/>
        <w:tblLayout w:type="fixed"/>
        <w:tblLook w:firstColumn="1" w:firstRow="1" w:lastColumn="0" w:lastRow="0" w:noHBand="0" w:noVBand="1" w:val="04A0"/>
      </w:tblPr>
      <w:tblGrid>
        <w:gridCol w:w="9749"/>
      </w:tblGrid>
      <w:tr>
        <w:tc>
          <w:tcPr>
            <w:tcW w:type="dxa" w:w="9749"/>
            <w:shd w:fill="F7FAFC"/>
            <w:tcBorders>
              <w:top w:val="none"/>
              <w:left w:val="single" w:sz="30" w:space="0" w:color="1B365D"/>
              <w:bottom w:val="none"/>
              <w:right w:val="none"/>
            </w:tcBorders>
            <w:tcMar>
              <w:top w:w="120" w:type="dxa"/>
              <w:bottom w:w="120" w:type="dxa"/>
              <w:left w:w="180" w:type="dxa"/>
              <w:right w:w="150" w:type="dxa"/>
            </w:tcMar>
          </w:tcPr>
          <w:p>
            <w:pPr>
              <w:spacing w:before="0" w:after="40" w:line="276" w:lineRule="auto"/>
            </w:pPr>
            <w:r>
              <w:rPr>
                <w:rFonts w:ascii="Calibri" w:hAnsi="Calibri"/>
                <w:b/>
                <w:color w:val="1B365D"/>
                <w:sz w:val="21"/>
              </w:rPr>
              <w:t>THÔNG ĐIỆP ĐỊNH VỊ CHIẾN LƯỢC</w:t>
              <w:br/>
            </w:r>
            <w:r>
              <w:rPr>
                <w:rFonts w:ascii="Calibri" w:hAnsi="Calibri"/>
                <w:color w:val="2D3748"/>
                <w:sz w:val="20"/>
              </w:rPr>
              <w:t>Tuyên ngôn cốt lõi: Trong thế giới khai thác mật mã thực chiến (CTF Crypto/Security Exploitation), 99% thời gian thực thi của các script tấn công không nằm ở thuật toán tính toán (XOR, Modular, Decrypt) mà nằm ở 'thời gian chết' khi chờ đợi phản hồi I/O mạng. Một hacker hiểu sâu bản chất tầng Transport và Socket có thể biến một kịch bản chạy tuần tự mất 45 phút thành một đòn tấn công hủy diệt chỉ vỏn vẹn 40 giây.</w:t>
            </w:r>
          </w:p>
        </w:tc>
      </w:tr>
    </w:tbl>
    <w:p>
      <w:pPr>
        <w:spacing w:before="0" w:after="80"/>
      </w:pPr>
    </w:p>
    <w:p>
      <w:pPr>
        <w:keepNext/>
        <w:spacing w:before="360" w:after="120"/>
      </w:pPr>
      <w:r>
        <w:rPr>
          <w:rFonts w:ascii="Calibri" w:hAnsi="Calibri"/>
          <w:b/>
          <w:color w:val="1B365D"/>
          <w:sz w:val="32"/>
        </w:rPr>
        <w:t>CHƯƠNG 1: BẢN CHẤT VẤN ĐỀ I/O &amp; NGHỊCH LÝ MẠNG TRONG TẤN CÔNG MẬT MÃ</w:t>
      </w:r>
    </w:p>
    <w:p>
      <w:pPr>
        <w:keepNext/>
        <w:spacing w:before="240" w:after="80"/>
      </w:pPr>
      <w:r>
        <w:rPr>
          <w:rFonts w:ascii="Calibri" w:hAnsi="Calibri"/>
          <w:b/>
          <w:color w:val="2B6CB0"/>
          <w:sz w:val="25"/>
        </w:rPr>
        <w:t>1.1. Phân biệt CPU-bound và I/O-bound trong khai thác Oracle</w:t>
      </w:r>
    </w:p>
    <w:p>
      <w:pPr>
        <w:spacing w:before="0" w:after="80" w:line="276" w:lineRule="auto"/>
      </w:pPr>
      <w:r>
        <w:rPr>
          <w:rFonts w:ascii="Calibri" w:hAnsi="Calibri"/>
          <w:i w:val="0"/>
          <w:color w:val="2D3748"/>
          <w:sz w:val="21"/>
        </w:rPr>
        <w:t>Khi thực hiện các cuộc tấn công rò rỉ kênh kề (Side-channel) hoặc tấn công Oracle (Padding Oracle trong AES-CBC, AES-IGE, phục hồi trạng thái LCG, Timing Attack), kịch bản luôn yêu cầu gửi từ hàng nghìn đến hàng trăm nghìn queries lên máy chủ để dò từng byte:</w:t>
      </w:r>
    </w:p>
    <w:p>
      <w:pPr>
        <w:pStyle w:val="ListBullet"/>
        <w:spacing w:before="0" w:after="60" w:line="276" w:lineRule="auto"/>
        <w:ind w:left="360"/>
      </w:pPr>
      <w:r>
        <w:rPr>
          <w:rFonts w:ascii="Calibri" w:hAnsi="Calibri"/>
          <w:b/>
          <w:color w:val="1B365D"/>
          <w:sz w:val="20"/>
        </w:rPr>
        <w:t xml:space="preserve">• Tải tính toán: </w:t>
      </w:r>
      <w:r>
        <w:rPr>
          <w:rFonts w:ascii="Calibri" w:hAnsi="Calibri"/>
          <w:color w:val="2D3748"/>
          <w:sz w:val="20"/>
        </w:rPr>
        <w:t>Phần tính toán CPU (CPU-bound): Bao gồm sinh payload, thực hiện phép XOR cục bộ, chuyển đổi hex/byte, tính modulo. Trên CPU hiện đại, các phép toán này chỉ tốn từ 0.0001ms đến 0.001ms cho mỗi lần lặp. Thậm chí giải 10.000 phép XOR chỉ ngốn chưa đầy 0.05 giây CPU.</w:t>
      </w:r>
    </w:p>
    <w:p>
      <w:pPr>
        <w:pStyle w:val="ListBullet"/>
        <w:spacing w:before="0" w:after="60" w:line="276" w:lineRule="auto"/>
        <w:ind w:left="360"/>
      </w:pPr>
      <w:r>
        <w:rPr>
          <w:rFonts w:ascii="Calibri" w:hAnsi="Calibri"/>
          <w:b/>
          <w:color w:val="1B365D"/>
          <w:sz w:val="20"/>
        </w:rPr>
        <w:t xml:space="preserve">• Tải mạng: </w:t>
      </w:r>
      <w:r>
        <w:rPr>
          <w:rFonts w:ascii="Calibri" w:hAnsi="Calibri"/>
          <w:color w:val="2D3748"/>
          <w:sz w:val="20"/>
        </w:rPr>
        <w:t>Phần giao tiếp mạng (I/O-bound): Bao gồm đóng gói packet TCP, đẩy qua card mạng, truyền dẫn qua hạ tầng Internet, chờ server xử lý và nhận phản hồi. Thời gian này dao động từ 150ms đến 300ms cho mỗi lượt RTT (Round-Trip Time).</w:t>
      </w:r>
    </w:p>
    <w:p>
      <w:pPr>
        <w:spacing w:before="0" w:after="80" w:line="276" w:lineRule="auto"/>
      </w:pPr>
      <w:r>
        <w:rPr>
          <w:rFonts w:ascii="Calibri" w:hAnsi="Calibri"/>
          <w:i/>
          <w:color w:val="2D3748"/>
          <w:sz w:val="21"/>
        </w:rPr>
        <w:t>Như vậy, thời gian chờ mạng chiếm tới hơn 99.9% tổng thời gian chạy của script. Do đó, mọi nỗ lực tối ưu code Python ở mức vi mô (như dùng list comprehension hay tối ưu vòng for) đều trở nên vô nghĩa nếu không giải quyết được nút thắt cổ chai ở tầng truyền tải I/O mạng.</w:t>
      </w:r>
    </w:p>
    <w:p>
      <w:pPr>
        <w:keepNext/>
        <w:spacing w:before="240" w:after="80"/>
      </w:pPr>
      <w:r>
        <w:rPr>
          <w:rFonts w:ascii="Calibri" w:hAnsi="Calibri"/>
          <w:b/>
          <w:color w:val="2B6CB0"/>
          <w:sz w:val="25"/>
        </w:rPr>
        <w:t>1.2. Phân định bản chất: Socket thô (pwntools / TCP) vs HTTP Client (requests)</w:t>
      </w:r>
    </w:p>
    <w:p>
      <w:pPr>
        <w:spacing w:before="0" w:after="80" w:line="276" w:lineRule="auto"/>
      </w:pPr>
      <w:r>
        <w:rPr>
          <w:rFonts w:ascii="Calibri" w:hAnsi="Calibri"/>
          <w:i w:val="0"/>
          <w:color w:val="2D3748"/>
          <w:sz w:val="21"/>
        </w:rPr>
        <w:t>Nhiều người lập trình thường xem 'dùng pwntools' và 'dùng requests' là hai trường phái hoàn toàn khác nhau. Tuy nhiên, dưới góc nhìn kiến trúc mạng OSI và TCP/IP, chúng thực chất chỉ là hai tầng trừu tượng trên cùng một sợi dây cáp vật lý:</w:t>
      </w:r>
    </w:p>
    <w:p>
      <w:pPr>
        <w:pStyle w:val="ListBullet"/>
        <w:spacing w:before="0" w:after="60" w:line="276" w:lineRule="auto"/>
        <w:ind w:left="360"/>
      </w:pPr>
      <w:r>
        <w:rPr>
          <w:rFonts w:ascii="Calibri" w:hAnsi="Calibri"/>
          <w:b/>
          <w:color w:val="1B365D"/>
          <w:sz w:val="20"/>
        </w:rPr>
        <w:t xml:space="preserve">1. Socket thô (Tầng 4 - Transport Layer): </w:t>
      </w:r>
      <w:r>
        <w:rPr>
          <w:rFonts w:ascii="Calibri" w:hAnsi="Calibri"/>
          <w:color w:val="2D3748"/>
          <w:sz w:val="20"/>
        </w:rPr>
        <w:t>Khi sử dụng 'remote(host, port)' trong Pwntools hoặc module 'socket' của Python, bạn đang trực tiếp cầm vào một TCP Socket thuần túy. Ở tầng này, mạng chỉ biết đến luồng byte nhị phân thô (Raw Byte Stream). Bạn gửi một mảng byte và server nhận nguyên vẹn mảng byte đó mà không có bất kỳ cấu trúc rườm rà nào.</w:t>
      </w:r>
    </w:p>
    <w:p>
      <w:pPr>
        <w:pStyle w:val="ListBullet"/>
        <w:spacing w:before="0" w:after="60" w:line="276" w:lineRule="auto"/>
        <w:ind w:left="360"/>
      </w:pPr>
      <w:r>
        <w:rPr>
          <w:rFonts w:ascii="Calibri" w:hAnsi="Calibri"/>
          <w:b/>
          <w:color w:val="1B365D"/>
          <w:sz w:val="20"/>
        </w:rPr>
        <w:t xml:space="preserve">2. HTTP Client (Tầng 7 - Application Layer): </w:t>
      </w:r>
      <w:r>
        <w:rPr>
          <w:rFonts w:ascii="Calibri" w:hAnsi="Calibri"/>
          <w:color w:val="2D3748"/>
          <w:sz w:val="20"/>
        </w:rPr>
        <w:t>Thư viện 'requests' không hề có phép thuật riêng; bên dưới nó cũng phải mở một TCP Socket giống hệt Pwntools. Điểm khác biệt duy nhất là requests tự đóng vai một 'thư ký': tự định dạng chuỗi theo chuẩn HTTP/1.1 (thêm GET/POST, Host, Headers, Content-Length), gửi qua socket, rồi parse Status Code và Headers trả về.</w:t>
      </w:r>
    </w:p>
    <w:p>
      <w:pPr>
        <w:spacing w:before="0" w:after="80" w:line="276" w:lineRule="auto"/>
      </w:pPr>
      <w:r>
        <w:rPr>
          <w:rFonts w:ascii="Calibri" w:hAnsi="Calibri"/>
          <w:i w:val="0"/>
          <w:color w:val="2D3748"/>
          <w:sz w:val="21"/>
        </w:rPr>
        <w:t>Quy tắc vàng: Mọi kỹ thuật tối ưu hóa socket cấp thấp (TCP_NODELAY, Buffer tuning, Pipelining) đều áp dụng được cho cả hai. Nhưng với Socket thô, ta có thể đạt tốc độ cực hạn do lược bỏ hoàn toàn chi phí đóng gói giao thức HTTP.</w:t>
      </w:r>
    </w:p>
    <w:p>
      <w:pPr>
        <w:keepNext/>
        <w:spacing w:before="240" w:after="80"/>
      </w:pPr>
      <w:r>
        <w:rPr>
          <w:rFonts w:ascii="Calibri" w:hAnsi="Calibri"/>
          <w:b/>
          <w:color w:val="2B6CB0"/>
          <w:sz w:val="25"/>
        </w:rPr>
        <w:t>1.3. Nghịch lý Localhost vs Remote Server (WAN) &amp; Bẫy 40ms Nagle</w:t>
      </w:r>
    </w:p>
    <w:p>
      <w:pPr>
        <w:spacing w:before="0" w:after="80" w:line="276" w:lineRule="auto"/>
      </w:pPr>
      <w:r>
        <w:rPr>
          <w:rFonts w:ascii="Calibri" w:hAnsi="Calibri"/>
          <w:i w:val="0"/>
          <w:color w:val="2D3748"/>
          <w:sz w:val="21"/>
        </w:rPr>
        <w:t>Trong quá trình giải bài Rhetorical Oracle 2 (bài 13437), một hiện tượng paradox điển hình đã xảy ra: Khi chạy trên Localhost, script chạy tuần tự chỉ mất 1.5 giây, nhưng khi bật TCP Pipelining (batch 12) thời gian lại vọt lên 43 giây! Hiện tượng này được giải mã qua 3 yếu tố:</w:t>
      </w:r>
    </w:p>
    <w:p>
      <w:pPr>
        <w:pStyle w:val="ListBullet"/>
        <w:spacing w:before="0" w:after="60" w:line="276" w:lineRule="auto"/>
        <w:ind w:left="360"/>
      </w:pPr>
      <w:r>
        <w:rPr>
          <w:rFonts w:ascii="Calibri" w:hAnsi="Calibri"/>
          <w:b/>
          <w:color w:val="1B365D"/>
          <w:sz w:val="20"/>
        </w:rPr>
        <w:t xml:space="preserve">• Về RTT (Round-Trip Time): </w:t>
      </w:r>
      <w:r>
        <w:rPr>
          <w:rFonts w:ascii="Calibri" w:hAnsi="Calibri"/>
          <w:color w:val="2D3748"/>
          <w:sz w:val="20"/>
        </w:rPr>
        <w:t>Trên Remote Server (socket.cryptohack.org), RTT thực tế là 150ms - 250ms. Gửi 10.000 request tuần tự tốn 10.000 x 0.2s = 2.000 giây (~34 phút). Khi dùng Pipelining gom 12 request vào 1 RTT, số lần phải chờ mạng giảm 12 lần -&gt; Tốc độ tăng hơn 10 lần.</w:t>
      </w:r>
    </w:p>
    <w:p>
      <w:pPr>
        <w:pStyle w:val="ListBullet"/>
        <w:spacing w:before="0" w:after="60" w:line="276" w:lineRule="auto"/>
        <w:ind w:left="360"/>
      </w:pPr>
      <w:r>
        <w:rPr>
          <w:rFonts w:ascii="Calibri" w:hAnsi="Calibri"/>
          <w:b/>
          <w:color w:val="1B365D"/>
          <w:sz w:val="20"/>
        </w:rPr>
        <w:t xml:space="preserve">• Về môi trường Local: </w:t>
      </w:r>
      <w:r>
        <w:rPr>
          <w:rFonts w:ascii="Calibri" w:hAnsi="Calibri"/>
          <w:color w:val="2D3748"/>
          <w:sz w:val="20"/>
        </w:rPr>
        <w:t>Trên Localhost (127.0.0.1 qua Loopback), RTT xấp xỉ 0ms. Chạy 10.000 request chỉ tốn thuần túy thời gian tính toán CPU (~1.5s). Tại đây không có độ trễ mạng để tiết kiệm, mục tiêu chính của Pipelining hoàn toàn triệt tiêu.</w:t>
      </w:r>
    </w:p>
    <w:p>
      <w:pPr>
        <w:pStyle w:val="ListBullet"/>
        <w:spacing w:before="0" w:after="60" w:line="276" w:lineRule="auto"/>
        <w:ind w:left="360"/>
      </w:pPr>
      <w:r>
        <w:rPr>
          <w:rFonts w:ascii="Calibri" w:hAnsi="Calibri"/>
          <w:b/>
          <w:color w:val="1B365D"/>
          <w:sz w:val="20"/>
        </w:rPr>
        <w:t xml:space="preserve">• Bẫy 40ms của Thuật toán Nagle &amp; Delayed ACK: </w:t>
      </w:r>
      <w:r>
        <w:rPr>
          <w:rFonts w:ascii="Calibri" w:hAnsi="Calibri"/>
          <w:color w:val="2D3748"/>
          <w:sz w:val="20"/>
        </w:rPr>
        <w:t>Khi bắn một batch gồm 12 chuỗi JSON nhỏ, kích thước gói tin chưa đầy một khung MSS. Phía server xử lý xong nhả phản hồi nhỏ liên tiếp, ngăn xếp TCP của hệ điều hành kích hoạt bộ đệm giữ gói tin lại để chờ gom dữ liệu (Delayed ACK timer mặc định là 40ms). Với 850 batches x 40ms = 34 giây bị treo cứng vô ích trong kernel!</w:t>
      </w:r>
    </w:p>
    <w:tbl>
      <w:tblPr>
        <w:tblW w:type="auto" w:w="0"/>
        <w:jc w:val="center"/>
        <w:tblLayout w:type="fixed"/>
        <w:tblLook w:firstColumn="1" w:firstRow="1" w:lastColumn="0" w:lastRow="0" w:noHBand="0" w:noVBand="1" w:val="04A0"/>
      </w:tblPr>
      <w:tblGrid>
        <w:gridCol w:w="9749"/>
      </w:tblGrid>
      <w:tr>
        <w:tc>
          <w:tcPr>
            <w:tcW w:type="dxa" w:w="9749"/>
            <w:shd w:fill="FFF5F5"/>
            <w:tcBorders>
              <w:top w:val="none"/>
              <w:left w:val="single" w:sz="30" w:space="0" w:color="C53030"/>
              <w:bottom w:val="none"/>
              <w:right w:val="none"/>
            </w:tcBorders>
            <w:tcMar>
              <w:top w:w="120" w:type="dxa"/>
              <w:bottom w:w="120" w:type="dxa"/>
              <w:left w:w="180" w:type="dxa"/>
              <w:right w:w="150" w:type="dxa"/>
            </w:tcMar>
          </w:tcPr>
          <w:p>
            <w:pPr>
              <w:spacing w:before="0" w:after="40" w:line="276" w:lineRule="auto"/>
            </w:pPr>
            <w:r>
              <w:rPr>
                <w:rFonts w:ascii="Calibri" w:hAnsi="Calibri"/>
                <w:color w:val="2D3748"/>
                <w:sz w:val="20"/>
              </w:rPr>
              <w:t>BÀI HỌC THỰC CHIẾN:</w:t>
              <w:br/>
              <w:t>- Khi debug trên Localhost: Chạy TUẦN TỰ (Sequential) để tận dụng cơ chế Early-Exit (ngắt ngay khi đoán trúng byte), script sẽ kết thúc trong 1-2 giây.</w:t>
              <w:br/>
              <w:t>- Khi tấn công Remote Server (WAN): BẮT BUỘC dùng TCP Pipelining hoặc Concurrency để đè bẹp độ trễ RTT đường truyền quốc tế.</w:t>
            </w:r>
          </w:p>
        </w:tc>
      </w:tr>
    </w:tbl>
    <w:p>
      <w:pPr>
        <w:spacing w:before="0" w:after="80"/>
      </w:pPr>
    </w:p>
    <w:p>
      <w:pPr>
        <w:keepNext/>
        <w:spacing w:before="360" w:after="120"/>
      </w:pPr>
      <w:r>
        <w:rPr>
          <w:rFonts w:ascii="Calibri" w:hAnsi="Calibri"/>
          <w:b/>
          <w:color w:val="1B365D"/>
          <w:sz w:val="32"/>
        </w:rPr>
        <w:t>CHƯƠNG 2: TỐI ƯU HÓA TẦNG HTTP (REQUESTS &amp; CONNECTION POOLING)</w:t>
      </w:r>
    </w:p>
    <w:p>
      <w:pPr>
        <w:keepNext/>
        <w:spacing w:before="240" w:after="80"/>
      </w:pPr>
      <w:r>
        <w:rPr>
          <w:rFonts w:ascii="Calibri" w:hAnsi="Calibri"/>
          <w:b/>
          <w:color w:val="2B6CB0"/>
          <w:sz w:val="25"/>
        </w:rPr>
        <w:t>2.1. Nút thắt cổ chai chết chóc của requests.get() thông thường</w:t>
      </w:r>
    </w:p>
    <w:p>
      <w:pPr>
        <w:spacing w:before="0" w:after="80" w:line="276" w:lineRule="auto"/>
      </w:pPr>
      <w:r>
        <w:rPr>
          <w:rFonts w:ascii="Calibri" w:hAnsi="Calibri"/>
          <w:i w:val="0"/>
          <w:color w:val="2D3748"/>
          <w:sz w:val="21"/>
        </w:rPr>
        <w:t>Khi viết một hàm kiểm tra Oracle đơn giản như sau:</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naive_requests.py</w:t>
              <w:br/>
            </w:r>
            <w:r>
              <w:rPr>
                <w:rFonts w:ascii="Consolas" w:hAnsi="Consolas"/>
                <w:color w:val="22292F"/>
                <w:sz w:val="17"/>
              </w:rPr>
              <w:t>def send_msg(payload):</w:t>
              <w:br/>
              <w:t xml:space="preserve">    res = requests.get(f'https://target.com/api/{payload}')</w:t>
              <w:br/>
              <w:t xml:space="preserve">    return res.json()['result']</w:t>
            </w:r>
          </w:p>
        </w:tc>
      </w:tr>
    </w:tbl>
    <w:p>
      <w:pPr>
        <w:spacing w:before="0" w:after="80"/>
      </w:pPr>
    </w:p>
    <w:p>
      <w:pPr>
        <w:spacing w:before="0" w:after="80" w:line="276" w:lineRule="auto"/>
      </w:pPr>
      <w:r>
        <w:rPr>
          <w:rFonts w:ascii="Calibri" w:hAnsi="Calibri"/>
          <w:i w:val="0"/>
          <w:color w:val="2D3748"/>
          <w:sz w:val="21"/>
        </w:rPr>
        <w:t>Mỗi lần hàm trên được gọi, thư viện requests và hệ điều hành buộc phải thực hiện lại toàn bộ chu trình 5 bước:</w:t>
      </w:r>
    </w:p>
    <w:p>
      <w:pPr>
        <w:pStyle w:val="ListBullet"/>
        <w:spacing w:before="0" w:after="60" w:line="276" w:lineRule="auto"/>
        <w:ind w:left="360"/>
      </w:pPr>
      <w:r>
        <w:rPr>
          <w:rFonts w:ascii="Calibri" w:hAnsi="Calibri"/>
          <w:b/>
          <w:color w:val="1B365D"/>
          <w:sz w:val="20"/>
        </w:rPr>
        <w:t xml:space="preserve">1. DNS Lookup: </w:t>
      </w:r>
      <w:r>
        <w:rPr>
          <w:rFonts w:ascii="Calibri" w:hAnsi="Calibri"/>
          <w:color w:val="2D3748"/>
          <w:sz w:val="20"/>
        </w:rPr>
        <w:t>Tra cứu địa chỉ IP qua DNS Server (mất 1 RTT nếu chưa cache).</w:t>
      </w:r>
    </w:p>
    <w:p>
      <w:pPr>
        <w:pStyle w:val="ListBullet"/>
        <w:spacing w:before="0" w:after="60" w:line="276" w:lineRule="auto"/>
        <w:ind w:left="360"/>
      </w:pPr>
      <w:r>
        <w:rPr>
          <w:rFonts w:ascii="Calibri" w:hAnsi="Calibri"/>
          <w:b/>
          <w:color w:val="1B365D"/>
          <w:sz w:val="20"/>
        </w:rPr>
        <w:t xml:space="preserve">2. Bắt tay 3 bước TCP: </w:t>
      </w:r>
      <w:r>
        <w:rPr>
          <w:rFonts w:ascii="Calibri" w:hAnsi="Calibri"/>
          <w:color w:val="2D3748"/>
          <w:sz w:val="20"/>
        </w:rPr>
        <w:t>SYN -&gt; SYN-ACK -&gt; ACK để mở luồng TCP (mất đúng 1 RTT).</w:t>
      </w:r>
    </w:p>
    <w:p>
      <w:pPr>
        <w:pStyle w:val="ListBullet"/>
        <w:spacing w:before="0" w:after="60" w:line="276" w:lineRule="auto"/>
        <w:ind w:left="360"/>
      </w:pPr>
      <w:r>
        <w:rPr>
          <w:rFonts w:ascii="Calibri" w:hAnsi="Calibri"/>
          <w:b/>
          <w:color w:val="1B365D"/>
          <w:sz w:val="20"/>
        </w:rPr>
        <w:t xml:space="preserve">3. Bắt tay mã hóa TLS/HTTPS: </w:t>
      </w:r>
      <w:r>
        <w:rPr>
          <w:rFonts w:ascii="Calibri" w:hAnsi="Calibri"/>
          <w:color w:val="2D3748"/>
          <w:sz w:val="20"/>
        </w:rPr>
        <w:t>Client Hello -&gt; Server Hello -&gt; Key Exchange -&gt; Finished (mất thêm từ 1 đến 2 RTT với TLS 1.2/1.3).</w:t>
      </w:r>
    </w:p>
    <w:p>
      <w:pPr>
        <w:pStyle w:val="ListBullet"/>
        <w:spacing w:before="0" w:after="60" w:line="276" w:lineRule="auto"/>
        <w:ind w:left="360"/>
      </w:pPr>
      <w:r>
        <w:rPr>
          <w:rFonts w:ascii="Calibri" w:hAnsi="Calibri"/>
          <w:b/>
          <w:color w:val="1B365D"/>
          <w:sz w:val="20"/>
        </w:rPr>
        <w:t xml:space="preserve">4. Truyền tải dữ liệu: </w:t>
      </w:r>
      <w:r>
        <w:rPr>
          <w:rFonts w:ascii="Calibri" w:hAnsi="Calibri"/>
          <w:color w:val="2D3748"/>
          <w:sz w:val="20"/>
        </w:rPr>
        <w:t>Đẩy dữ liệu HTTP Request lên và nhận Response về (mất 1 RTT).</w:t>
      </w:r>
    </w:p>
    <w:p>
      <w:pPr>
        <w:pStyle w:val="ListBullet"/>
        <w:spacing w:before="0" w:after="60" w:line="276" w:lineRule="auto"/>
        <w:ind w:left="360"/>
      </w:pPr>
      <w:r>
        <w:rPr>
          <w:rFonts w:ascii="Calibri" w:hAnsi="Calibri"/>
          <w:b/>
          <w:color w:val="1B365D"/>
          <w:sz w:val="20"/>
        </w:rPr>
        <w:t xml:space="preserve">5. Đóng kết nối: </w:t>
      </w:r>
      <w:r>
        <w:rPr>
          <w:rFonts w:ascii="Calibri" w:hAnsi="Calibri"/>
          <w:color w:val="2D3748"/>
          <w:sz w:val="20"/>
        </w:rPr>
        <w:t>Gửi gói tin FIN/RST để giải phóng socket trên card mạng.</w:t>
      </w:r>
    </w:p>
    <w:p>
      <w:pPr>
        <w:spacing w:before="0" w:after="80" w:line="276" w:lineRule="auto"/>
      </w:pPr>
      <w:r>
        <w:rPr>
          <w:rFonts w:ascii="Calibri" w:hAnsi="Calibri"/>
          <w:i w:val="0"/>
          <w:color w:val="2D3748"/>
          <w:sz w:val="21"/>
        </w:rPr>
        <w:t>Tổng cộng: Một request trần tiêu tốn từ 3 đến 4 RTT (~400ms - 600ms) chỉ để bắt tay thiết lập phiên. Nếu gửi 1.000 requests, bạn lãng phí hơn 80% thời gian chạy chỉ để... bắt tay chào hỏi máy chủ!</w:t>
      </w:r>
    </w:p>
    <w:p>
      <w:pPr>
        <w:keepNext/>
        <w:spacing w:before="240" w:after="80"/>
      </w:pPr>
      <w:r>
        <w:rPr>
          <w:rFonts w:ascii="Calibri" w:hAnsi="Calibri"/>
          <w:b/>
          <w:color w:val="2B6CB0"/>
          <w:sz w:val="25"/>
        </w:rPr>
        <w:t>2.2. Khởi tạo Connection Pooling với HTTPAdapter và session.mount()</w:t>
      </w:r>
    </w:p>
    <w:p>
      <w:pPr>
        <w:spacing w:before="0" w:after="80" w:line="276" w:lineRule="auto"/>
      </w:pPr>
      <w:r>
        <w:rPr>
          <w:rFonts w:ascii="Calibri" w:hAnsi="Calibri"/>
          <w:i w:val="0"/>
          <w:color w:val="2D3748"/>
          <w:sz w:val="21"/>
        </w:rPr>
        <w:t>Giải pháp triệt để là sử dụng 'requests.Session()' kết hợp với bộ điều hợp tùy biến 'HTTPAdapter' nhằm ép hệ điều hành duy trì trạng thái Keep-Alive và tái sử dụng các kết nối socket TLS có sẵn.</w:t>
      </w:r>
    </w:p>
    <w:p>
      <w:pPr>
        <w:spacing w:before="0" w:after="80" w:line="276" w:lineRule="auto"/>
      </w:pPr>
      <w:r>
        <w:rPr>
          <w:rFonts w:ascii="Calibri" w:hAnsi="Calibri"/>
          <w:b/>
          <w:color w:val="1B365D"/>
          <w:sz w:val="21"/>
        </w:rPr>
        <w:t xml:space="preserve">Giải phẫu kiến trúc: </w:t>
      </w:r>
      <w:r>
        <w:rPr>
          <w:rFonts w:ascii="Calibri" w:hAnsi="Calibri"/>
          <w:i w:val="0"/>
          <w:color w:val="2D3748"/>
          <w:sz w:val="21"/>
        </w:rPr>
        <w:t>Bản chất các tham số sống còn trong HTTPAdapter:</w:t>
      </w:r>
    </w:p>
    <w:p>
      <w:pPr>
        <w:pStyle w:val="ListBullet"/>
        <w:spacing w:before="0" w:after="60" w:line="276" w:lineRule="auto"/>
        <w:ind w:left="360"/>
      </w:pPr>
      <w:r>
        <w:rPr>
          <w:rFonts w:ascii="Calibri" w:hAnsi="Calibri"/>
          <w:b/>
          <w:color w:val="1B365D"/>
          <w:sz w:val="20"/>
        </w:rPr>
        <w:t xml:space="preserve">• HTTPAdapter: </w:t>
      </w:r>
      <w:r>
        <w:rPr>
          <w:rFonts w:ascii="Calibri" w:hAnsi="Calibri"/>
          <w:color w:val="2D3748"/>
          <w:sz w:val="20"/>
        </w:rPr>
        <w:t>urllib3 là thư viện cấp thấp quản lý socket chạy ngầm dưới requests. HTTPAdapter là cây cầu nối để lập trình viên can thiệp vào các chính sách vận hành của urllib3.</w:t>
      </w:r>
    </w:p>
    <w:p>
      <w:pPr>
        <w:pStyle w:val="ListBullet"/>
        <w:spacing w:before="0" w:after="60" w:line="276" w:lineRule="auto"/>
        <w:ind w:left="360"/>
      </w:pPr>
      <w:r>
        <w:rPr>
          <w:rFonts w:ascii="Calibri" w:hAnsi="Calibri"/>
          <w:b/>
          <w:color w:val="1B365D"/>
          <w:sz w:val="20"/>
        </w:rPr>
        <w:t xml:space="preserve">• pool_connections: </w:t>
      </w:r>
      <w:r>
        <w:rPr>
          <w:rFonts w:ascii="Calibri" w:hAnsi="Calibri"/>
          <w:color w:val="2D3748"/>
          <w:sz w:val="20"/>
        </w:rPr>
        <w:t>Số lượng Host (domain) khác nhau mà session sẽ lưu kết nối vào bộ đệm (thường để 10 đến 50).</w:t>
      </w:r>
    </w:p>
    <w:p>
      <w:pPr>
        <w:pStyle w:val="ListBullet"/>
        <w:spacing w:before="0" w:after="60" w:line="276" w:lineRule="auto"/>
        <w:ind w:left="360"/>
      </w:pPr>
      <w:r>
        <w:rPr>
          <w:rFonts w:ascii="Calibri" w:hAnsi="Calibri"/>
          <w:b/>
          <w:color w:val="1B365D"/>
          <w:sz w:val="20"/>
        </w:rPr>
        <w:t xml:space="preserve">• pool_maxsize (CỰC KỲ QUAN TRỌNG): </w:t>
      </w:r>
      <w:r>
        <w:rPr>
          <w:rFonts w:ascii="Calibri" w:hAnsi="Calibri"/>
          <w:color w:val="2D3748"/>
          <w:sz w:val="20"/>
        </w:rPr>
        <w:t>Số lượng socket TCP kết nối đồng thời tối đa được phép lưu trữ trong bể chứa cho mỗi host. MẶC ĐỊNH CHỈ LÀ 10! Nếu bạn chạy 50 đến 100 luồng đồng thời mà không tăng tham số này, 90 luồng còn lại sẽ bị thiếu socket, văng cảnh báo 'Connection pool is full' và rơi vào trạng thái nghẽn chờ đợi.</w:t>
      </w:r>
    </w:p>
    <w:p>
      <w:pPr>
        <w:pStyle w:val="ListBullet"/>
        <w:spacing w:before="0" w:after="60" w:line="276" w:lineRule="auto"/>
        <w:ind w:left="360"/>
      </w:pPr>
      <w:r>
        <w:rPr>
          <w:rFonts w:ascii="Calibri" w:hAnsi="Calibri"/>
          <w:b/>
          <w:color w:val="1B365D"/>
          <w:sz w:val="20"/>
        </w:rPr>
        <w:t xml:space="preserve">• max_retries: </w:t>
      </w:r>
      <w:r>
        <w:rPr>
          <w:rFonts w:ascii="Calibri" w:hAnsi="Calibri"/>
          <w:color w:val="2D3748"/>
          <w:sz w:val="20"/>
        </w:rPr>
        <w:t>Cơ chế tự động gửi lại request nếu gặp lỗi mạng chập chờn (HTTP 500, 502, timeout), giúp script không bị sập giữa chừng.</w:t>
      </w:r>
    </w:p>
    <w:p>
      <w:pPr>
        <w:pStyle w:val="ListBullet"/>
        <w:spacing w:before="0" w:after="60" w:line="276" w:lineRule="auto"/>
        <w:ind w:left="360"/>
      </w:pPr>
      <w:r>
        <w:rPr>
          <w:rFonts w:ascii="Calibri" w:hAnsi="Calibri"/>
          <w:b/>
          <w:color w:val="1B365D"/>
          <w:sz w:val="20"/>
        </w:rPr>
        <w:t xml:space="preserve">• session.mount(prefix, adapter): </w:t>
      </w:r>
      <w:r>
        <w:rPr>
          <w:rFonts w:ascii="Calibri" w:hAnsi="Calibri"/>
          <w:color w:val="2D3748"/>
          <w:sz w:val="20"/>
        </w:rPr>
        <w:t>Phương thức đăng ký adapter cho một tiền tố URL cụ thể. Khi gọi 'session.mount("https://", adapter)', ta chỉ thị cho session: 'Mọi request bắt đầu bằng https:// hãy ủy quyền toàn bộ cho adapter này quản lý'.</w:t>
      </w:r>
    </w:p>
    <w:p>
      <w:pPr>
        <w:keepNext/>
        <w:spacing w:before="240" w:after="80"/>
      </w:pPr>
      <w:r>
        <w:rPr>
          <w:rFonts w:ascii="Calibri" w:hAnsi="Calibri"/>
          <w:b/>
          <w:color w:val="2B6CB0"/>
          <w:sz w:val="25"/>
        </w:rPr>
        <w:t>2.3. Vấn đề Thread-Safety &amp; Kỹ thuật threading.local()</w:t>
      </w:r>
    </w:p>
    <w:p>
      <w:pPr>
        <w:spacing w:before="0" w:after="80" w:line="276" w:lineRule="auto"/>
      </w:pPr>
      <w:r>
        <w:rPr>
          <w:rFonts w:ascii="Calibri" w:hAnsi="Calibri"/>
          <w:i w:val="0"/>
          <w:color w:val="2D3748"/>
          <w:sz w:val="21"/>
        </w:rPr>
        <w:t>Khi kết hợp 'requests.Session' với đa luồng ('ThreadPoolExecutor'), cần phân biệt rõ hai mô hình triển khai:</w:t>
      </w:r>
    </w:p>
    <w:p>
      <w:pPr>
        <w:pStyle w:val="ListBullet"/>
        <w:spacing w:before="0" w:after="60" w:line="276" w:lineRule="auto"/>
        <w:ind w:left="360"/>
      </w:pPr>
      <w:r>
        <w:rPr>
          <w:rFonts w:ascii="Calibri" w:hAnsi="Calibri"/>
          <w:b/>
          <w:color w:val="1B365D"/>
          <w:sz w:val="20"/>
        </w:rPr>
        <w:t xml:space="preserve">1. Dùng chung 1 Session duy nhất: </w:t>
      </w:r>
      <w:r>
        <w:rPr>
          <w:rFonts w:ascii="Calibri" w:hAnsi="Calibri"/>
          <w:color w:val="2D3748"/>
          <w:sz w:val="20"/>
        </w:rPr>
        <w:t>Chỉ an toàn khi bạn đã cấu hình 'pool_maxsize &gt;= max_workers'. Khi đó mỗi luồng luôn được cấp một socket riêng biệt từ pool. Tuy nhiên, nếu server có trả về cookie hoặc session headers biến động, các luồng có thể vô tình ghi đè trạng thái của nhau.</w:t>
      </w:r>
    </w:p>
    <w:p>
      <w:pPr>
        <w:pStyle w:val="ListBullet"/>
        <w:spacing w:before="0" w:after="60" w:line="276" w:lineRule="auto"/>
        <w:ind w:left="360"/>
      </w:pPr>
      <w:r>
        <w:rPr>
          <w:rFonts w:ascii="Calibri" w:hAnsi="Calibri"/>
          <w:b/>
          <w:color w:val="1B365D"/>
          <w:sz w:val="20"/>
        </w:rPr>
        <w:t xml:space="preserve">2. Mô hình Session độc lập theo luồng (Khuyên dùng): </w:t>
      </w:r>
      <w:r>
        <w:rPr>
          <w:rFonts w:ascii="Calibri" w:hAnsi="Calibri"/>
          <w:color w:val="2D3748"/>
          <w:sz w:val="20"/>
        </w:rPr>
        <w:t>Sử dụng đối tượng 'threading.local()'. Mỗi worker thread khi thức dậy sẽ tự khởi tạo một Session riêng biệt cho chính nó và tái sử dụng session đó qua các vòng lặp. Mô hình này cách ly trạng thái 100% giữa các luồng (Thread-safe tuyệt đối), triệt tiêu hoàn toàn race condition mà vẫn hưởng trọn lợi ích của TLS Keep-Alive.</w:t>
      </w:r>
    </w:p>
    <w:p>
      <w:pPr>
        <w:keepNext/>
        <w:spacing w:before="240" w:after="80"/>
      </w:pPr>
      <w:r>
        <w:rPr>
          <w:rFonts w:ascii="Calibri" w:hAnsi="Calibri"/>
          <w:b/>
          <w:color w:val="2B6CB0"/>
          <w:sz w:val="25"/>
        </w:rPr>
        <w:t>2.4. Code Template chuẩn: requests.Session + ThreadPoolExecutor</w:t>
      </w:r>
    </w:p>
    <w:p>
      <w:pPr>
        <w:spacing w:before="0" w:after="80" w:line="276" w:lineRule="auto"/>
      </w:pPr>
      <w:r>
        <w:rPr>
          <w:rFonts w:ascii="Calibri" w:hAnsi="Calibri"/>
          <w:i w:val="0"/>
          <w:color w:val="2D3748"/>
          <w:sz w:val="21"/>
        </w:rPr>
        <w:t>Template hoàn chỉnh tối ưu hóa cho các bài tấn công Oracle qua Web Endpoint (như Paper Plane):</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optimized_http_oracle.py</w:t>
              <w:br/>
            </w:r>
            <w:r>
              <w:rPr>
                <w:rFonts w:ascii="Consolas" w:hAnsi="Consolas"/>
                <w:color w:val="22292F"/>
                <w:sz w:val="17"/>
              </w:rPr>
              <w:t>import requests</w:t>
              <w:br/>
              <w:t>from requests.adapters import HTTPAdapter</w:t>
              <w:br/>
              <w:t>from concurrent.futures import ThreadPoolExecutor</w:t>
              <w:br/>
              <w:t>import threading</w:t>
              <w:br/>
              <w:br/>
              <w:t># Kỹ thuật threading.local() đảm bảo mỗi luồng có 1 session độc lập</w:t>
              <w:br/>
              <w:t>thread_local = threading.local()</w:t>
              <w:br/>
              <w:br/>
              <w:t>def get_thread_session():</w:t>
              <w:br/>
              <w:t xml:space="preserve">    if not hasattr(thread_local, 'session'):</w:t>
              <w:br/>
              <w:t xml:space="preserve">        s = requests.Session()</w:t>
              <w:br/>
              <w:t xml:space="preserve">        # Cấu hình Pool cho từng luồng riêng biệt</w:t>
              <w:br/>
              <w:t xml:space="preserve">        adapter = HTTPAdapter(</w:t>
              <w:br/>
              <w:t xml:space="preserve">            pool_connections=20,</w:t>
              <w:br/>
              <w:t xml:space="preserve">            pool_maxsize=20,</w:t>
              <w:br/>
              <w:t xml:space="preserve">            max_retries=3</w:t>
              <w:br/>
              <w:t xml:space="preserve">        )</w:t>
              <w:br/>
              <w:t xml:space="preserve">        s.mount('https://', adapter)</w:t>
              <w:br/>
              <w:t xml:space="preserve">        s.mount('http://', adapter)</w:t>
              <w:br/>
              <w:t xml:space="preserve">        thread_local.session = s</w:t>
              <w:br/>
              <w:t xml:space="preserve">    return thread_local.session</w:t>
              <w:br/>
              <w:br/>
              <w:t>def query_oracle(payload):</w:t>
              <w:br/>
              <w:t xml:space="preserve">    session = get_thread_session()</w:t>
              <w:br/>
              <w:t xml:space="preserve">    url = f'https://target.com/oracle/{payload.hex()}/'</w:t>
              <w:br/>
              <w:t xml:space="preserve">    try:</w:t>
              <w:br/>
              <w:t xml:space="preserve">        resp = session.get(url, timeout=5)</w:t>
              <w:br/>
              <w:t xml:space="preserve">        return resp.json().get('result', False)</w:t>
              <w:br/>
              <w:t xml:space="preserve">    except Exception:</w:t>
              <w:br/>
              <w:t xml:space="preserve">        return False</w:t>
              <w:br/>
              <w:br/>
              <w:t># Bắn song song 50 luồng đồng thời</w:t>
              <w:br/>
              <w:t>def test_batch(candidates):</w:t>
              <w:br/>
              <w:t xml:space="preserve">    with ThreadPoolExecutor(max_workers=50) as executor:</w:t>
              <w:br/>
              <w:t xml:space="preserve">        results = list(executor.map(query_oracle, candidates))</w:t>
              <w:br/>
              <w:t xml:space="preserve">    return results</w:t>
            </w:r>
          </w:p>
        </w:tc>
      </w:tr>
    </w:tbl>
    <w:p>
      <w:pPr>
        <w:spacing w:before="0" w:after="80"/>
      </w:pPr>
    </w:p>
    <w:p>
      <w:pPr>
        <w:keepNext/>
        <w:spacing w:before="360" w:after="120"/>
      </w:pPr>
      <w:r>
        <w:rPr>
          <w:rFonts w:ascii="Calibri" w:hAnsi="Calibri"/>
          <w:b/>
          <w:color w:val="1B365D"/>
          <w:sz w:val="32"/>
        </w:rPr>
        <w:t>CHƯƠNG 3: TỐI ƯU HÓA TẦNG SOCKET THÔ (PWNTOOLS &amp; TCP STREAMS)</w:t>
      </w:r>
    </w:p>
    <w:p>
      <w:pPr>
        <w:keepNext/>
        <w:spacing w:before="240" w:after="80"/>
      </w:pPr>
      <w:r>
        <w:rPr>
          <w:rFonts w:ascii="Calibri" w:hAnsi="Calibri"/>
          <w:b/>
          <w:color w:val="2B6CB0"/>
          <w:sz w:val="25"/>
        </w:rPr>
        <w:t>3.1. Kỹ thuật TCP Pipelining (Nhồi Batch phân cách \n)</w:t>
      </w:r>
    </w:p>
    <w:p>
      <w:pPr>
        <w:spacing w:before="0" w:after="80" w:line="276" w:lineRule="auto"/>
      </w:pPr>
      <w:r>
        <w:rPr>
          <w:rFonts w:ascii="Calibri" w:hAnsi="Calibri"/>
          <w:i w:val="0"/>
          <w:color w:val="2D3748"/>
          <w:sz w:val="21"/>
        </w:rPr>
        <w:t>Thay vì mô hình Ping-Pong truyền thống (Gửi 1 request -&gt; Chờ đọc 1 response -&gt; Gửi tiếp), kỹ thuật TCP Pipelining tận dụng cơ chế luồng byte liên tục của TCP:</w:t>
      </w:r>
    </w:p>
    <w:p>
      <w:pPr>
        <w:pStyle w:val="ListBullet"/>
        <w:spacing w:before="0" w:after="60" w:line="276" w:lineRule="auto"/>
        <w:ind w:left="360"/>
      </w:pPr>
      <w:r>
        <w:rPr>
          <w:rFonts w:ascii="Calibri" w:hAnsi="Calibri"/>
          <w:b/>
          <w:color w:val="1B365D"/>
          <w:sz w:val="20"/>
        </w:rPr>
        <w:t xml:space="preserve">• Gửi nguyên khối: </w:t>
      </w:r>
      <w:r>
        <w:rPr>
          <w:rFonts w:ascii="Calibri" w:hAnsi="Calibri"/>
          <w:color w:val="2D3748"/>
          <w:sz w:val="20"/>
        </w:rPr>
        <w:t>Gộp N chuỗi JSON hoặc dòng lệnh lại với nhau, phân cách bằng ký tự xuống dòng '\n'.</w:t>
      </w:r>
    </w:p>
    <w:p>
      <w:pPr>
        <w:pStyle w:val="ListBullet"/>
        <w:spacing w:before="0" w:after="60" w:line="276" w:lineRule="auto"/>
        <w:ind w:left="360"/>
      </w:pPr>
      <w:r>
        <w:rPr>
          <w:rFonts w:ascii="Calibri" w:hAnsi="Calibri"/>
          <w:b/>
          <w:color w:val="1B365D"/>
          <w:sz w:val="20"/>
        </w:rPr>
        <w:t xml:space="preserve">• Tiết kiệm RTT: </w:t>
      </w:r>
      <w:r>
        <w:rPr>
          <w:rFonts w:ascii="Calibri" w:hAnsi="Calibri"/>
          <w:color w:val="2D3748"/>
          <w:sz w:val="20"/>
        </w:rPr>
        <w:t>Bắn toàn bộ N lệnh trong 1 lời gọi hàm duy nhất 'io.send(batch_data)'. Toàn bộ N lệnh sẽ bay đi trong một khung TCP Packet.</w:t>
      </w:r>
    </w:p>
    <w:p>
      <w:pPr>
        <w:pStyle w:val="ListBullet"/>
        <w:spacing w:before="0" w:after="60" w:line="276" w:lineRule="auto"/>
        <w:ind w:left="360"/>
      </w:pPr>
      <w:r>
        <w:rPr>
          <w:rFonts w:ascii="Calibri" w:hAnsi="Calibri"/>
          <w:b/>
          <w:color w:val="1B365D"/>
          <w:sz w:val="20"/>
        </w:rPr>
        <w:t xml:space="preserve">• Phía Server: </w:t>
      </w:r>
      <w:r>
        <w:rPr>
          <w:rFonts w:ascii="Calibri" w:hAnsi="Calibri"/>
          <w:color w:val="2D3748"/>
          <w:sz w:val="20"/>
        </w:rPr>
        <w:t>Server đọc bộ đệm socket, tự phân tách theo dấu '\n', xử lý liên tục và nhả ra N dòng phản hồi.</w:t>
      </w:r>
    </w:p>
    <w:tbl>
      <w:tblPr>
        <w:tblW w:type="auto" w:w="0"/>
        <w:jc w:val="center"/>
        <w:tblLayout w:type="fixed"/>
        <w:tblLook w:firstColumn="1" w:firstRow="1" w:lastColumn="0" w:lastRow="0" w:noHBand="0" w:noVBand="1" w:val="04A0"/>
      </w:tblPr>
      <w:tblGrid>
        <w:gridCol w:w="9749"/>
      </w:tblGrid>
      <w:tr>
        <w:tc>
          <w:tcPr>
            <w:tcW w:type="dxa" w:w="9749"/>
            <w:shd w:fill="FFF5F5"/>
            <w:tcBorders>
              <w:top w:val="none"/>
              <w:left w:val="single" w:sz="30" w:space="0" w:color="C53030"/>
              <w:bottom w:val="none"/>
              <w:right w:val="none"/>
            </w:tcBorders>
            <w:tcMar>
              <w:top w:w="120" w:type="dxa"/>
              <w:bottom w:w="120" w:type="dxa"/>
              <w:left w:w="180" w:type="dxa"/>
              <w:right w:w="150" w:type="dxa"/>
            </w:tcMar>
          </w:tcPr>
          <w:p>
            <w:pPr>
              <w:spacing w:before="0" w:after="40" w:line="276" w:lineRule="auto"/>
            </w:pPr>
            <w:r>
              <w:rPr>
                <w:rFonts w:ascii="Calibri" w:hAnsi="Calibri"/>
                <w:color w:val="2D3748"/>
                <w:sz w:val="20"/>
              </w:rPr>
              <w:t>LƯU Ý GIỚI HẠN BUFFER:</w:t>
              <w:br/>
              <w:t>Trên các máy chủ thi đấu CTF (đặc biệt là CryptoHack), hàm đọc socket thường dùng `recv(1024)`. Nếu kích thước chuỗi batch của bạn vượt quá 1024 bytes, gói tin sẽ bị ngắt làm đôi gây lỗi JSONDecodeError hoặc sập kết nối. Do đó, kích thước batch tối ưu thường nằm trong khoảng từ 10 đến 15 payload.</w:t>
            </w:r>
          </w:p>
        </w:tc>
      </w:tr>
    </w:tbl>
    <w:p>
      <w:pPr>
        <w:spacing w:before="0" w:after="80"/>
      </w:pPr>
    </w:p>
    <w:p>
      <w:pPr>
        <w:keepNext/>
        <w:spacing w:before="240" w:after="80"/>
      </w:pPr>
      <w:r>
        <w:rPr>
          <w:rFonts w:ascii="Calibri" w:hAnsi="Calibri"/>
          <w:b/>
          <w:color w:val="2B6CB0"/>
          <w:sz w:val="25"/>
        </w:rPr>
        <w:t>3.2. Khắc phục nghẽn đọc: Bỏ recvline() tuần tự, chuyển sang Chunk Reading</w:t>
      </w:r>
    </w:p>
    <w:p>
      <w:pPr>
        <w:spacing w:before="0" w:after="80" w:line="276" w:lineRule="auto"/>
      </w:pPr>
      <w:r>
        <w:rPr>
          <w:rFonts w:ascii="Calibri" w:hAnsi="Calibri"/>
          <w:i w:val="0"/>
          <w:color w:val="2D3748"/>
          <w:sz w:val="21"/>
        </w:rPr>
        <w:t>Nhiều script sau khi gửi batch 10 lệnh lại dùng vòng lặp gọi 'reline()' hoặc 'recvline()' 10 lần. Đây là một sai lầm nghiêm trọng về mặt hiệu năng CPU:</w:t>
      </w:r>
    </w:p>
    <w:p>
      <w:pPr>
        <w:pStyle w:val="ListBullet"/>
        <w:spacing w:before="0" w:after="60" w:line="276" w:lineRule="auto"/>
        <w:ind w:left="360"/>
      </w:pPr>
      <w:r>
        <w:rPr>
          <w:rFonts w:ascii="Calibri" w:hAnsi="Calibri"/>
          <w:b/>
          <w:color w:val="1B365D"/>
          <w:sz w:val="20"/>
        </w:rPr>
        <w:t xml:space="preserve">• Nút thắt của recvline(): </w:t>
      </w:r>
      <w:r>
        <w:rPr>
          <w:rFonts w:ascii="Calibri" w:hAnsi="Calibri"/>
          <w:color w:val="2D3748"/>
          <w:sz w:val="20"/>
        </w:rPr>
        <w:t>Hàm 'recvline()' trong Pwntools được thiết kế cho việc tương tác shell thủ công. Mỗi lần gọi, nó phải đọc từng mẩu byte nhỏ trong buffer, quét tìm ký tự '\n', cắt chuỗi và định dạng đối tượng. Gọi recvline() hàng chục nghìn lần sẽ làm CPU quá tải vì xử lý chuỗi cấp thấp.</w:t>
      </w:r>
    </w:p>
    <w:p>
      <w:pPr>
        <w:pStyle w:val="ListBullet"/>
        <w:spacing w:before="0" w:after="60" w:line="276" w:lineRule="auto"/>
        <w:ind w:left="360"/>
      </w:pPr>
      <w:r>
        <w:rPr>
          <w:rFonts w:ascii="Calibri" w:hAnsi="Calibri"/>
          <w:b/>
          <w:color w:val="1B365D"/>
          <w:sz w:val="20"/>
        </w:rPr>
        <w:t xml:space="preserve">• Kỹ thuật Chunk Reading: </w:t>
      </w:r>
      <w:r>
        <w:rPr>
          <w:rFonts w:ascii="Calibri" w:hAnsi="Calibri"/>
          <w:color w:val="2D3748"/>
          <w:sz w:val="20"/>
        </w:rPr>
        <w:t>Đọc một khối dữ liệu lớn từ card mạng bằng 'io.recv()' hoặc 'io.recvuntil()', sau đó dùng phương thức 'splitlines()' tích hợp sẵn trong C của Python để xẻ toàn bộ các dòng trực tiếp trên RAM. Tốc độ nhanh hơn gấp 5 lần so với đọc từng dòng.</w:t>
      </w:r>
    </w:p>
    <w:p>
      <w:pPr>
        <w:keepNext/>
        <w:spacing w:before="240" w:after="80"/>
      </w:pPr>
      <w:r>
        <w:rPr>
          <w:rFonts w:ascii="Calibri" w:hAnsi="Calibri"/>
          <w:b/>
          <w:color w:val="2B6CB0"/>
          <w:sz w:val="25"/>
        </w:rPr>
        <w:t>3.3. Can thiệp Socket Level: Bật TCP_NODELAY &amp; Mở rộng Buffer</w:t>
      </w:r>
    </w:p>
    <w:p>
      <w:pPr>
        <w:spacing w:before="0" w:after="80" w:line="276" w:lineRule="auto"/>
      </w:pPr>
      <w:r>
        <w:rPr>
          <w:rFonts w:ascii="Calibri" w:hAnsi="Calibri"/>
          <w:i w:val="0"/>
          <w:color w:val="2D3748"/>
          <w:sz w:val="21"/>
        </w:rPr>
        <w:t>Đối tượng kết nối 'io = remote(...)' trong Pwntools thực chất lưu socket mạng thật sự tại thuộc tính 'io.sock'. Ta có thể can thiệp thẳng vào hệ điều hành qua socket này:</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socket_tuning.py</w:t>
              <w:br/>
            </w:r>
            <w:r>
              <w:rPr>
                <w:rFonts w:ascii="Consolas" w:hAnsi="Consolas"/>
                <w:color w:val="22292F"/>
                <w:sz w:val="17"/>
              </w:rPr>
              <w:t>import socket</w:t>
              <w:br/>
              <w:t>from pwn import *</w:t>
              <w:br/>
              <w:br/>
              <w:t>io = remote('socket.cryptohack.org', 13423)</w:t>
              <w:br/>
              <w:br/>
              <w:t># 1. TẮT THUẬT TOÁN NAGLE (Bắn gói tin tức thì, không chờ gom packet)</w:t>
              <w:br/>
              <w:t>io.sock.setsockopt(socket.IPPROTO_TCP, socket.TCP_NODELAY, 1)</w:t>
              <w:br/>
              <w:br/>
              <w:t># 2. MỞ RỘNG BỘ ĐỆM NHẬN LÊN 1MB (Tránh nghẽn/drop gói khi server nhả hàng loạt)</w:t>
              <w:br/>
              <w:t>io.sock.setsockopt(socket.SOL_SOCKET, socket.SO_RCVBUF, 1024 * 1024)</w:t>
            </w:r>
          </w:p>
        </w:tc>
      </w:tr>
    </w:tbl>
    <w:p>
      <w:pPr>
        <w:spacing w:before="0" w:after="80"/>
      </w:pPr>
    </w:p>
    <w:p>
      <w:pPr>
        <w:keepNext/>
        <w:spacing w:before="240" w:after="80"/>
      </w:pPr>
      <w:r>
        <w:rPr>
          <w:rFonts w:ascii="Calibri" w:hAnsi="Calibri"/>
          <w:b/>
          <w:color w:val="2B6CB0"/>
          <w:sz w:val="25"/>
        </w:rPr>
        <w:t>3.4. Giảm tải CPU: Tắt log Pwntools &amp; Tăng tốc JSON với orjson</w:t>
      </w:r>
    </w:p>
    <w:p>
      <w:pPr>
        <w:pStyle w:val="ListBullet"/>
        <w:spacing w:before="0" w:after="60" w:line="276" w:lineRule="auto"/>
        <w:ind w:left="360"/>
      </w:pPr>
      <w:r>
        <w:rPr>
          <w:rFonts w:ascii="Calibri" w:hAnsi="Calibri"/>
          <w:b/>
          <w:color w:val="1B365D"/>
          <w:sz w:val="20"/>
        </w:rPr>
        <w:t xml:space="preserve">• context.log_level = 'error': </w:t>
      </w:r>
      <w:r>
        <w:rPr>
          <w:rFonts w:ascii="Calibri" w:hAnsi="Calibri"/>
          <w:color w:val="2D3748"/>
          <w:sz w:val="20"/>
        </w:rPr>
        <w:t>Mặc định, Pwntools kiểm tra trạng thái và định dạng log cho mọi byte vào/ra. Hãy đặt ngay 'context.log_level = "error"' ở đầu file để tắt toàn bộ chi phí in ấn vô ích.</w:t>
      </w:r>
    </w:p>
    <w:p>
      <w:pPr>
        <w:pStyle w:val="ListBullet"/>
        <w:spacing w:before="0" w:after="60" w:line="276" w:lineRule="auto"/>
        <w:ind w:left="360"/>
      </w:pPr>
      <w:r>
        <w:rPr>
          <w:rFonts w:ascii="Calibri" w:hAnsi="Calibri"/>
          <w:b/>
          <w:color w:val="1B365D"/>
          <w:sz w:val="20"/>
        </w:rPr>
        <w:t xml:space="preserve">• Chuyển sang orjson (Rust-based): </w:t>
      </w:r>
      <w:r>
        <w:rPr>
          <w:rFonts w:ascii="Calibri" w:hAnsi="Calibri"/>
          <w:color w:val="2D3748"/>
          <w:sz w:val="20"/>
        </w:rPr>
        <w:t>Thư viện 'json' mặc định của Python được viết bằng code C cổ điển, tốc độ parse các chuỗi dictionary dài rất chậm. Thư viện 'orjson' (viết bằng ngôn ngữ Rust) hỗ trợ serialization và deserialization nhị phân nhanh gấp từ 6 đến 10 lần.</w:t>
      </w:r>
    </w:p>
    <w:p>
      <w:pPr>
        <w:keepNext/>
        <w:spacing w:before="240" w:after="80"/>
      </w:pPr>
      <w:r>
        <w:rPr>
          <w:rFonts w:ascii="Calibri" w:hAnsi="Calibri"/>
          <w:b/>
          <w:color w:val="2B6CB0"/>
          <w:sz w:val="25"/>
        </w:rPr>
        <w:t>3.5. Code Template chuẩn: Pwntools + Pipelining + orjson + Socket Tuning</w:t>
      </w:r>
    </w:p>
    <w:p>
      <w:pPr>
        <w:spacing w:before="0" w:after="80" w:line="276" w:lineRule="auto"/>
      </w:pPr>
      <w:r>
        <w:rPr>
          <w:rFonts w:ascii="Calibri" w:hAnsi="Calibri"/>
          <w:i w:val="0"/>
          <w:color w:val="2D3748"/>
          <w:sz w:val="21"/>
        </w:rPr>
        <w:t>Template khai thác chuẩn mực đã kiểm chứng trên các bài 150 điểm (Oracular Spectacular / Rhetorical Oracle):</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fast_socket_pipeline.py</w:t>
              <w:br/>
            </w:r>
            <w:r>
              <w:rPr>
                <w:rFonts w:ascii="Consolas" w:hAnsi="Consolas"/>
                <w:color w:val="22292F"/>
                <w:sz w:val="17"/>
              </w:rPr>
              <w:t>from pwn import *</w:t>
              <w:br/>
              <w:t>import orjson</w:t>
              <w:br/>
              <w:t>import socket</w:t>
              <w:br/>
              <w:br/>
              <w:t># Tắt hoàn toàn logging cồng kềnh của pwntools</w:t>
              <w:br/>
              <w:t>context.log_level = 'error'</w:t>
              <w:br/>
              <w:br/>
              <w:t>def create_fast_connection(host, port):</w:t>
              <w:br/>
              <w:t xml:space="preserve">    io = remote(host, port, timeout=60)</w:t>
              <w:br/>
              <w:t xml:space="preserve">    # Ép kernel card mạng tối ưu độ trễ</w:t>
              <w:br/>
              <w:t xml:space="preserve">    io.sock.setsockopt(socket.IPPROTO_TCP, socket.TCP_NODELAY, 1)</w:t>
              <w:br/>
              <w:t xml:space="preserve">    io.sock.setsockopt(socket.SOL_SOCKET, socket.SO_RCVBUF, 1024 * 1024)</w:t>
              <w:br/>
              <w:t xml:space="preserve">    return io</w:t>
              <w:br/>
              <w:br/>
              <w:t>def send_pipeline_batch(io, payloads):</w:t>
              <w:br/>
              <w:t xml:space="preserve">    # Dùng orjson để serialize siêu tốc</w:t>
              <w:br/>
              <w:t xml:space="preserve">    batch = b''.join([orjson.dumps({'option': 'unpad', 'ct': p.hex()}) + b'\n' for p in payloads])</w:t>
              <w:br/>
              <w:t xml:space="preserve">    </w:t>
              <w:br/>
              <w:t xml:space="preserve">    # Bắn 1 phát toàn bộ batch qua TCP</w:t>
              <w:br/>
              <w:t xml:space="preserve">    io.send(batch)</w:t>
              <w:br/>
              <w:t xml:space="preserve">    </w:t>
              <w:br/>
              <w:t xml:space="preserve">    # Nhận phản hồi nguyên khối và bóc tách qua splitlines</w:t>
              <w:br/>
              <w:t xml:space="preserve">    responses = []</w:t>
              <w:br/>
              <w:t xml:space="preserve">    for _ in range(len(payloads)):</w:t>
              <w:br/>
              <w:t xml:space="preserve">        line = io.recvline().strip()</w:t>
              <w:br/>
              <w:t xml:space="preserve">        responses.append(orjson.loads(line)['result'])</w:t>
              <w:br/>
              <w:t xml:space="preserve">    return responses</w:t>
            </w:r>
          </w:p>
        </w:tc>
      </w:tr>
    </w:tbl>
    <w:p>
      <w:pPr>
        <w:spacing w:before="0" w:after="80"/>
      </w:pPr>
    </w:p>
    <w:p>
      <w:pPr>
        <w:keepNext/>
        <w:spacing w:before="360" w:after="120"/>
      </w:pPr>
      <w:r>
        <w:rPr>
          <w:rFonts w:ascii="Calibri" w:hAnsi="Calibri"/>
          <w:b/>
          <w:color w:val="1B365D"/>
          <w:sz w:val="32"/>
        </w:rPr>
        <w:t>CHƯƠNG 4: ĐỘT PHÁ KIẾN TRÚC BẤT ĐỒNG BỘ (ASYNCIO &amp; AIOHTTP)</w:t>
      </w:r>
    </w:p>
    <w:p>
      <w:pPr>
        <w:keepNext/>
        <w:spacing w:before="240" w:after="80"/>
      </w:pPr>
      <w:r>
        <w:rPr>
          <w:rFonts w:ascii="Calibri" w:hAnsi="Calibri"/>
          <w:b/>
          <w:color w:val="2B6CB0"/>
          <w:sz w:val="25"/>
        </w:rPr>
        <w:t>4.1. Giới hạn vật lý của Đa luồng (Threading)</w:t>
      </w:r>
    </w:p>
    <w:p>
      <w:pPr>
        <w:spacing w:before="0" w:after="80" w:line="276" w:lineRule="auto"/>
      </w:pPr>
      <w:r>
        <w:rPr>
          <w:rFonts w:ascii="Calibri" w:hAnsi="Calibri"/>
          <w:i w:val="0"/>
          <w:color w:val="2D3748"/>
          <w:sz w:val="21"/>
        </w:rPr>
        <w:t>Mặc dù 'ThreadPoolExecutor' hoạt động rất tốt ở quy mô dưới 100 luồng, nhưng khi bài toán yêu cầu mở từ 500 đến 10.000 kết nối đồng thời, kiến trúc đa luồng sẽ sụp đổ vì:</w:t>
      </w:r>
    </w:p>
    <w:p>
      <w:pPr>
        <w:pStyle w:val="ListBullet"/>
        <w:spacing w:before="0" w:after="60" w:line="276" w:lineRule="auto"/>
        <w:ind w:left="360"/>
      </w:pPr>
      <w:r>
        <w:rPr>
          <w:rFonts w:ascii="Calibri" w:hAnsi="Calibri"/>
          <w:b/>
          <w:color w:val="1B365D"/>
          <w:sz w:val="20"/>
        </w:rPr>
        <w:t xml:space="preserve">• Chi phí bộ nhớ (Memory Overhead): </w:t>
      </w:r>
      <w:r>
        <w:rPr>
          <w:rFonts w:ascii="Calibri" w:hAnsi="Calibri"/>
          <w:color w:val="2D3748"/>
          <w:sz w:val="20"/>
        </w:rPr>
        <w:t>Mỗi Thread của hệ điều hành chiếm dụng từ 512KB đến 8MB bộ nhớ stack. Tạo 1.000 threads sẽ ngốn từ vài GB RAM của máy tính.</w:t>
      </w:r>
    </w:p>
    <w:p>
      <w:pPr>
        <w:pStyle w:val="ListBullet"/>
        <w:spacing w:before="0" w:after="60" w:line="276" w:lineRule="auto"/>
        <w:ind w:left="360"/>
      </w:pPr>
      <w:r>
        <w:rPr>
          <w:rFonts w:ascii="Calibri" w:hAnsi="Calibri"/>
          <w:b/>
          <w:color w:val="1B365D"/>
          <w:sz w:val="20"/>
        </w:rPr>
        <w:t xml:space="preserve">• Chi phí chuyển ngữ cảnh (Context Switching): </w:t>
      </w:r>
      <w:r>
        <w:rPr>
          <w:rFonts w:ascii="Calibri" w:hAnsi="Calibri"/>
          <w:color w:val="2D3748"/>
          <w:sz w:val="20"/>
        </w:rPr>
        <w:t>Hệ điều hành phải liên tục dừng luồng này và nạp trạng thái thanh ghi của luồng khác (Context Switching). Khi số luồng quá lớn, CPU tốn toàn bộ thời gian chỉ để chuyển ngữ cảnh thay vì truyền nhận dữ liệu.</w:t>
      </w:r>
    </w:p>
    <w:p>
      <w:pPr>
        <w:keepNext/>
        <w:spacing w:before="240" w:after="80"/>
      </w:pPr>
      <w:r>
        <w:rPr>
          <w:rFonts w:ascii="Calibri" w:hAnsi="Calibri"/>
          <w:b/>
          <w:color w:val="2B6CB0"/>
          <w:sz w:val="25"/>
        </w:rPr>
        <w:t>4.2. Cơ chế Event Loop &amp; Non-blocking I/O</w:t>
      </w:r>
    </w:p>
    <w:p>
      <w:pPr>
        <w:spacing w:before="0" w:after="80" w:line="276" w:lineRule="auto"/>
      </w:pPr>
      <w:r>
        <w:rPr>
          <w:rFonts w:ascii="Calibri" w:hAnsi="Calibri"/>
          <w:i w:val="0"/>
          <w:color w:val="2D3748"/>
          <w:sz w:val="21"/>
        </w:rPr>
        <w:t>Kiến trúc bất đồng bộ ('asyncio') giải quyết bài toán này bằng cách chỉ sử dụng **DUY NHẤT 1 LUỒNG CPU** nhưng vẫn quản lý được hàng chục nghìn kết nối qua cơ chế I/O Multiplexing (hàm 'epoll' trên Linux hoặc 'kqueue' trên macOS):</w:t>
      </w:r>
    </w:p>
    <w:p>
      <w:pPr>
        <w:pStyle w:val="ListBullet"/>
        <w:spacing w:before="0" w:after="60" w:line="276" w:lineRule="auto"/>
        <w:ind w:left="360"/>
      </w:pPr>
      <w:r>
        <w:rPr>
          <w:rFonts w:ascii="Calibri" w:hAnsi="Calibri"/>
          <w:b/>
          <w:color w:val="1B365D"/>
          <w:sz w:val="20"/>
        </w:rPr>
        <w:t xml:space="preserve">• Non-blocking Socket: </w:t>
      </w:r>
      <w:r>
        <w:rPr>
          <w:rFonts w:ascii="Calibri" w:hAnsi="Calibri"/>
          <w:color w:val="2D3748"/>
          <w:sz w:val="20"/>
        </w:rPr>
        <w:t>Mọi socket đều ở trạng thái phi chặn (Non-blocking). Khi gửi dữ liệu xong, socket được đăng ký vào bảng theo dõi của kernel.</w:t>
      </w:r>
    </w:p>
    <w:p>
      <w:pPr>
        <w:pStyle w:val="ListBullet"/>
        <w:spacing w:before="0" w:after="60" w:line="276" w:lineRule="auto"/>
        <w:ind w:left="360"/>
      </w:pPr>
      <w:r>
        <w:rPr>
          <w:rFonts w:ascii="Calibri" w:hAnsi="Calibri"/>
          <w:b/>
          <w:color w:val="1B365D"/>
          <w:sz w:val="20"/>
        </w:rPr>
        <w:t xml:space="preserve">• Event Loop: </w:t>
      </w:r>
      <w:r>
        <w:rPr>
          <w:rFonts w:ascii="Calibri" w:hAnsi="Calibri"/>
          <w:color w:val="2D3748"/>
          <w:sz w:val="20"/>
        </w:rPr>
        <w:t>Một vòng lặp sự kiện (Event Loop) duy nhất của tiến trình liên tục hỏi kernel: 'Socket nào đã có dữ liệu trả về?'. Kernel trả về danh sách các socket sẵn sàng, và Python xử lý ngay lập tức.</w:t>
      </w:r>
    </w:p>
    <w:p>
      <w:pPr>
        <w:spacing w:before="0" w:after="80" w:line="276" w:lineRule="auto"/>
      </w:pPr>
      <w:r>
        <w:rPr>
          <w:rFonts w:ascii="Calibri" w:hAnsi="Calibri"/>
          <w:i w:val="0"/>
          <w:color w:val="2D3748"/>
          <w:sz w:val="21"/>
        </w:rPr>
        <w:t>Kết quả: Bạn có thể duy trì 5.000 kết nối cùng lúc mà bộ nhớ chỉ tốn chưa đầy 50MB RAM!</w:t>
      </w:r>
    </w:p>
    <w:p>
      <w:pPr>
        <w:keepNext/>
        <w:spacing w:before="240" w:after="80"/>
      </w:pPr>
      <w:r>
        <w:rPr>
          <w:rFonts w:ascii="Calibri" w:hAnsi="Calibri"/>
          <w:b/>
          <w:color w:val="2B6CB0"/>
          <w:sz w:val="25"/>
        </w:rPr>
        <w:t>4.3. Code Template chuẩn: Async HTTP Scanner với aiohttp</w:t>
      </w:r>
    </w:p>
    <w:p>
      <w:pPr>
        <w:spacing w:before="0" w:after="80" w:line="276" w:lineRule="auto"/>
      </w:pPr>
      <w:r>
        <w:rPr>
          <w:rFonts w:ascii="Calibri" w:hAnsi="Calibri"/>
          <w:i w:val="0"/>
          <w:color w:val="2D3748"/>
          <w:sz w:val="21"/>
        </w:rPr>
        <w:t>Template sử dụng 'aiohttp' để quét hàng chục nghìn payload Oracle với tốc độ tối đa:</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async_oracle_attack.py</w:t>
              <w:br/>
            </w:r>
            <w:r>
              <w:rPr>
                <w:rFonts w:ascii="Consolas" w:hAnsi="Consolas"/>
                <w:color w:val="22292F"/>
                <w:sz w:val="17"/>
              </w:rPr>
              <w:t>import asyncio</w:t>
              <w:br/>
              <w:t>import aiohttp</w:t>
              <w:br/>
              <w:t>from time import time</w:t>
              <w:br/>
              <w:br/>
              <w:t>URL = 'https://aes.cryptohack.org/paper_plane/send_msg'</w:t>
              <w:br/>
              <w:br/>
              <w:t>async def check_oracle(session, sem, cipher, m0, c0):</w:t>
              <w:br/>
              <w:t xml:space="preserve">    async with sem: # Kiểm soát giới hạn kết nối đồng thời</w:t>
              <w:br/>
              <w:t xml:space="preserve">        target_url = f'{URL}/{cipher.hex()}/{m0.hex()}/{c0.hex()}/'</w:t>
              <w:br/>
              <w:t xml:space="preserve">        try:</w:t>
              <w:br/>
              <w:t xml:space="preserve">            async with session.get(target_url, timeout=aiohttp.ClientTimeout(total=5)) as resp:</w:t>
              <w:br/>
              <w:t xml:space="preserve">                data = await resp.json()</w:t>
              <w:br/>
              <w:t xml:space="preserve">                return 'msg' in data</w:t>
              <w:br/>
              <w:t xml:space="preserve">        except Exception:</w:t>
              <w:br/>
              <w:t xml:space="preserve">            return False</w:t>
              <w:br/>
              <w:br/>
              <w:t>async def run_async_attack(payload_list):</w:t>
              <w:br/>
              <w:t xml:space="preserve">    # Giới hạn 300 kết nối đồng thời để không làm sập gateway server</w:t>
              <w:br/>
              <w:t xml:space="preserve">    sem = asyncio.Semaphore(300)</w:t>
              <w:br/>
              <w:t xml:space="preserve">    </w:t>
              <w:br/>
              <w:t xml:space="preserve">    # Cấu hình TCPConnector với DNS cache sẵn</w:t>
              <w:br/>
              <w:t xml:space="preserve">    connector = aiohttp.TCPConnector(limit=500, ttl_dns_cache=300)</w:t>
              <w:br/>
              <w:t xml:space="preserve">    </w:t>
              <w:br/>
              <w:t xml:space="preserve">    async with aiohttp.ClientSession(connector=connector) as session:</w:t>
              <w:br/>
              <w:t xml:space="preserve">        tasks = [</w:t>
              <w:br/>
              <w:t xml:space="preserve">            check_oracle(session, sem, c, m, c0)</w:t>
              <w:br/>
              <w:t xml:space="preserve">            for c, m, c0 in payload_list</w:t>
              <w:br/>
              <w:t xml:space="preserve">        ]</w:t>
              <w:br/>
              <w:t xml:space="preserve">        results = await asyncio.gather(*tasks)</w:t>
              <w:br/>
              <w:t xml:space="preserve">        return results</w:t>
              <w:br/>
              <w:br/>
              <w:t># Thực thi: asyncio.run(run_async_attack(payload_list))</w:t>
            </w:r>
          </w:p>
        </w:tc>
      </w:tr>
    </w:tbl>
    <w:p>
      <w:pPr>
        <w:spacing w:before="0" w:after="80"/>
      </w:pPr>
    </w:p>
    <w:p>
      <w:pPr>
        <w:keepNext/>
        <w:spacing w:before="360" w:after="120"/>
      </w:pPr>
      <w:r>
        <w:rPr>
          <w:rFonts w:ascii="Calibri" w:hAnsi="Calibri"/>
          <w:b/>
          <w:color w:val="1B365D"/>
          <w:sz w:val="32"/>
        </w:rPr>
        <w:t>CHƯƠNG 5: KỸ THUẬT TẤN CÔNG CỰC HẠN (RAW HTTP &amp; GOLANG)</w:t>
      </w:r>
    </w:p>
    <w:p>
      <w:pPr>
        <w:keepNext/>
        <w:spacing w:before="240" w:after="80"/>
      </w:pPr>
      <w:r>
        <w:rPr>
          <w:rFonts w:ascii="Calibri" w:hAnsi="Calibri"/>
          <w:b/>
          <w:color w:val="2B6CB0"/>
          <w:sz w:val="25"/>
        </w:rPr>
        <w:t>5.1. Raw HTTP Pipelining qua Socket TCP thuần</w:t>
      </w:r>
    </w:p>
    <w:p>
      <w:pPr>
        <w:spacing w:before="0" w:after="80" w:line="276" w:lineRule="auto"/>
      </w:pPr>
      <w:r>
        <w:rPr>
          <w:rFonts w:ascii="Calibri" w:hAnsi="Calibri"/>
          <w:i w:val="0"/>
          <w:color w:val="2D3748"/>
          <w:sz w:val="21"/>
        </w:rPr>
        <w:t>Khi cần tấn công một Web Server hỗ trợ chuẩn HTTP/1.1 Keep-Alive, cách nhanh nhất không phải là dùng bất kỳ thư viện HTTP nào, mà là **tự format chuỗi byte HTTP thô và bắn trực tiếp vào socket TCP**:</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raw_http_pipelining.py</w:t>
              <w:br/>
            </w:r>
            <w:r>
              <w:rPr>
                <w:rFonts w:ascii="Consolas" w:hAnsi="Consolas"/>
                <w:color w:val="22292F"/>
                <w:sz w:val="17"/>
              </w:rPr>
              <w:t>from pwn import *</w:t>
              <w:br/>
              <w:br/>
              <w:t># Mở socket TLS trực tiếp đến Web Server</w:t>
              <w:br/>
              <w:t>io = remote('aes.cryptohack.org', 443, ssl=True)</w:t>
              <w:br/>
              <w:br/>
              <w:t># Dựng sẵn 50 request HTTP/1.1 nối tiếp nhau thành 1 khối byte duy nhất</w:t>
              <w:br/>
              <w:t>batch_http = b''</w:t>
              <w:br/>
              <w:t>for cand in candidates:</w:t>
              <w:br/>
              <w:t xml:space="preserve">    req = (</w:t>
              <w:br/>
              <w:t xml:space="preserve">        f'GET /paper_plane/send_msg/{cipher}/{m0}/{cand}/ HTTP/1.1\r\n'</w:t>
              <w:br/>
              <w:t xml:space="preserve">        f'Host: aes.cryptohack.org\r\n'</w:t>
              <w:br/>
              <w:t xml:space="preserve">        f'Connection: keep-alive\r\n\r\n'</w:t>
              <w:br/>
              <w:t xml:space="preserve">    ).encode()</w:t>
              <w:br/>
              <w:t xml:space="preserve">    batch_http += req</w:t>
              <w:br/>
              <w:br/>
              <w:t># Bắn toàn bộ 50 HTTP requests trong 1 lượt ghi socket</w:t>
              <w:br/>
              <w:t>io.send(batch_http)</w:t>
              <w:br/>
              <w:br/>
              <w:t># Đọc phản hồi trực tiếp từ luồng byte</w:t>
              <w:br/>
              <w:t>for _ in range(50):</w:t>
              <w:br/>
              <w:t xml:space="preserve">    data = io.recvuntil(b'}') # Đọc lướt qua header, chốt đuôi JSON</w:t>
              <w:br/>
              <w:t xml:space="preserve">    if b'"msg"' in data:</w:t>
              <w:br/>
              <w:t xml:space="preserve">        print('[+] Tìm thấy candidate đúng!')</w:t>
              <w:br/>
              <w:t xml:space="preserve">        break</w:t>
            </w:r>
          </w:p>
        </w:tc>
      </w:tr>
    </w:tbl>
    <w:p>
      <w:pPr>
        <w:spacing w:before="0" w:after="80"/>
      </w:pPr>
    </w:p>
    <w:p>
      <w:pPr>
        <w:keepNext/>
        <w:spacing w:before="240" w:after="80"/>
      </w:pPr>
      <w:r>
        <w:rPr>
          <w:rFonts w:ascii="Calibri" w:hAnsi="Calibri"/>
          <w:b/>
          <w:color w:val="2B6CB0"/>
          <w:sz w:val="25"/>
        </w:rPr>
        <w:t>5.2. Khi nào Python phải dừng bước và nhường sân cho Golang?</w:t>
      </w:r>
    </w:p>
    <w:p>
      <w:pPr>
        <w:spacing w:before="0" w:after="80" w:line="276" w:lineRule="auto"/>
      </w:pPr>
      <w:r>
        <w:rPr>
          <w:rFonts w:ascii="Calibri" w:hAnsi="Calibri"/>
          <w:i w:val="0"/>
          <w:color w:val="2D3748"/>
          <w:sz w:val="21"/>
        </w:rPr>
        <w:t>Dù được tối ưu đến đâu, Python vẫn có những giới hạn nội tại không thể vượt qua khi gặp phải các tình huống cực hạn:</w:t>
      </w:r>
    </w:p>
    <w:p>
      <w:pPr>
        <w:pStyle w:val="ListBullet"/>
        <w:spacing w:before="0" w:after="60" w:line="276" w:lineRule="auto"/>
        <w:ind w:left="360"/>
      </w:pPr>
      <w:r>
        <w:rPr>
          <w:rFonts w:ascii="Calibri" w:hAnsi="Calibri"/>
          <w:b/>
          <w:color w:val="1B365D"/>
          <w:sz w:val="20"/>
        </w:rPr>
        <w:t xml:space="preserve">• Global Interpreter Lock (GIL): </w:t>
      </w:r>
      <w:r>
        <w:rPr>
          <w:rFonts w:ascii="Calibri" w:hAnsi="Calibri"/>
          <w:color w:val="2D3748"/>
          <w:sz w:val="20"/>
        </w:rPr>
        <w:t>Toán tử GIL khóa không cho nhiều luồng CPU thông dịch mã Python cùng lúc.</w:t>
      </w:r>
    </w:p>
    <w:p>
      <w:pPr>
        <w:pStyle w:val="ListBullet"/>
        <w:spacing w:before="0" w:after="60" w:line="276" w:lineRule="auto"/>
        <w:ind w:left="360"/>
      </w:pPr>
      <w:r>
        <w:rPr>
          <w:rFonts w:ascii="Calibri" w:hAnsi="Calibri"/>
          <w:b/>
          <w:color w:val="1B365D"/>
          <w:sz w:val="20"/>
        </w:rPr>
        <w:t xml:space="preserve">• Garbage Collection Pauses: </w:t>
      </w:r>
      <w:r>
        <w:rPr>
          <w:rFonts w:ascii="Calibri" w:hAnsi="Calibri"/>
          <w:color w:val="2D3748"/>
          <w:sz w:val="20"/>
        </w:rPr>
        <w:t>Bộ thu gom rác tự động của Python định kỳ quét bộ nhớ có thể làm ngắt quãng (pause) quá trình truyền nhận dữ liệu vài mili-giây, làm hỏng các cuộc tấn công Race Condition yêu cầu độ chính xác mức micro-giây.</w:t>
      </w:r>
    </w:p>
    <w:p>
      <w:pPr>
        <w:pStyle w:val="ListBullet"/>
        <w:spacing w:before="0" w:after="60" w:line="276" w:lineRule="auto"/>
        <w:ind w:left="360"/>
      </w:pPr>
      <w:r>
        <w:rPr>
          <w:rFonts w:ascii="Calibri" w:hAnsi="Calibri"/>
          <w:b/>
          <w:color w:val="1B365D"/>
          <w:sz w:val="20"/>
        </w:rPr>
        <w:t xml:space="preserve">• Khối lượng khổng lồ: </w:t>
      </w:r>
      <w:r>
        <w:rPr>
          <w:rFonts w:ascii="Calibri" w:hAnsi="Calibri"/>
          <w:color w:val="2D3748"/>
          <w:sz w:val="20"/>
        </w:rPr>
        <w:t>Khi mục tiêu yêu cầu gửi từ 500.000 đến hàng triệu request trong vài phút (ví dụ: brute-force OTP 6 chữ số, token xác thực phiên, hoặc càn quét không gian khóa lớn).</w:t>
      </w:r>
    </w:p>
    <w:p>
      <w:pPr>
        <w:keepNext/>
        <w:spacing w:before="240" w:after="80"/>
      </w:pPr>
      <w:r>
        <w:rPr>
          <w:rFonts w:ascii="Calibri" w:hAnsi="Calibri"/>
          <w:b/>
          <w:color w:val="2B6CB0"/>
          <w:sz w:val="25"/>
        </w:rPr>
        <w:t>5.3. Vũ khí tối thượng: Golang (fasthttp &amp; Goroutines)</w:t>
      </w:r>
    </w:p>
    <w:p>
      <w:pPr>
        <w:spacing w:before="0" w:after="80" w:line="276" w:lineRule="auto"/>
      </w:pPr>
      <w:r>
        <w:rPr>
          <w:rFonts w:ascii="Calibri" w:hAnsi="Calibri"/>
          <w:i w:val="0"/>
          <w:color w:val="2D3748"/>
          <w:sz w:val="21"/>
        </w:rPr>
        <w:t>Golang được sinh ra làm bá chủ về mạng và concurrency. Một Goroutine trong Go chỉ tốn đúng **2 KB** bộ nhớ. Một máy tính thông thường có thể dễ dàng khởi chạy 100.000 Goroutine và đẩy hàng chục nghìn gói tin TCP/giây qua thư viện 'fasthttp':</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ultra_fast_attack.go</w:t>
              <w:br/>
            </w:r>
            <w:r>
              <w:rPr>
                <w:rFonts w:ascii="Consolas" w:hAnsi="Consolas"/>
                <w:color w:val="22292F"/>
                <w:sz w:val="17"/>
              </w:rPr>
              <w:t>package main</w:t>
              <w:br/>
              <w:br/>
              <w:t>import (</w:t>
              <w:br/>
              <w:t xml:space="preserve">    "fmt"</w:t>
              <w:br/>
              <w:t xml:space="preserve">    "sync"</w:t>
              <w:br/>
              <w:t xml:space="preserve">    "github.com/valyala/fasthttp"</w:t>
              <w:br/>
              <w:t>)</w:t>
              <w:br/>
              <w:br/>
              <w:t>func main() {</w:t>
              <w:br/>
              <w:t xml:space="preserve">    client := &amp;fasthttp.Client{</w:t>
              <w:br/>
              <w:t xml:space="preserve">        MaxConnsPerHost: 2000,</w:t>
              <w:br/>
              <w:t xml:space="preserve">    }</w:t>
              <w:br/>
              <w:t xml:space="preserve">    </w:t>
              <w:br/>
              <w:t xml:space="preserve">    var wg sync.WaitGroup</w:t>
              <w:br/>
              <w:t xml:space="preserve">    // Khởi tạo 10.000 Goroutines chạy đồng thời trong tích tắc</w:t>
              <w:br/>
              <w:t xml:space="preserve">    for i := 0; i &lt; 10000; i++ {</w:t>
              <w:br/>
              <w:t xml:space="preserve">        wg.Add(1)</w:t>
              <w:br/>
              <w:t xml:space="preserve">        go func(val int) {</w:t>
              <w:br/>
              <w:t xml:space="preserve">            defer wg.Done()</w:t>
              <w:br/>
              <w:t xml:space="preserve">            req := fasthttp.AcquireRequest()</w:t>
              <w:br/>
              <w:t xml:space="preserve">            resp := fasthttp.AcquireResponse()</w:t>
              <w:br/>
              <w:t xml:space="preserve">            defer fasthttp.ReleaseRequest(req)</w:t>
              <w:br/>
              <w:t xml:space="preserve">            defer fasthttp.ReleaseResponse(resp)</w:t>
              <w:br/>
              <w:t xml:space="preserve">            </w:t>
              <w:br/>
              <w:t xml:space="preserve">            req.SetRequestURI(fmt.Sprintf("https://target.com/oracle/%d", val))</w:t>
              <w:br/>
              <w:t xml:space="preserve">            if err := client.Do(req, resp); err == nil {</w:t>
              <w:br/>
              <w:t xml:space="preserve">                if resp.StatusCode() == 200 {</w:t>
              <w:br/>
              <w:t xml:space="preserve">                    // Xử lý cờ</w:t>
              <w:br/>
              <w:t xml:space="preserve">                }</w:t>
              <w:br/>
              <w:t xml:space="preserve">            }</w:t>
              <w:br/>
              <w:t xml:space="preserve">        }(i)</w:t>
              <w:br/>
              <w:t xml:space="preserve">    }</w:t>
              <w:br/>
              <w:t xml:space="preserve">    wg.Wait()</w:t>
              <w:br/>
              <w:t>}</w:t>
            </w:r>
          </w:p>
        </w:tc>
      </w:tr>
    </w:tbl>
    <w:p>
      <w:pPr>
        <w:spacing w:before="0" w:after="80"/>
      </w:pPr>
    </w:p>
    <w:p>
      <w:pPr>
        <w:keepNext/>
        <w:spacing w:before="360" w:after="120"/>
      </w:pPr>
      <w:r>
        <w:rPr>
          <w:rFonts w:ascii="Calibri" w:hAnsi="Calibri"/>
          <w:b/>
          <w:color w:val="1B365D"/>
          <w:sz w:val="32"/>
        </w:rPr>
        <w:t>CHƯƠNG 6: TINH CHỈNH HỆ ĐIỀU HÀNH LINUX / WSL (KERNEL TUNING)</w:t>
      </w:r>
    </w:p>
    <w:p>
      <w:pPr>
        <w:spacing w:before="0" w:after="80" w:line="276" w:lineRule="auto"/>
      </w:pPr>
      <w:r>
        <w:rPr>
          <w:rFonts w:ascii="Calibri" w:hAnsi="Calibri"/>
          <w:i w:val="0"/>
          <w:color w:val="2D3748"/>
          <w:sz w:val="21"/>
        </w:rPr>
        <w:t>Dù code của bạn tối ưu đến đâu, nếu không cấu hình các thông số nhân Linux (Kernel parameters), script của bạn sẽ bị hệ điều hành chặn đứng ngay khi số lượng kết nối tăng vọt.</w:t>
      </w:r>
    </w:p>
    <w:p>
      <w:pPr>
        <w:keepNext/>
        <w:spacing w:before="240" w:after="80"/>
      </w:pPr>
      <w:r>
        <w:rPr>
          <w:rFonts w:ascii="Calibri" w:hAnsi="Calibri"/>
          <w:b/>
          <w:color w:val="2B6CB0"/>
          <w:sz w:val="25"/>
        </w:rPr>
        <w:t>6.1. Mở rộng File Descriptors (Khắc phục lỗi 'Too many open files')</w:t>
      </w:r>
    </w:p>
    <w:p>
      <w:pPr>
        <w:spacing w:before="0" w:after="80" w:line="276" w:lineRule="auto"/>
      </w:pPr>
      <w:r>
        <w:rPr>
          <w:rFonts w:ascii="Calibri" w:hAnsi="Calibri"/>
          <w:i w:val="0"/>
          <w:color w:val="2D3748"/>
          <w:sz w:val="21"/>
        </w:rPr>
        <w:t>Trong Linux, mọi Socket kết nối mạng đều được coi là một File Descriptor. Mặc định, Linux chỉ cho phép một tiến trình mở tối đa **1024 tệp/socket**. Khi bạn mở 2.000 kết nối, chương trình sẽ crash ngay lập tức với lỗi: 'OSError: [Errno 24] Too many open files'.</w:t>
      </w:r>
    </w:p>
    <w:p>
      <w:pPr>
        <w:pStyle w:val="ListBullet"/>
        <w:spacing w:before="0" w:after="60" w:line="276" w:lineRule="auto"/>
        <w:ind w:left="360"/>
      </w:pPr>
      <w:r>
        <w:rPr>
          <w:rFonts w:ascii="Calibri" w:hAnsi="Calibri"/>
          <w:b/>
          <w:color w:val="1B365D"/>
          <w:sz w:val="20"/>
        </w:rPr>
        <w:t xml:space="preserve">• Kiểm tra: </w:t>
      </w:r>
      <w:r>
        <w:rPr>
          <w:rFonts w:ascii="Calibri" w:hAnsi="Calibri"/>
          <w:color w:val="2D3748"/>
          <w:sz w:val="20"/>
        </w:rPr>
        <w:t>Gõ lệnh kiểm tra giới hạn hiện tại: 'ulimit -n'.</w:t>
      </w:r>
    </w:p>
    <w:p>
      <w:pPr>
        <w:pStyle w:val="ListBullet"/>
        <w:spacing w:before="0" w:after="60" w:line="276" w:lineRule="auto"/>
        <w:ind w:left="360"/>
      </w:pPr>
      <w:r>
        <w:rPr>
          <w:rFonts w:ascii="Calibri" w:hAnsi="Calibri"/>
          <w:b/>
          <w:color w:val="1B365D"/>
          <w:sz w:val="20"/>
        </w:rPr>
        <w:t xml:space="preserve">• Khắc phục tạm thời (trong phiên hiện tại): </w:t>
      </w:r>
      <w:r>
        <w:rPr>
          <w:rFonts w:ascii="Calibri" w:hAnsi="Calibri"/>
          <w:color w:val="2D3748"/>
          <w:sz w:val="20"/>
        </w:rPr>
        <w:t>Ép mở rộng giới hạn lên 65.535 socket: 'ulimit -n 65535'.</w:t>
      </w:r>
    </w:p>
    <w:p>
      <w:pPr>
        <w:keepNext/>
        <w:spacing w:before="240" w:after="80"/>
      </w:pPr>
      <w:r>
        <w:rPr>
          <w:rFonts w:ascii="Calibri" w:hAnsi="Calibri"/>
          <w:b/>
          <w:color w:val="2B6CB0"/>
          <w:sz w:val="25"/>
        </w:rPr>
        <w:t>6.2. Tái sử dụng socket bị kẹt TIME_WAIT (net.ipv4.tcp_tw_reuse)</w:t>
      </w:r>
    </w:p>
    <w:p>
      <w:pPr>
        <w:spacing w:before="0" w:after="80" w:line="276" w:lineRule="auto"/>
      </w:pPr>
      <w:r>
        <w:rPr>
          <w:rFonts w:ascii="Calibri" w:hAnsi="Calibri"/>
          <w:i w:val="0"/>
          <w:color w:val="2D3748"/>
          <w:sz w:val="21"/>
        </w:rPr>
        <w:t>Khi một kịch bản mở và đóng hàng chục nghìn kết nối liên tục, các socket cũ sau khi đóng sẽ bị hệ điều hành giữ lại ở trạng thái **TIME_WAIT trong vòng 60 giây** (theo quy chuẩn TCP để hứng các packet lạc). Hậu quả là toàn bộ dải cổng mạng tạm thời (ephemeral ports) của máy tính bị cạn kiệt, sinh ra lỗi 'Cannot assign requested address'.</w:t>
      </w:r>
    </w:p>
    <w:p>
      <w:pPr>
        <w:pStyle w:val="ListBullet"/>
        <w:spacing w:before="0" w:after="60" w:line="276" w:lineRule="auto"/>
        <w:ind w:left="360"/>
      </w:pPr>
      <w:r>
        <w:rPr>
          <w:rFonts w:ascii="Calibri" w:hAnsi="Calibri"/>
          <w:b/>
          <w:color w:val="1B365D"/>
          <w:sz w:val="20"/>
        </w:rPr>
        <w:t xml:space="preserve">• Lệnh cứu tinh: </w:t>
      </w:r>
      <w:r>
        <w:rPr>
          <w:rFonts w:ascii="Calibri" w:hAnsi="Calibri"/>
          <w:color w:val="2D3748"/>
          <w:sz w:val="20"/>
        </w:rPr>
        <w:t>Lệnh ép Linux tái sử dụng ngay các socket đang ở trạng thái TIME_WAIT:</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bash_command.sh</w:t>
              <w:br/>
            </w:r>
            <w:r>
              <w:rPr>
                <w:rFonts w:ascii="Consolas" w:hAnsi="Consolas"/>
                <w:color w:val="22292F"/>
                <w:sz w:val="17"/>
              </w:rPr>
              <w:t>sudo sysctl -w net.ipv4.tcp_tw_reuse=1</w:t>
            </w:r>
          </w:p>
        </w:tc>
      </w:tr>
    </w:tbl>
    <w:p>
      <w:pPr>
        <w:spacing w:before="0" w:after="80"/>
      </w:pPr>
    </w:p>
    <w:p>
      <w:pPr>
        <w:keepNext/>
        <w:spacing w:before="240" w:after="80"/>
      </w:pPr>
      <w:r>
        <w:rPr>
          <w:rFonts w:ascii="Calibri" w:hAnsi="Calibri"/>
          <w:b/>
          <w:color w:val="2B6CB0"/>
          <w:sz w:val="25"/>
        </w:rPr>
        <w:t>6.3. Bảng tổng hợp các lệnh Bash cấu hình hệ điều hành chạy một lần</w:t>
      </w:r>
    </w:p>
    <w:p>
      <w:pPr>
        <w:spacing w:before="0" w:after="80" w:line="276" w:lineRule="auto"/>
      </w:pPr>
      <w:r>
        <w:rPr>
          <w:rFonts w:ascii="Calibri" w:hAnsi="Calibri"/>
          <w:i w:val="0"/>
          <w:color w:val="2D3748"/>
          <w:sz w:val="21"/>
        </w:rPr>
        <w:t>Trước khi chạy các script càn quét quy mô lớn trên máy Linux hoặc môi trường WSL/Ubuntu, hãy chạy đoạn script sau:</w:t>
      </w:r>
    </w:p>
    <w:tbl>
      <w:tblPr>
        <w:tblW w:type="auto" w:w="0"/>
        <w:jc w:val="center"/>
        <w:tblLayout w:type="fixed"/>
        <w:tblLook w:firstColumn="1" w:firstRow="1" w:lastColumn="0" w:lastRow="0" w:noHBand="0" w:noVBand="1" w:val="04A0"/>
      </w:tblPr>
      <w:tblGrid>
        <w:gridCol w:w="9749"/>
      </w:tblGrid>
      <w:tr>
        <w:tc>
          <w:tcPr>
            <w:tcW w:type="dxa" w:w="9749"/>
            <w:shd w:fill="F8F9FA"/>
            <w:tcBorders>
              <w:top w:val="single" w:sz="4" w:space="0" w:color="CBD5E0"/>
              <w:left w:val="single" w:sz="18" w:space="0" w:color="2B6CB0"/>
              <w:bottom w:val="single" w:sz="4" w:space="0" w:color="CBD5E0"/>
              <w:right w:val="single" w:sz="4" w:space="0" w:color="CBD5E0"/>
            </w:tcBorders>
            <w:tcMar>
              <w:top w:w="100" w:type="dxa"/>
              <w:bottom w:w="100" w:type="dxa"/>
              <w:left w:w="140" w:type="dxa"/>
              <w:right w:w="120" w:type="dxa"/>
            </w:tcMar>
          </w:tcPr>
          <w:p>
            <w:pPr>
              <w:spacing w:before="0" w:after="0" w:line="252" w:lineRule="auto"/>
            </w:pPr>
            <w:r>
              <w:rPr>
                <w:rFonts w:ascii="Consolas" w:hAnsi="Consolas"/>
                <w:b/>
                <w:color w:val="2B6CB0"/>
                <w:sz w:val="17"/>
              </w:rPr>
              <w:t># File: kernel_tune.sh</w:t>
              <w:br/>
            </w:r>
            <w:r>
              <w:rPr>
                <w:rFonts w:ascii="Consolas" w:hAnsi="Consolas"/>
                <w:color w:val="22292F"/>
                <w:sz w:val="17"/>
              </w:rPr>
              <w:t>#!/usr/bin/env bash</w:t>
              <w:br/>
              <w:t># Script cấu hình Kernel cho máy trinh sát &amp; tấn công mạng CTF</w:t>
              <w:br/>
              <w:br/>
              <w:t># 1. Mở rộng giới hạn file descriptors lên mức tối đa</w:t>
              <w:br/>
              <w:t>ulimit -n 65535</w:t>
              <w:br/>
              <w:br/>
              <w:t># 2. Cho phép tái sử dụng socket TIME_WAIT ngay lập tức</w:t>
              <w:br/>
              <w:t>sudo sysctl -w net.ipv4.tcp_tw_reuse=1</w:t>
              <w:br/>
              <w:br/>
              <w:t># 3. Mở rộng dải cổng tạm thời cục bộ (từ port 1024 đến 65535)</w:t>
              <w:br/>
              <w:t>sudo sysctl -w net.ipv4.ip_local_port_range="1024 65535"</w:t>
              <w:br/>
              <w:br/>
              <w:t># 4. Mở rộng hàng đợi kết nối TCP chờ xử lý (Backlog queue)</w:t>
              <w:br/>
              <w:t>sudo sysctl -w net.core.somaxconn=65535</w:t>
              <w:br/>
              <w:br/>
              <w:t># 5. Tăng dung lượng bộ đệm nhận/gửi tối đa của hệ thống</w:t>
              <w:br/>
              <w:t>sudo sysctl -w net.core.rmem_max=16777216</w:t>
              <w:br/>
              <w:t>sudo sysctl -w net.core.wmem_max=16777216</w:t>
              <w:br/>
              <w:br/>
              <w:t>echo '[+] Hệ thống đã sẵn sàng cho các cuộc tấn công triệu requests!'</w:t>
            </w:r>
          </w:p>
        </w:tc>
      </w:tr>
    </w:tbl>
    <w:p>
      <w:pPr>
        <w:spacing w:before="0" w:after="80"/>
      </w:pPr>
    </w:p>
    <w:p>
      <w:pPr>
        <w:keepNext/>
        <w:spacing w:before="360" w:after="120"/>
      </w:pPr>
      <w:r>
        <w:rPr>
          <w:rFonts w:ascii="Calibri" w:hAnsi="Calibri"/>
          <w:b/>
          <w:color w:val="1B365D"/>
          <w:sz w:val="32"/>
        </w:rPr>
        <w:t>CHƯƠNG 7: MA TRẬN THỰC CHIẾN &amp; CHECKLIST TRƯỚC KHI TẤN CÔNG</w:t>
      </w:r>
    </w:p>
    <w:p>
      <w:pPr>
        <w:keepNext/>
        <w:spacing w:before="240" w:after="80"/>
      </w:pPr>
      <w:r>
        <w:rPr>
          <w:rFonts w:ascii="Calibri" w:hAnsi="Calibri"/>
          <w:b/>
          <w:color w:val="2B6CB0"/>
          <w:sz w:val="25"/>
        </w:rPr>
        <w:t>7.1. Ma trận chọn vũ khí theo quy mô bài toán</w:t>
      </w:r>
    </w:p>
    <w:tbl>
      <w:tblPr>
        <w:tblW w:type="auto" w:w="0"/>
        <w:jc w:val="center"/>
        <w:tblLayout w:type="fixed"/>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2437"/>
        <w:gridCol w:w="2437"/>
        <w:gridCol w:w="2437"/>
        <w:gridCol w:w="2437"/>
      </w:tblGrid>
      <w:tr>
        <w:tc>
          <w:tcPr>
            <w:tcW w:type="dxa" w:w="2160"/>
            <w:shd w:fill="1B365D"/>
            <w:tcMar>
              <w:top w:w="120" w:type="dxa"/>
              <w:bottom w:w="120" w:type="dxa"/>
              <w:left w:w="120" w:type="dxa"/>
              <w:right w:w="120" w:type="dxa"/>
            </w:tcMar>
          </w:tcPr>
          <w:p>
            <w:pPr>
              <w:spacing w:before="0" w:after="0"/>
            </w:pPr>
            <w:r>
              <w:rPr>
                <w:rFonts w:ascii="Calibri" w:hAnsi="Calibri"/>
                <w:b/>
                <w:color w:val="FFFFFF"/>
                <w:sz w:val="19"/>
              </w:rPr>
              <w:t>Quy mô Request</w:t>
            </w:r>
          </w:p>
        </w:tc>
        <w:tc>
          <w:tcPr>
            <w:tcW w:type="dxa" w:w="2880"/>
            <w:shd w:fill="1B365D"/>
            <w:tcMar>
              <w:top w:w="120" w:type="dxa"/>
              <w:bottom w:w="120" w:type="dxa"/>
              <w:left w:w="120" w:type="dxa"/>
              <w:right w:w="120" w:type="dxa"/>
            </w:tcMar>
          </w:tcPr>
          <w:p>
            <w:pPr>
              <w:spacing w:before="0" w:after="0"/>
            </w:pPr>
            <w:r>
              <w:rPr>
                <w:rFonts w:ascii="Calibri" w:hAnsi="Calibri"/>
                <w:b/>
                <w:color w:val="FFFFFF"/>
                <w:sz w:val="19"/>
              </w:rPr>
              <w:t>Công nghệ khuyến nghị</w:t>
            </w:r>
          </w:p>
        </w:tc>
        <w:tc>
          <w:tcPr>
            <w:tcW w:type="dxa" w:w="3168"/>
            <w:shd w:fill="1B365D"/>
            <w:tcMar>
              <w:top w:w="120" w:type="dxa"/>
              <w:bottom w:w="120" w:type="dxa"/>
              <w:left w:w="120" w:type="dxa"/>
              <w:right w:w="120" w:type="dxa"/>
            </w:tcMar>
          </w:tcPr>
          <w:p>
            <w:pPr>
              <w:spacing w:before="0" w:after="0"/>
            </w:pPr>
            <w:r>
              <w:rPr>
                <w:rFonts w:ascii="Calibri" w:hAnsi="Calibri"/>
                <w:b/>
                <w:color w:val="FFFFFF"/>
                <w:sz w:val="19"/>
              </w:rPr>
              <w:t>Kỹ thuật mấu chốt</w:t>
            </w:r>
          </w:p>
        </w:tc>
        <w:tc>
          <w:tcPr>
            <w:tcW w:type="dxa" w:w="1541"/>
            <w:shd w:fill="1B365D"/>
            <w:tcMar>
              <w:top w:w="120" w:type="dxa"/>
              <w:bottom w:w="120" w:type="dxa"/>
              <w:left w:w="120" w:type="dxa"/>
              <w:right w:w="120" w:type="dxa"/>
            </w:tcMar>
          </w:tcPr>
          <w:p>
            <w:pPr>
              <w:spacing w:before="0" w:after="0"/>
            </w:pPr>
            <w:r>
              <w:rPr>
                <w:rFonts w:ascii="Calibri" w:hAnsi="Calibri"/>
                <w:b/>
                <w:color w:val="FFFFFF"/>
                <w:sz w:val="19"/>
              </w:rPr>
              <w:t>Thời gian kỳ vọng</w:t>
            </w:r>
          </w:p>
        </w:tc>
      </w:tr>
      <w:tr>
        <w:tc>
          <w:tcPr>
            <w:tcW w:type="dxa" w:w="2160"/>
            <w:shd w:fill="FFFFFF"/>
            <w:tcMar>
              <w:top w:w="80" w:type="dxa"/>
              <w:bottom w:w="80" w:type="dxa"/>
              <w:left w:w="120" w:type="dxa"/>
              <w:right w:w="120" w:type="dxa"/>
            </w:tcMar>
          </w:tcPr>
          <w:p>
            <w:pPr>
              <w:spacing w:before="0" w:after="0" w:line="264" w:lineRule="auto"/>
            </w:pPr>
            <w:r>
              <w:rPr>
                <w:rFonts w:ascii="Calibri" w:hAnsi="Calibri"/>
                <w:color w:val="2D3748"/>
                <w:sz w:val="18"/>
              </w:rPr>
              <w:t>&lt; 500 reqs</w:t>
            </w:r>
          </w:p>
        </w:tc>
        <w:tc>
          <w:tcPr>
            <w:tcW w:type="dxa" w:w="2880"/>
            <w:shd w:fill="FFFFFF"/>
            <w:tcMar>
              <w:top w:w="80" w:type="dxa"/>
              <w:bottom w:w="80" w:type="dxa"/>
              <w:left w:w="120" w:type="dxa"/>
              <w:right w:w="120" w:type="dxa"/>
            </w:tcMar>
          </w:tcPr>
          <w:p>
            <w:pPr>
              <w:spacing w:before="0" w:after="0" w:line="264" w:lineRule="auto"/>
            </w:pPr>
            <w:r>
              <w:rPr>
                <w:rFonts w:ascii="Calibri" w:hAnsi="Calibri"/>
                <w:color w:val="2D3748"/>
                <w:sz w:val="18"/>
              </w:rPr>
              <w:t>requests.get() / pwntools tuần tự</w:t>
            </w:r>
          </w:p>
        </w:tc>
        <w:tc>
          <w:tcPr>
            <w:tcW w:type="dxa" w:w="3168"/>
            <w:shd w:fill="FFFFFF"/>
            <w:tcMar>
              <w:top w:w="80" w:type="dxa"/>
              <w:bottom w:w="80" w:type="dxa"/>
              <w:left w:w="120" w:type="dxa"/>
              <w:right w:w="120" w:type="dxa"/>
            </w:tcMar>
          </w:tcPr>
          <w:p>
            <w:pPr>
              <w:spacing w:before="0" w:after="0" w:line="264" w:lineRule="auto"/>
            </w:pPr>
            <w:r>
              <w:rPr>
                <w:rFonts w:ascii="Calibri" w:hAnsi="Calibri"/>
                <w:color w:val="2D3748"/>
                <w:sz w:val="18"/>
              </w:rPr>
              <w:t>Duyệt tuần tự, ưu tiên code đơn giản, Early-Exit</w:t>
            </w:r>
          </w:p>
        </w:tc>
        <w:tc>
          <w:tcPr>
            <w:tcW w:type="dxa" w:w="1541"/>
            <w:shd w:fill="FFFFFF"/>
            <w:tcMar>
              <w:top w:w="80" w:type="dxa"/>
              <w:bottom w:w="80" w:type="dxa"/>
              <w:left w:w="120" w:type="dxa"/>
              <w:right w:w="120" w:type="dxa"/>
            </w:tcMar>
          </w:tcPr>
          <w:p>
            <w:pPr>
              <w:spacing w:before="0" w:after="0" w:line="264" w:lineRule="auto"/>
            </w:pPr>
            <w:r>
              <w:rPr>
                <w:rFonts w:ascii="Calibri" w:hAnsi="Calibri"/>
                <w:color w:val="2D3748"/>
                <w:sz w:val="18"/>
              </w:rPr>
              <w:t>Vài giây - 1 phút</w:t>
            </w:r>
          </w:p>
        </w:tc>
      </w:tr>
      <w:tr>
        <w:tc>
          <w:tcPr>
            <w:tcW w:type="dxa" w:w="2160"/>
            <w:shd w:fill="F7FAFC"/>
            <w:tcMar>
              <w:top w:w="80" w:type="dxa"/>
              <w:bottom w:w="80" w:type="dxa"/>
              <w:left w:w="120" w:type="dxa"/>
              <w:right w:w="120" w:type="dxa"/>
            </w:tcMar>
          </w:tcPr>
          <w:p>
            <w:pPr>
              <w:spacing w:before="0" w:after="0" w:line="264" w:lineRule="auto"/>
            </w:pPr>
            <w:r>
              <w:rPr>
                <w:rFonts w:ascii="Calibri" w:hAnsi="Calibri"/>
                <w:color w:val="2D3748"/>
                <w:sz w:val="18"/>
              </w:rPr>
              <w:t>500 - 5.000 reqs</w:t>
            </w:r>
          </w:p>
        </w:tc>
        <w:tc>
          <w:tcPr>
            <w:tcW w:type="dxa" w:w="2880"/>
            <w:shd w:fill="F7FAFC"/>
            <w:tcMar>
              <w:top w:w="80" w:type="dxa"/>
              <w:bottom w:w="80" w:type="dxa"/>
              <w:left w:w="120" w:type="dxa"/>
              <w:right w:w="120" w:type="dxa"/>
            </w:tcMar>
          </w:tcPr>
          <w:p>
            <w:pPr>
              <w:spacing w:before="0" w:after="0" w:line="264" w:lineRule="auto"/>
            </w:pPr>
            <w:r>
              <w:rPr>
                <w:rFonts w:ascii="Calibri" w:hAnsi="Calibri"/>
                <w:color w:val="2D3748"/>
                <w:sz w:val="18"/>
              </w:rPr>
              <w:t>ThreadPoolExecutor + requests.Session</w:t>
            </w:r>
          </w:p>
        </w:tc>
        <w:tc>
          <w:tcPr>
            <w:tcW w:type="dxa" w:w="3168"/>
            <w:shd w:fill="F7FAFC"/>
            <w:tcMar>
              <w:top w:w="80" w:type="dxa"/>
              <w:bottom w:w="80" w:type="dxa"/>
              <w:left w:w="120" w:type="dxa"/>
              <w:right w:w="120" w:type="dxa"/>
            </w:tcMar>
          </w:tcPr>
          <w:p>
            <w:pPr>
              <w:spacing w:before="0" w:after="0" w:line="264" w:lineRule="auto"/>
            </w:pPr>
            <w:r>
              <w:rPr>
                <w:rFonts w:ascii="Calibri" w:hAnsi="Calibri"/>
                <w:color w:val="2D3748"/>
                <w:sz w:val="18"/>
              </w:rPr>
              <w:t>HTTPAdapter (pool=100), Keep-Alive TLS, threading.local</w:t>
            </w:r>
          </w:p>
        </w:tc>
        <w:tc>
          <w:tcPr>
            <w:tcW w:type="dxa" w:w="1541"/>
            <w:shd w:fill="F7FAFC"/>
            <w:tcMar>
              <w:top w:w="80" w:type="dxa"/>
              <w:bottom w:w="80" w:type="dxa"/>
              <w:left w:w="120" w:type="dxa"/>
              <w:right w:w="120" w:type="dxa"/>
            </w:tcMar>
          </w:tcPr>
          <w:p>
            <w:pPr>
              <w:spacing w:before="0" w:after="0" w:line="264" w:lineRule="auto"/>
            </w:pPr>
            <w:r>
              <w:rPr>
                <w:rFonts w:ascii="Calibri" w:hAnsi="Calibri"/>
                <w:color w:val="2D3748"/>
                <w:sz w:val="18"/>
              </w:rPr>
              <w:t>10s - 40 giây</w:t>
            </w:r>
          </w:p>
        </w:tc>
      </w:tr>
      <w:tr>
        <w:tc>
          <w:tcPr>
            <w:tcW w:type="dxa" w:w="2160"/>
            <w:shd w:fill="FFFFFF"/>
            <w:tcMar>
              <w:top w:w="80" w:type="dxa"/>
              <w:bottom w:w="80" w:type="dxa"/>
              <w:left w:w="120" w:type="dxa"/>
              <w:right w:w="120" w:type="dxa"/>
            </w:tcMar>
          </w:tcPr>
          <w:p>
            <w:pPr>
              <w:spacing w:before="0" w:after="0" w:line="264" w:lineRule="auto"/>
            </w:pPr>
            <w:r>
              <w:rPr>
                <w:rFonts w:ascii="Calibri" w:hAnsi="Calibri"/>
                <w:color w:val="2D3748"/>
                <w:sz w:val="18"/>
              </w:rPr>
              <w:t>5.000 - 50.000 reqs</w:t>
            </w:r>
          </w:p>
        </w:tc>
        <w:tc>
          <w:tcPr>
            <w:tcW w:type="dxa" w:w="2880"/>
            <w:shd w:fill="FFFFFF"/>
            <w:tcMar>
              <w:top w:w="80" w:type="dxa"/>
              <w:bottom w:w="80" w:type="dxa"/>
              <w:left w:w="120" w:type="dxa"/>
              <w:right w:w="120" w:type="dxa"/>
            </w:tcMar>
          </w:tcPr>
          <w:p>
            <w:pPr>
              <w:spacing w:before="0" w:after="0" w:line="264" w:lineRule="auto"/>
            </w:pPr>
            <w:r>
              <w:rPr>
                <w:rFonts w:ascii="Calibri" w:hAnsi="Calibri"/>
                <w:color w:val="2D3748"/>
                <w:sz w:val="18"/>
              </w:rPr>
              <w:t>TCP Pipelining (pwntools/TCP) / aiohttp</w:t>
            </w:r>
          </w:p>
        </w:tc>
        <w:tc>
          <w:tcPr>
            <w:tcW w:type="dxa" w:w="3168"/>
            <w:shd w:fill="FFFFFF"/>
            <w:tcMar>
              <w:top w:w="80" w:type="dxa"/>
              <w:bottom w:w="80" w:type="dxa"/>
              <w:left w:w="120" w:type="dxa"/>
              <w:right w:w="120" w:type="dxa"/>
            </w:tcMar>
          </w:tcPr>
          <w:p>
            <w:pPr>
              <w:spacing w:before="0" w:after="0" w:line="264" w:lineRule="auto"/>
            </w:pPr>
            <w:r>
              <w:rPr>
                <w:rFonts w:ascii="Calibri" w:hAnsi="Calibri"/>
                <w:color w:val="2D3748"/>
                <w:sz w:val="18"/>
              </w:rPr>
              <w:t>Nhồi batch '</w:t>
              <w:br/>
              <w:t>', Chunk reading, orjson, TCP_NODELAY</w:t>
            </w:r>
          </w:p>
        </w:tc>
        <w:tc>
          <w:tcPr>
            <w:tcW w:type="dxa" w:w="1541"/>
            <w:shd w:fill="FFFFFF"/>
            <w:tcMar>
              <w:top w:w="80" w:type="dxa"/>
              <w:bottom w:w="80" w:type="dxa"/>
              <w:left w:w="120" w:type="dxa"/>
              <w:right w:w="120" w:type="dxa"/>
            </w:tcMar>
          </w:tcPr>
          <w:p>
            <w:pPr>
              <w:spacing w:before="0" w:after="0" w:line="264" w:lineRule="auto"/>
            </w:pPr>
            <w:r>
              <w:rPr>
                <w:rFonts w:ascii="Calibri" w:hAnsi="Calibri"/>
                <w:color w:val="2D3748"/>
                <w:sz w:val="18"/>
              </w:rPr>
              <w:t>30s - 2 phút</w:t>
            </w:r>
          </w:p>
        </w:tc>
      </w:tr>
      <w:tr>
        <w:tc>
          <w:tcPr>
            <w:tcW w:type="dxa" w:w="2160"/>
            <w:shd w:fill="F7FAFC"/>
            <w:tcMar>
              <w:top w:w="80" w:type="dxa"/>
              <w:bottom w:w="80" w:type="dxa"/>
              <w:left w:w="120" w:type="dxa"/>
              <w:right w:w="120" w:type="dxa"/>
            </w:tcMar>
          </w:tcPr>
          <w:p>
            <w:pPr>
              <w:spacing w:before="0" w:after="0" w:line="264" w:lineRule="auto"/>
            </w:pPr>
            <w:r>
              <w:rPr>
                <w:rFonts w:ascii="Calibri" w:hAnsi="Calibri"/>
                <w:color w:val="2D3748"/>
                <w:sz w:val="18"/>
              </w:rPr>
              <w:t>50.000 - 500.000 reqs</w:t>
            </w:r>
          </w:p>
        </w:tc>
        <w:tc>
          <w:tcPr>
            <w:tcW w:type="dxa" w:w="2880"/>
            <w:shd w:fill="F7FAFC"/>
            <w:tcMar>
              <w:top w:w="80" w:type="dxa"/>
              <w:bottom w:w="80" w:type="dxa"/>
              <w:left w:w="120" w:type="dxa"/>
              <w:right w:w="120" w:type="dxa"/>
            </w:tcMar>
          </w:tcPr>
          <w:p>
            <w:pPr>
              <w:spacing w:before="0" w:after="0" w:line="264" w:lineRule="auto"/>
            </w:pPr>
            <w:r>
              <w:rPr>
                <w:rFonts w:ascii="Calibri" w:hAnsi="Calibri"/>
                <w:color w:val="2D3748"/>
                <w:sz w:val="18"/>
              </w:rPr>
              <w:t>Raw TCP Stream Pipelining / asyncio</w:t>
            </w:r>
          </w:p>
        </w:tc>
        <w:tc>
          <w:tcPr>
            <w:tcW w:type="dxa" w:w="3168"/>
            <w:shd w:fill="F7FAFC"/>
            <w:tcMar>
              <w:top w:w="80" w:type="dxa"/>
              <w:bottom w:w="80" w:type="dxa"/>
              <w:left w:w="120" w:type="dxa"/>
              <w:right w:w="120" w:type="dxa"/>
            </w:tcMar>
          </w:tcPr>
          <w:p>
            <w:pPr>
              <w:spacing w:before="0" w:after="0" w:line="264" w:lineRule="auto"/>
            </w:pPr>
            <w:r>
              <w:rPr>
                <w:rFonts w:ascii="Calibri" w:hAnsi="Calibri"/>
                <w:color w:val="2D3748"/>
                <w:sz w:val="18"/>
              </w:rPr>
              <w:t>Bỏ qua lớp HTTP parser, Event Loop non-blocking</w:t>
            </w:r>
          </w:p>
        </w:tc>
        <w:tc>
          <w:tcPr>
            <w:tcW w:type="dxa" w:w="1541"/>
            <w:shd w:fill="F7FAFC"/>
            <w:tcMar>
              <w:top w:w="80" w:type="dxa"/>
              <w:bottom w:w="80" w:type="dxa"/>
              <w:left w:w="120" w:type="dxa"/>
              <w:right w:w="120" w:type="dxa"/>
            </w:tcMar>
          </w:tcPr>
          <w:p>
            <w:pPr>
              <w:spacing w:before="0" w:after="0" w:line="264" w:lineRule="auto"/>
            </w:pPr>
            <w:r>
              <w:rPr>
                <w:rFonts w:ascii="Calibri" w:hAnsi="Calibri"/>
                <w:color w:val="2D3748"/>
                <w:sz w:val="18"/>
              </w:rPr>
              <w:t>1 - 3 phút</w:t>
            </w:r>
          </w:p>
        </w:tc>
      </w:tr>
      <w:tr>
        <w:tc>
          <w:tcPr>
            <w:tcW w:type="dxa" w:w="2160"/>
            <w:shd w:fill="FFFFFF"/>
            <w:tcMar>
              <w:top w:w="80" w:type="dxa"/>
              <w:bottom w:w="80" w:type="dxa"/>
              <w:left w:w="120" w:type="dxa"/>
              <w:right w:w="120" w:type="dxa"/>
            </w:tcMar>
          </w:tcPr>
          <w:p>
            <w:pPr>
              <w:spacing w:before="0" w:after="0" w:line="264" w:lineRule="auto"/>
            </w:pPr>
            <w:r>
              <w:rPr>
                <w:rFonts w:ascii="Calibri" w:hAnsi="Calibri"/>
                <w:color w:val="2D3748"/>
                <w:sz w:val="18"/>
              </w:rPr>
              <w:t>&gt; 500.000 reqs / Race</w:t>
            </w:r>
          </w:p>
        </w:tc>
        <w:tc>
          <w:tcPr>
            <w:tcW w:type="dxa" w:w="2880"/>
            <w:shd w:fill="FFFFFF"/>
            <w:tcMar>
              <w:top w:w="80" w:type="dxa"/>
              <w:bottom w:w="80" w:type="dxa"/>
              <w:left w:w="120" w:type="dxa"/>
              <w:right w:w="120" w:type="dxa"/>
            </w:tcMar>
          </w:tcPr>
          <w:p>
            <w:pPr>
              <w:spacing w:before="0" w:after="0" w:line="264" w:lineRule="auto"/>
            </w:pPr>
            <w:r>
              <w:rPr>
                <w:rFonts w:ascii="Calibri" w:hAnsi="Calibri"/>
                <w:color w:val="2D3748"/>
                <w:sz w:val="18"/>
              </w:rPr>
              <w:t>Golang (fasthttp) / Turbo Intruder</w:t>
            </w:r>
          </w:p>
        </w:tc>
        <w:tc>
          <w:tcPr>
            <w:tcW w:type="dxa" w:w="3168"/>
            <w:shd w:fill="FFFFFF"/>
            <w:tcMar>
              <w:top w:w="80" w:type="dxa"/>
              <w:bottom w:w="80" w:type="dxa"/>
              <w:left w:w="120" w:type="dxa"/>
              <w:right w:w="120" w:type="dxa"/>
            </w:tcMar>
          </w:tcPr>
          <w:p>
            <w:pPr>
              <w:spacing w:before="0" w:after="0" w:line="264" w:lineRule="auto"/>
            </w:pPr>
            <w:r>
              <w:rPr>
                <w:rFonts w:ascii="Calibri" w:hAnsi="Calibri"/>
                <w:color w:val="2D3748"/>
                <w:sz w:val="18"/>
              </w:rPr>
              <w:t>Goroutines siêu nhẹ, ép kernel ulimit -n 65535</w:t>
            </w:r>
          </w:p>
        </w:tc>
        <w:tc>
          <w:tcPr>
            <w:tcW w:type="dxa" w:w="1541"/>
            <w:shd w:fill="FFFFFF"/>
            <w:tcMar>
              <w:top w:w="80" w:type="dxa"/>
              <w:bottom w:w="80" w:type="dxa"/>
              <w:left w:w="120" w:type="dxa"/>
              <w:right w:w="120" w:type="dxa"/>
            </w:tcMar>
          </w:tcPr>
          <w:p>
            <w:pPr>
              <w:spacing w:before="0" w:after="0" w:line="264" w:lineRule="auto"/>
            </w:pPr>
            <w:r>
              <w:rPr>
                <w:rFonts w:ascii="Calibri" w:hAnsi="Calibri"/>
                <w:color w:val="2D3748"/>
                <w:sz w:val="18"/>
              </w:rPr>
              <w:t>Vài chục giây</w:t>
            </w:r>
          </w:p>
        </w:tc>
      </w:tr>
    </w:tbl>
    <w:p>
      <w:pPr>
        <w:spacing w:before="0" w:after="120"/>
      </w:pPr>
    </w:p>
    <w:p>
      <w:pPr>
        <w:keepNext/>
        <w:spacing w:before="240" w:after="80"/>
      </w:pPr>
      <w:r>
        <w:rPr>
          <w:rFonts w:ascii="Calibri" w:hAnsi="Calibri"/>
          <w:b/>
          <w:color w:val="2B6CB0"/>
          <w:sz w:val="25"/>
        </w:rPr>
        <w:t>7.2. Checklist 7 bước kiểm tra trước khi bấm nút chạy kịch bản lớn</w:t>
      </w:r>
    </w:p>
    <w:p>
      <w:pPr>
        <w:pStyle w:val="ListBullet"/>
        <w:spacing w:before="0" w:after="60" w:line="276" w:lineRule="auto"/>
        <w:ind w:left="360"/>
      </w:pPr>
      <w:r>
        <w:rPr>
          <w:rFonts w:ascii="Calibri" w:hAnsi="Calibri"/>
          <w:b/>
          <w:color w:val="1B365D"/>
          <w:sz w:val="20"/>
        </w:rPr>
        <w:t xml:space="preserve">[ ] Bước 1 - Xác định môi trường mạng: </w:t>
      </w:r>
      <w:r>
        <w:rPr>
          <w:rFonts w:ascii="Calibri" w:hAnsi="Calibri"/>
          <w:color w:val="2D3748"/>
          <w:sz w:val="20"/>
        </w:rPr>
        <w:t>Nếu chạy local (127.0.0.1), ưu tiên dùng vòng lặp tuần tự để ngắt sớm. Nếu chạy server quốc tế (WAN), bắt buộc dùng Pipelining hoặc Concurrency.</w:t>
      </w:r>
    </w:p>
    <w:p>
      <w:pPr>
        <w:pStyle w:val="ListBullet"/>
        <w:spacing w:before="0" w:after="60" w:line="276" w:lineRule="auto"/>
        <w:ind w:left="360"/>
      </w:pPr>
      <w:r>
        <w:rPr>
          <w:rFonts w:ascii="Calibri" w:hAnsi="Calibri"/>
          <w:b/>
          <w:color w:val="1B365D"/>
          <w:sz w:val="20"/>
        </w:rPr>
        <w:t xml:space="preserve">[ ] Bước 2 - Đánh giá kích thước Buffer: </w:t>
      </w:r>
      <w:r>
        <w:rPr>
          <w:rFonts w:ascii="Calibri" w:hAnsi="Calibri"/>
          <w:color w:val="2D3748"/>
          <w:sz w:val="20"/>
        </w:rPr>
        <w:t>Kiểm tra kích thước buffer của server (thường là 1024 bytes) để căn chỉnh số lượng payload trong 1 batch hợp lý (thường là 10 - 15 payloads).</w:t>
      </w:r>
    </w:p>
    <w:p>
      <w:pPr>
        <w:pStyle w:val="ListBullet"/>
        <w:spacing w:before="0" w:after="60" w:line="276" w:lineRule="auto"/>
        <w:ind w:left="360"/>
      </w:pPr>
      <w:r>
        <w:rPr>
          <w:rFonts w:ascii="Calibri" w:hAnsi="Calibri"/>
          <w:b/>
          <w:color w:val="1B365D"/>
          <w:sz w:val="20"/>
        </w:rPr>
        <w:t xml:space="preserve">[ ] Bước 3 - Kiểm tra giới hạn File Descriptors: </w:t>
      </w:r>
      <w:r>
        <w:rPr>
          <w:rFonts w:ascii="Calibri" w:hAnsi="Calibri"/>
          <w:color w:val="2D3748"/>
          <w:sz w:val="20"/>
        </w:rPr>
        <w:t>Chạy lệnh 'ulimit -n 65535' để tránh bị ngắt kết nối do cạn file descriptors.</w:t>
      </w:r>
    </w:p>
    <w:p>
      <w:pPr>
        <w:pStyle w:val="ListBullet"/>
        <w:spacing w:before="0" w:after="60" w:line="276" w:lineRule="auto"/>
        <w:ind w:left="360"/>
      </w:pPr>
      <w:r>
        <w:rPr>
          <w:rFonts w:ascii="Calibri" w:hAnsi="Calibri"/>
          <w:b/>
          <w:color w:val="1B365D"/>
          <w:sz w:val="20"/>
        </w:rPr>
        <w:t xml:space="preserve">[ ] Bước 4 - Kiểm tra Connection Pool: </w:t>
      </w:r>
      <w:r>
        <w:rPr>
          <w:rFonts w:ascii="Calibri" w:hAnsi="Calibri"/>
          <w:color w:val="2D3748"/>
          <w:sz w:val="20"/>
        </w:rPr>
        <w:t>Nếu dùng requests đa luồng, đảm bảo 'pool_maxsize &gt;= max_workers' hoặc dùng 'threading.local()'.</w:t>
      </w:r>
    </w:p>
    <w:p>
      <w:pPr>
        <w:pStyle w:val="ListBullet"/>
        <w:spacing w:before="0" w:after="60" w:line="276" w:lineRule="auto"/>
        <w:ind w:left="360"/>
      </w:pPr>
      <w:r>
        <w:rPr>
          <w:rFonts w:ascii="Calibri" w:hAnsi="Calibri"/>
          <w:b/>
          <w:color w:val="1B365D"/>
          <w:sz w:val="20"/>
        </w:rPr>
        <w:t xml:space="preserve">[ ] Bước 5 - Vô hiệu hóa Nagle: </w:t>
      </w:r>
      <w:r>
        <w:rPr>
          <w:rFonts w:ascii="Calibri" w:hAnsi="Calibri"/>
          <w:color w:val="2D3748"/>
          <w:sz w:val="20"/>
        </w:rPr>
        <w:t>Nếu dùng socket thô qua Pwntools, đảm bảo đã set 'TCP_NODELAY = 1' trên 'io.sock'.</w:t>
      </w:r>
    </w:p>
    <w:p>
      <w:pPr>
        <w:pStyle w:val="ListBullet"/>
        <w:spacing w:before="0" w:after="60" w:line="276" w:lineRule="auto"/>
        <w:ind w:left="360"/>
      </w:pPr>
      <w:r>
        <w:rPr>
          <w:rFonts w:ascii="Calibri" w:hAnsi="Calibri"/>
          <w:b/>
          <w:color w:val="1B365D"/>
          <w:sz w:val="20"/>
        </w:rPr>
        <w:t xml:space="preserve">[ ] Bước 6 - Tắt Logging &amp; Tăng tốc JSON: </w:t>
      </w:r>
      <w:r>
        <w:rPr>
          <w:rFonts w:ascii="Calibri" w:hAnsi="Calibri"/>
          <w:color w:val="2D3748"/>
          <w:sz w:val="20"/>
        </w:rPr>
        <w:t>Đảm bảo đã khai báo 'context.log_level = "error"' và chuyển đổi sang thư viện 'orjson'.</w:t>
      </w:r>
    </w:p>
    <w:p>
      <w:pPr>
        <w:pStyle w:val="ListBullet"/>
        <w:spacing w:before="0" w:after="60" w:line="276" w:lineRule="auto"/>
        <w:ind w:left="360"/>
      </w:pPr>
      <w:r>
        <w:rPr>
          <w:rFonts w:ascii="Calibri" w:hAnsi="Calibri"/>
          <w:b/>
          <w:color w:val="1B365D"/>
          <w:sz w:val="20"/>
        </w:rPr>
        <w:t xml:space="preserve">[ ] Bước 7 - Cơ chế ngắt sớm (Early-Exit): </w:t>
      </w:r>
      <w:r>
        <w:rPr>
          <w:rFonts w:ascii="Calibri" w:hAnsi="Calibri"/>
          <w:color w:val="2D3748"/>
          <w:sz w:val="20"/>
        </w:rPr>
        <w:t>Đảm bảo vòng lặp kiểm tra candidate có cơ chế 'break' ngay khi tìm thấy kết quả đúng, tránh tiếp tục gửi request thừa.</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Trang bị cho Kỹ sư Mật mã &amp; Thợ săn CTF — Lưu hành nội bộ Sổ tay Vũ khí</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CORE CRYPTO EXPLOITATION TOOLKIT | HIGH-PERFORMANCE NETWORK 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