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line="276"/>
      </w:pPr>
      <w:r>
        <w:rPr>
          <w:rFonts w:ascii="Calibri" w:cs="Calibri" w:eastAsia="Calibri" w:hAnsi="Calibri"/>
          <w:b/>
          <w:bCs/>
          <w:i w:val="false"/>
          <w:iCs w:val="false"/>
          <w:strike w:val="false"/>
          <w:sz w:val="22"/>
          <w:szCs w:val="22"/>
        </w:rPr>
        <w:t xml:space="preserve">To the Esteemed Homeowners Association Board,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sz w:val="22"/>
          <w:szCs w:val="22"/>
        </w:rPr>
        <w:t xml:space="preserve">I am writing, once again, regarding the residence at the end of the cul-de-sac and their INFLATABLE situation, which has escalated beyond all reason and into the realm of the absurd.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sz w:val="22"/>
          <w:szCs w:val="22"/>
        </w:rPr>
        <w:t xml:space="preserve">It began innocently. One inflatable snowman. Fine. Festive, even. I said nothing.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sz w:val="22"/>
          <w:szCs w:val="22"/>
        </w:rPr>
        <w:t xml:space="preserve">Then there were two. Then a twelve-foot Santa. Then a herd — a HERD — of inflatable reindeer that sway in the wind like they are judging me. Last Tuesday a new one appeared: an inflatable dinosaur wearing a Santa hat. It is thirteen feet tall. It looks into my kitchen window. We make eye contact during breakfast.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sz w:val="22"/>
          <w:szCs w:val="22"/>
        </w:rPr>
        <w:t xml:space="preserve">The lights turn on at 4:47 PM and pulse until 2 in the morning. My bedroom glows a soft, relentless red. I have not seen true darkness since November. My houseplants are confused about the season. My dog has given up.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sz w:val="22"/>
          <w:szCs w:val="22"/>
        </w:rPr>
        <w:t xml:space="preserve">Per bylaw 7, section 4, subsection (b), decorations must be "tasteful and seasonally appropriate." I put it to the Board: is a fourteen-foot inflatable dragon holding a candy cane 'tasteful'? Is the inflatable pickle (WHY is there a pickle) 'seasonally appropriate'? There is no season for the pickle.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sz w:val="22"/>
          <w:szCs w:val="22"/>
        </w:rPr>
        <w:t xml:space="preserve">I have attached seventeen photographs. I have timestamps. I have a spreadsheet tracking the inflatable population over time; it is growing exponentially and I have run out of room on the graph.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sz w:val="22"/>
          <w:szCs w:val="22"/>
        </w:rPr>
        <w:t xml:space="preserve">I ask only for peace. For darkness. For a single evening not lit like the inside of a lava lamp.</w:t>
      </w:r>
    </w:p>
    <w:p>
      <w:pPr>
        <w:spacing w:after="40" w:line="276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trike w:val="false"/>
          <w:sz w:val="22"/>
          <w:szCs w:val="22"/>
        </w:rPr>
        <w:t xml:space="preserve">Respectfully and exhaustedly yours,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/>
          <w:iCs/>
          <w:strike w:val="false"/>
          <w:sz w:val="22"/>
          <w:szCs w:val="22"/>
        </w:rPr>
        <w:t xml:space="preserve">A Resident At The End Of My Rope (and the cul-de-sac)</w:t>
      </w:r>
    </w:p>
    <w:p>
      <w:pPr>
        <w:spacing w:after="120" w:line="276"/>
      </w:pPr>
      <w:r>
        <w:rPr>
          <w:rFonts w:ascii="Calibri" w:cs="Calibri" w:eastAsia="Calibri" w:hAnsi="Calibri"/>
          <w:b w:val="false"/>
          <w:bCs w:val="false"/>
          <w:i/>
          <w:iCs/>
          <w:strike w:val="false"/>
          <w:sz w:val="18"/>
          <w:szCs w:val="18"/>
        </w:rPr>
        <w:t xml:space="preserve">(P.S. If the Board does nothing I am buying a FIFTEEN-foot inflatable out of spite. Do not test me.)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hoa_complaint</dc:title>
  <dc:creator>concerned resident</dc:creator>
  <cp:lastModifiedBy>concerned resident</cp:lastModifiedBy>
  <cp:revision>1</cp:revision>
  <dcterms:created xsi:type="dcterms:W3CDTF">2026-08-29T01:14:14.227Z</dcterms:created>
  <dcterms:modified xsi:type="dcterms:W3CDTF">2026-08-29T01:14:14.227Z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