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>style="font-family: inherit; top: 8px; width: calc(100%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(text(),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[contains(text(),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//input[ends-with(@id,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/parent::div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//div[@id="search_div"]/descendant::span[@id="togglebtn"]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Naviagte.to()- it will not wait for all components. As soon as the next line component appears. It will perform </w:t>
      </w: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>default polling period(500ms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period(500ms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Hyderabad =  100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Feature :</w:t>
      </w:r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 find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Webdriver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period(500ms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Unlike webdriver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-  With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Finding 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Importance of testNG</w:t>
      </w:r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Methods are treated as testcases in testNG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spell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&gt;(PL,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What is grouping in testNG?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, ,missed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, syntax errors in screenshot code, 5 and 6 line</w:t>
      </w:r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30B69A8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0  percent in hospital</w:t>
      </w:r>
    </w:p>
    <w:p w14:paraId="685269C1" w14:textId="29FEC1FF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-</w:t>
      </w:r>
    </w:p>
    <w:p w14:paraId="24E99264" w14:textId="2D651DAB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 </w:t>
      </w:r>
    </w:p>
    <w:p w14:paraId="1B2FEE48" w14:textId="18D50CBC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0565433" w14:textId="1B340E59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10</w:t>
      </w:r>
    </w:p>
    <w:p w14:paraId="13922198" w14:textId="7DA3FA1A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Raja Rathod – 7</w:t>
      </w:r>
    </w:p>
    <w:p w14:paraId="72CA6685" w14:textId="79578591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– 8</w:t>
      </w:r>
    </w:p>
    <w:p w14:paraId="39FD832E" w14:textId="27DE6322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= redo</w:t>
      </w:r>
    </w:p>
    <w:p w14:paraId="4D9E5E2B" w14:textId="77777777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0  percent in hospital</w:t>
      </w:r>
    </w:p>
    <w:p w14:paraId="4F8F6505" w14:textId="67ABF630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4B236302" w14:textId="24D13E15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2DABFC5F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8DB11C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A05ED8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What is testNG</w:t>
      </w:r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1BFE1AA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4A033E25" w14:textId="24E97841" w:rsidR="00741D50" w:rsidRPr="00741D50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If you want to track the test flow status(success failure etc.,)</w:t>
      </w:r>
    </w:p>
    <w:p w14:paraId="5FC61623" w14:textId="0FB0C303" w:rsidR="0012141C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To print any user defined statement at start, at end, after success, before success</w:t>
      </w:r>
    </w:p>
    <w:p w14:paraId="7E2C132C" w14:textId="44203558" w:rsidR="0012141C" w:rsidRDefault="0012141C" w:rsidP="00CC758D">
      <w:pPr>
        <w:spacing w:after="0" w:line="240" w:lineRule="auto"/>
        <w:rPr>
          <w:rFonts w:ascii="Segoe UI" w:hAnsi="Segoe UI" w:cs="Segoe UI"/>
          <w:b/>
          <w:bCs/>
        </w:rPr>
      </w:pPr>
      <w:r w:rsidRPr="0012141C">
        <w:rPr>
          <w:rFonts w:ascii="Segoe UI" w:hAnsi="Segoe UI" w:cs="Segoe UI"/>
          <w:b/>
          <w:bCs/>
        </w:rPr>
        <w:t>Framework Development:</w:t>
      </w:r>
    </w:p>
    <w:p w14:paraId="3E96E6EC" w14:textId="0B3612EC" w:rsidR="00CC758D" w:rsidRPr="000A3CBA" w:rsidRDefault="0012141C" w:rsidP="00DF7142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Webdriver manager</w:t>
      </w:r>
    </w:p>
    <w:p w14:paraId="4CAFCF4E" w14:textId="77777777" w:rsidR="000A3CBA" w:rsidRPr="00CC758D" w:rsidRDefault="000A3CBA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6789ECF9" w:rsidR="00284C09" w:rsidRDefault="00D2051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A29D4E3" wp14:editId="2FA20875">
            <wp:extent cx="4566138" cy="32058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60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BF4" w14:textId="24527DE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B504F3" w14:textId="3A8BA5AF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A600863" w14:textId="712E8153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24324F" w14:textId="740E63E2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Page Object Model: </w:t>
      </w:r>
    </w:p>
    <w:p w14:paraId="671AC33E" w14:textId="12F60B3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Creating page class for each webpage and writing all the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xpath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or locators related that page in its page class and using them in test class.</w:t>
      </w:r>
    </w:p>
    <w:p w14:paraId="04191ACB" w14:textId="69BF9B13" w:rsidR="00DD5CB6" w:rsidRDefault="00BB706B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This way maintenance is reduced and usage becomes user friendly.</w:t>
      </w:r>
    </w:p>
    <w:p w14:paraId="76AD0449" w14:textId="0B8649F6" w:rsidR="00F123C8" w:rsidRDefault="00F123C8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You should always write the assertions in the test class only(i.e., you should not write any assert method in page class or common methods class)</w:t>
      </w:r>
    </w:p>
    <w:p w14:paraId="39D028E0" w14:textId="01BCF04C" w:rsidR="003C529E" w:rsidRDefault="003C529E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5B3BB2" w14:textId="6DCE99EC" w:rsidR="003C529E" w:rsidRDefault="0013242F" w:rsidP="00DF7142">
      <w:pPr>
        <w:spacing w:after="0" w:line="240" w:lineRule="auto"/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</w:pPr>
      <w:r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  <w:t>Please use temporary password '</w:t>
      </w:r>
      <w:proofErr w:type="spellStart"/>
      <w:r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  <w:t>rahulshettyacademy</w:t>
      </w:r>
      <w:proofErr w:type="spellEnd"/>
      <w:r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  <w:t>' to Login.</w:t>
      </w:r>
    </w:p>
    <w:p w14:paraId="29F3D830" w14:textId="1CBCF58D" w:rsidR="0013242F" w:rsidRPr="0013242F" w:rsidRDefault="0013242F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>Please use temporary password - 0</w:t>
      </w:r>
    </w:p>
    <w:p w14:paraId="00627E56" w14:textId="4AD56F72" w:rsidR="0013242F" w:rsidRPr="0013242F" w:rsidRDefault="0013242F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  <w:proofErr w:type="spellStart"/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>rahulshettyacademy</w:t>
      </w:r>
      <w:proofErr w:type="spellEnd"/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- 1</w:t>
      </w:r>
    </w:p>
    <w:p w14:paraId="41B7A40A" w14:textId="11331C78" w:rsidR="0013242F" w:rsidRDefault="0013242F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to Login. </w:t>
      </w:r>
      <w:r w:rsidR="00C811B9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>–</w:t>
      </w: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2</w:t>
      </w:r>
    </w:p>
    <w:p w14:paraId="3ED8C126" w14:textId="70D7D1DA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229A831F" w14:textId="1CA4F788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7FB8E9E1" w14:textId="73F155E5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0C792775" w14:textId="1EEB7152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49672B02" w14:textId="15E9CBDD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453E927C" w14:textId="0C86778A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1DA4B078" w14:textId="52129C12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2EFA4C63" w14:textId="53513061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6CB9DED7" w14:textId="31A6C3A2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65ABFC7C" w14:textId="12020AB3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73612CD9" w14:textId="72026708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613794D1" w14:textId="2C54F9F5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5305F249" w14:textId="262CC2E6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1E3DA602" w14:textId="3E1653E6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799D68BB" w14:textId="26C7C765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5939321A" w14:textId="0243E312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016AD1EE" w14:textId="7A044744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112EE832" w14:textId="4F8E8D92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2AD9F7DA" w14:textId="0706298F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127511BE" w14:textId="303661BE" w:rsidR="00C811B9" w:rsidRDefault="00C811B9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</w:p>
    <w:p w14:paraId="765ED3FD" w14:textId="77777777" w:rsidR="00C811B9" w:rsidRDefault="00C811B9" w:rsidP="00C811B9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Classes and Interfaces in POI:</w:t>
      </w:r>
    </w:p>
    <w:p w14:paraId="2EF79276" w14:textId="4A8BC879" w:rsidR="00C811B9" w:rsidRDefault="00C811B9" w:rsidP="00C811B9">
      <w:pPr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7A53A7F1" wp14:editId="76703AC7">
            <wp:extent cx="3924300" cy="2152650"/>
            <wp:effectExtent l="0" t="0" r="0" b="0"/>
            <wp:docPr id="6" name="Picture 6" descr="Classes and Interfaces in Apache P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es and Interfaces in Apache P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222222"/>
          <w:sz w:val="27"/>
          <w:szCs w:val="27"/>
        </w:rPr>
        <w:t>Classes and Interfaces in Apache POI</w:t>
      </w:r>
    </w:p>
    <w:p w14:paraId="6ABA94F4" w14:textId="77777777" w:rsidR="00C811B9" w:rsidRDefault="00C811B9" w:rsidP="00C811B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Following is a list of different Java Interfaces and classes in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POI</w:t>
      </w:r>
      <w:r>
        <w:rPr>
          <w:rFonts w:ascii="Source Sans Pro" w:hAnsi="Source Sans Pro"/>
          <w:color w:val="222222"/>
          <w:sz w:val="27"/>
          <w:szCs w:val="27"/>
        </w:rPr>
        <w:t> for reading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XLS</w:t>
      </w:r>
      <w:r>
        <w:rPr>
          <w:rFonts w:ascii="Source Sans Pro" w:hAnsi="Source Sans Pro"/>
          <w:color w:val="222222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XLSX</w:t>
      </w:r>
      <w:r>
        <w:rPr>
          <w:rFonts w:ascii="Source Sans Pro" w:hAnsi="Source Sans Pro"/>
          <w:color w:val="222222"/>
          <w:sz w:val="27"/>
          <w:szCs w:val="27"/>
        </w:rPr>
        <w:t> file-</w:t>
      </w:r>
    </w:p>
    <w:p w14:paraId="12F1378D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Workbook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XSSFWorkbook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HSSFWorkbook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classes implement this interface.</w:t>
      </w:r>
    </w:p>
    <w:p w14:paraId="4AECC6B5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XSSFWorkbook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representation of XLSX file.</w:t>
      </w:r>
    </w:p>
    <w:p w14:paraId="788FE737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HSSFWorkbook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representation of XLS file.</w:t>
      </w:r>
    </w:p>
    <w:p w14:paraId="43A6248A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Sheet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XSSFSheet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HSSFSheet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classes implement this interface.</w:t>
      </w:r>
    </w:p>
    <w:p w14:paraId="57D489D7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XSSFSheet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representing a sheet in an XLSX file.</w:t>
      </w:r>
    </w:p>
    <w:p w14:paraId="0FB8D06E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HSSFSheet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representing a sheet in an XLS file.</w:t>
      </w:r>
    </w:p>
    <w:p w14:paraId="4020BED6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Row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XSSFRow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HSSFRow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classes implement this interface.</w:t>
      </w:r>
    </w:p>
    <w:p w14:paraId="4345FE65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XSSFRow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representing a row in the sheet of XLSX file.</w:t>
      </w:r>
    </w:p>
    <w:p w14:paraId="6F3D3CAF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HSSFRow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representing a row in the sheet of XLS file.</w:t>
      </w:r>
    </w:p>
    <w:p w14:paraId="1B4DF72B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Cell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XSSFCell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HSSFCell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classes implement this interface.</w:t>
      </w:r>
    </w:p>
    <w:p w14:paraId="190FEE30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XSSFCell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Is a class representing a cell in a row of XLSX file.</w:t>
      </w:r>
    </w:p>
    <w:p w14:paraId="13315872" w14:textId="77777777" w:rsidR="00C811B9" w:rsidRDefault="00C811B9" w:rsidP="00C811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HSSFCell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>:</w:t>
      </w:r>
      <w:r>
        <w:rPr>
          <w:rFonts w:ascii="Source Sans Pro" w:hAnsi="Source Sans Pro"/>
          <w:color w:val="222222"/>
          <w:sz w:val="27"/>
          <w:szCs w:val="27"/>
        </w:rPr>
        <w:t> Is a class representing a cell in a row of XLS file.</w:t>
      </w:r>
    </w:p>
    <w:p w14:paraId="315086F2" w14:textId="77777777" w:rsidR="00C811B9" w:rsidRPr="0013242F" w:rsidRDefault="00C811B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sectPr w:rsidR="00C811B9" w:rsidRPr="0013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099F"/>
    <w:multiLevelType w:val="multilevel"/>
    <w:tmpl w:val="836A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5"/>
  </w:num>
  <w:num w:numId="2" w16cid:durableId="1106266829">
    <w:abstractNumId w:val="3"/>
  </w:num>
  <w:num w:numId="3" w16cid:durableId="1122529708">
    <w:abstractNumId w:val="4"/>
  </w:num>
  <w:num w:numId="4" w16cid:durableId="1830903533">
    <w:abstractNumId w:val="0"/>
  </w:num>
  <w:num w:numId="5" w16cid:durableId="1819414296">
    <w:abstractNumId w:val="1"/>
  </w:num>
  <w:num w:numId="6" w16cid:durableId="70656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A3CBA"/>
    <w:rsid w:val="000C1A55"/>
    <w:rsid w:val="000C3B89"/>
    <w:rsid w:val="000C4957"/>
    <w:rsid w:val="0012141C"/>
    <w:rsid w:val="0013242F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658"/>
    <w:rsid w:val="003917C0"/>
    <w:rsid w:val="003C529E"/>
    <w:rsid w:val="003E58E5"/>
    <w:rsid w:val="003F0BA4"/>
    <w:rsid w:val="00400350"/>
    <w:rsid w:val="00415147"/>
    <w:rsid w:val="00444403"/>
    <w:rsid w:val="004C0051"/>
    <w:rsid w:val="004E5776"/>
    <w:rsid w:val="00536C90"/>
    <w:rsid w:val="00540F04"/>
    <w:rsid w:val="0055794B"/>
    <w:rsid w:val="00572EA8"/>
    <w:rsid w:val="005768F7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41D50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B4EF3"/>
    <w:rsid w:val="00AD6F69"/>
    <w:rsid w:val="00AE21EB"/>
    <w:rsid w:val="00B33B5D"/>
    <w:rsid w:val="00B4511A"/>
    <w:rsid w:val="00BA63E0"/>
    <w:rsid w:val="00BA684D"/>
    <w:rsid w:val="00BB706B"/>
    <w:rsid w:val="00BF1E30"/>
    <w:rsid w:val="00C412BD"/>
    <w:rsid w:val="00C811B9"/>
    <w:rsid w:val="00CC2EB3"/>
    <w:rsid w:val="00CC758D"/>
    <w:rsid w:val="00CE1334"/>
    <w:rsid w:val="00D2051C"/>
    <w:rsid w:val="00D324A4"/>
    <w:rsid w:val="00D80E42"/>
    <w:rsid w:val="00DB4F10"/>
    <w:rsid w:val="00DD5CB6"/>
    <w:rsid w:val="00DF7142"/>
    <w:rsid w:val="00E07BA4"/>
    <w:rsid w:val="00E67FAE"/>
    <w:rsid w:val="00E80947"/>
    <w:rsid w:val="00E92A8F"/>
    <w:rsid w:val="00EA4540"/>
    <w:rsid w:val="00ED32D0"/>
    <w:rsid w:val="00F063A2"/>
    <w:rsid w:val="00F123C8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docId w15:val="{F3B3A4B2-336F-4C98-AF4E-E0580F39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1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12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6</cp:revision>
  <dcterms:created xsi:type="dcterms:W3CDTF">2022-08-10T06:43:00Z</dcterms:created>
  <dcterms:modified xsi:type="dcterms:W3CDTF">2022-11-16T04:58:00Z</dcterms:modified>
</cp:coreProperties>
</file>