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c8e8bc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jc w:val="center"/>
              <w:bidi/>
            </w:pPr>
            <w:r>
              <w:rPr>
                <w:b/>
                <w:sz w:val="24"/>
              </w:rPr>
              <w:t>نموذج إعلان عن تأسيس النادي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bidi/>
            </w:pPr>
            <w:r>
              <w:rPr>
                <w:b/>
                <w:sz w:val="19"/>
              </w:rPr>
              <w:t>الأكاديميـة :</w:t>
            </w:r>
          </w:p>
        </w:tc>
        <w:tc>
          <w:tcPr>
            <w:tcW w:type="dxa" w:w="249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bidi/>
            </w:pPr>
            <w:r>
              <w:rPr>
                <w:color w:val="555555"/>
                <w:sz w:val="18"/>
              </w:rPr>
              <w:t>. . . . . . . . . . . . . . . . . . . . .</w:t>
            </w:r>
          </w:p>
        </w:tc>
        <w:tc>
          <w:tcPr>
            <w:tcW w:type="dxa" w:w="249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bidi/>
            </w:pPr>
            <w:r>
              <w:rPr>
                <w:b/>
                <w:sz w:val="19"/>
              </w:rPr>
              <w:t>المديرية الإقليمية :</w:t>
            </w:r>
          </w:p>
        </w:tc>
        <w:tc>
          <w:tcPr>
            <w:tcW w:type="dxa" w:w="249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bidi/>
            </w:pPr>
            <w:r>
              <w:rPr>
                <w:color w:val="555555"/>
                <w:sz w:val="18"/>
              </w:rPr>
              <w:t>. . . . . . . . . . . . . . . . . . . . .</w:t>
            </w:r>
          </w:p>
        </w:tc>
      </w:tr>
      <w:tr>
        <w:tc>
          <w:tcPr>
            <w:tcW w:type="dxa" w:w="249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bidi/>
            </w:pPr>
            <w:r>
              <w:rPr>
                <w:b/>
                <w:sz w:val="19"/>
              </w:rPr>
              <w:t>المؤسسـة :</w:t>
            </w:r>
          </w:p>
        </w:tc>
        <w:tc>
          <w:tcPr>
            <w:tcW w:type="dxa" w:w="249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bidi/>
            </w:pPr>
            <w:r>
              <w:rPr>
                <w:color w:val="555555"/>
                <w:sz w:val="18"/>
              </w:rPr>
              <w:t>. . . . . . . . . . . . . . . . . . . . .</w:t>
            </w:r>
          </w:p>
        </w:tc>
        <w:tc>
          <w:tcPr>
            <w:tcW w:type="dxa" w:w="249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bidi/>
            </w:pPr>
            <w:r>
              <w:rPr>
                <w:b/>
                <w:sz w:val="19"/>
              </w:rPr>
              <w:t>النـادي :</w:t>
            </w:r>
          </w:p>
        </w:tc>
        <w:tc>
          <w:tcPr>
            <w:tcW w:type="dxa" w:w="249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bidi/>
            </w:pPr>
            <w:r>
              <w:rPr>
                <w:color w:val="555555"/>
                <w:sz w:val="18"/>
              </w:rPr>
              <w:t>. . . . . . . . . . . . . . . . . . . . .</w:t>
            </w:r>
          </w:p>
        </w:tc>
      </w:tr>
      <w:tr>
        <w:tc>
          <w:tcPr>
            <w:tcW w:type="dxa" w:w="9972"/>
            <w:gridSpan w:val="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jc w:val="center"/>
              <w:bidi/>
            </w:pPr>
            <w:r>
              <w:rPr>
                <w:b/>
                <w:sz w:val="20"/>
              </w:rPr>
              <w:t>الموسم الدراسي :  . . . . . . . .  /  . . . . . . . .</w:t>
            </w:r>
          </w:p>
        </w:tc>
      </w:tr>
    </w:tbl>
    <w:p/>
    <w:p>
      <w:pPr>
        <w:bidi/>
        <w:jc w:val="center"/>
      </w:pPr>
      <w:r>
        <w:rPr>
          <w:b/>
          <w:color w:val="2D6A4F"/>
          <w:sz w:val="28"/>
        </w:rPr>
        <w:t>إعـــلان</w:t>
      </w:r>
    </w:p>
    <w:p/>
    <w:p>
      <w:pPr>
        <w:bidi/>
        <w:jc w:val="both"/>
      </w:pPr>
      <w:r>
        <w:t xml:space="preserve">تعـلـن إدارة المؤسسة إلى عموم التلاميذ والأطر الإدارية والتربوية بالمؤسسة أنه تم تأسيس نادي </w:t>
      </w:r>
      <w:r>
        <w:rPr>
          <w:color w:val="2D6A4F"/>
        </w:rPr>
        <w:t>(يحدد اسم النادي)</w:t>
      </w:r>
      <w:r>
        <w:t xml:space="preserve">، بعد انعقاد الجمع العام التأسيسي يوم </w:t>
      </w:r>
      <w:r>
        <w:rPr>
          <w:color w:val="2D6A4F"/>
        </w:rPr>
        <w:t>(يحدد اليوم)</w:t>
      </w:r>
      <w:r>
        <w:t xml:space="preserve"> في الساعة </w:t>
      </w:r>
      <w:r>
        <w:rPr>
          <w:color w:val="2D6A4F"/>
        </w:rPr>
        <w:t>(تحدد الساعة)</w:t>
      </w:r>
      <w:r>
        <w:t xml:space="preserve"> تم خلاله انتخاب مكتب النادي وتوزيع المهام بين أعضائه، وانتداب مؤطري النادي ومنسقي اللجان الوظيفية وفرق العمل.</w:t>
      </w:r>
    </w:p>
    <w:p/>
    <w:p>
      <w:pPr>
        <w:bidi/>
        <w:jc w:val="both"/>
      </w:pPr>
      <w:r>
        <w:t xml:space="preserve">هذا ويبقى باب الانخراط مفتوحاً في وجه عموم التلاميذ وهيئة التدريس والإدارة. فعلى الراغبين في الانضمام إلى النادي الاتصال مباشرة بالسيد(ة) </w:t>
      </w:r>
      <w:r>
        <w:rPr>
          <w:color w:val="2D6A4F"/>
        </w:rPr>
        <w:t>(يحدد اسم المكلف(ة) بتنسيق النادي)</w:t>
      </w:r>
      <w:r>
        <w:t>، أو بأعضاء المكتب المسير لتقديم طلباتهم.</w:t>
      </w:r>
    </w:p>
    <w:p/>
    <w:p>
      <w:pPr>
        <w:bidi/>
        <w:jc w:val="center"/>
      </w:pPr>
      <w:r>
        <w:rPr>
          <w:b/>
          <w:sz w:val="22"/>
        </w:rPr>
        <w:t>الإدارة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