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1F4" w:rsidRPr="00D301F4" w:rsidRDefault="00D301F4" w:rsidP="00D301F4">
      <w:pPr>
        <w:rPr>
          <w:rFonts w:ascii="Arial" w:hAnsi="Arial" w:cs="Arial"/>
          <w:b/>
          <w:i/>
          <w:color w:val="1F497D" w:themeColor="text2"/>
          <w:sz w:val="36"/>
          <w:szCs w:val="36"/>
          <w:u w:val="single"/>
        </w:rPr>
      </w:pPr>
      <w:r w:rsidRPr="00D301F4">
        <w:rPr>
          <w:rFonts w:ascii="Arial" w:hAnsi="Arial" w:cs="Arial"/>
          <w:sz w:val="36"/>
          <w:szCs w:val="36"/>
        </w:rPr>
        <w:t>Desde a Antiguidade, relatam-se efeitos na saúde provocados pelas condições ambientais. O rápido processo de industrialização e de urbanização nos meados do século XVIII e XIX desencadeou consequências na saúde da população advindas da problemática ambiental instalada no período (BOTTOMORE e NISBET, 1980), A falta de fiscalização das políticas de logística reversa de reciclagem e/ou doação dos lixos eletrônicos podem promover o desequilíbrio ambiental. Isto porque, o lixo eletrônico contém diversos tipos de metais e componentes químicos tornando-o mais poluente que o lixo comum, o que aumenta os danos ao meio ambiente.</w:t>
      </w:r>
    </w:p>
    <w:p w:rsidR="00D301F4" w:rsidRDefault="00D301F4">
      <w:pPr>
        <w:rPr>
          <w:rFonts w:ascii="Arial" w:hAnsi="Arial" w:cs="Arial"/>
          <w:sz w:val="36"/>
          <w:szCs w:val="36"/>
        </w:rPr>
      </w:pPr>
    </w:p>
    <w:p w:rsidR="00576877" w:rsidRPr="00D301F4" w:rsidRDefault="00D301F4">
      <w:pPr>
        <w:rPr>
          <w:rFonts w:ascii="Arial" w:hAnsi="Arial" w:cs="Arial"/>
          <w:sz w:val="36"/>
          <w:szCs w:val="36"/>
        </w:rPr>
      </w:pPr>
      <w:r w:rsidRPr="00D301F4">
        <w:rPr>
          <w:rFonts w:ascii="Arial" w:hAnsi="Arial" w:cs="Arial"/>
          <w:sz w:val="36"/>
          <w:szCs w:val="36"/>
        </w:rPr>
        <w:t xml:space="preserve">A expansão e a manutenção da demanda de produção são desencadeadas pelo consumo elevado, na média per capita, gerando uma enorme pressão na natureza. Além disso, o livre mercado e à propriedade privada, incentiva a aquisição de uma cultura de exploração dos recursos naturais e humanos, instituindo a mercantilização da vida (CAVALCANTI e CAVALCANTI, 1994; WALDMAN, 1997). A cultura de consumo se desenvolve numa movimentação de mercado que visa à geração de lucros crescentes, causando um aquecimento da economia que necessita, constantemente, de mais produção e mais consumo (SIQUEIRA e MORAES, 2009). Essa explosão do consumo, que aparece como modo ativo de relação das pessoas com os objetos, com a coletividade e com o mundo constitui a base do nosso sistema cultural (CAVALCANTI e CAVALCANTI, 1994; WALDMAN, 1997). A </w:t>
      </w:r>
      <w:r w:rsidRPr="00D301F4">
        <w:rPr>
          <w:rFonts w:ascii="Arial" w:hAnsi="Arial" w:cs="Arial"/>
          <w:sz w:val="36"/>
          <w:szCs w:val="36"/>
        </w:rPr>
        <w:lastRenderedPageBreak/>
        <w:t>problemática ambiental gerada pelo lixo é de difícil solução e a maior parte das cidades brasileiras apresenta um serviço de coleta que não prevê a segregação dos resíduos na fonte (MUCELIN e BELLINI, 2008). Nessas cidades é comum observarmos hábitos de disposição final inadequados de lixo. Materiais sem utilidade se amontoam indiscriminada e desordenadamente, muitas vezes em locais indevidos como lotes baldios, margens de 39 n. 7 (2012) SSN 1980-7341 estradas, fundos de vale e margens de lagos e rios. Considerando os grandes desafios e as inquietações da sociedade moderna frente aos diagnósticos ambientais e seus efeitos desencadeantes na saúde das populações, este artigo tem como objetivo fazer uma revisão com base na literatura sobre o lixo eletrônico, suas consequências e possíveis soluções para este problema no Brasil</w:t>
      </w:r>
    </w:p>
    <w:p w:rsidR="00576877" w:rsidRDefault="00576877">
      <w:pPr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</w:pPr>
    </w:p>
    <w:p w:rsidR="0080127B" w:rsidRPr="0080127B" w:rsidRDefault="002B2115">
      <w:pPr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</w:pPr>
      <w:r w:rsidRPr="0080127B"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  <w:t>Reciclagem de lixo eletrônico</w:t>
      </w:r>
    </w:p>
    <w:p w:rsidR="0080127B" w:rsidRPr="0080127B" w:rsidRDefault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 xml:space="preserve">                                                                                  </w:t>
      </w:r>
    </w:p>
    <w:p w:rsidR="0080127B" w:rsidRPr="0080127B" w:rsidRDefault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>O acelerado avanço tecnológico faz com que as pessoas substituam rapidamente seus produtos por outros novos e mais modernos, gerando uma enorme quantidade de lixo eletrônico (</w:t>
      </w:r>
      <w:proofErr w:type="spellStart"/>
      <w:r w:rsidRPr="0080127B">
        <w:rPr>
          <w:rFonts w:ascii="Arial" w:hAnsi="Arial" w:cs="Arial"/>
          <w:sz w:val="36"/>
          <w:szCs w:val="36"/>
        </w:rPr>
        <w:t>e-lixo</w:t>
      </w:r>
      <w:proofErr w:type="spellEnd"/>
      <w:r w:rsidRPr="0080127B">
        <w:rPr>
          <w:rFonts w:ascii="Arial" w:hAnsi="Arial" w:cs="Arial"/>
          <w:sz w:val="36"/>
          <w:szCs w:val="36"/>
        </w:rPr>
        <w:t xml:space="preserve">). </w:t>
      </w:r>
    </w:p>
    <w:p w:rsidR="0080127B" w:rsidRPr="0080127B" w:rsidRDefault="0080127B">
      <w:pPr>
        <w:rPr>
          <w:rFonts w:ascii="Arial" w:hAnsi="Arial" w:cs="Arial"/>
          <w:b/>
          <w:i/>
          <w:color w:val="1F497D" w:themeColor="text2"/>
          <w:sz w:val="36"/>
          <w:szCs w:val="36"/>
          <w:u w:val="single"/>
        </w:rPr>
      </w:pPr>
    </w:p>
    <w:p w:rsidR="0080127B" w:rsidRPr="0080127B" w:rsidRDefault="002B2115">
      <w:pPr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</w:pPr>
      <w:r w:rsidRPr="0080127B"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  <w:t xml:space="preserve">Processo de reciclagem </w:t>
      </w:r>
    </w:p>
    <w:p w:rsidR="0080127B" w:rsidRPr="0080127B" w:rsidRDefault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 xml:space="preserve">                                                                             </w:t>
      </w:r>
      <w:r w:rsidR="0080127B" w:rsidRPr="0080127B">
        <w:rPr>
          <w:rFonts w:ascii="Arial" w:hAnsi="Arial" w:cs="Arial"/>
          <w:sz w:val="36"/>
          <w:szCs w:val="36"/>
        </w:rPr>
        <w:t xml:space="preserve">                   </w:t>
      </w:r>
    </w:p>
    <w:p w:rsidR="0080127B" w:rsidRPr="0080127B" w:rsidRDefault="0080127B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>S</w:t>
      </w:r>
      <w:r w:rsidR="002B2115" w:rsidRPr="0080127B">
        <w:rPr>
          <w:rFonts w:ascii="Arial" w:hAnsi="Arial" w:cs="Arial"/>
          <w:sz w:val="36"/>
          <w:szCs w:val="36"/>
        </w:rPr>
        <w:t xml:space="preserve">e inicia com a coleta ou recebimento do material. Logo após os aparelhos são desmontados por um processo chamado manufatura reversa, que é o movimento inverso ao de uma linha de montagem. Cada material é classificado (plásticos, metais, </w:t>
      </w:r>
      <w:r w:rsidR="002B2115" w:rsidRPr="0080127B">
        <w:rPr>
          <w:rFonts w:ascii="Arial" w:hAnsi="Arial" w:cs="Arial"/>
          <w:sz w:val="36"/>
          <w:szCs w:val="36"/>
        </w:rPr>
        <w:lastRenderedPageBreak/>
        <w:t xml:space="preserve">placas de circuito, vidros, metais pesados, elementos químicos, etc.).                                                                                                                                                                    O material a ser reciclado é reduzido por trituração ou compactação para minimizar os custos com transporte.                                                                        Técnicas para a reciclagem                                                                                       Existem várias técnicas para a reciclagem dos materiais das </w:t>
      </w:r>
      <w:proofErr w:type="spellStart"/>
      <w:r w:rsidR="002B2115" w:rsidRPr="0080127B">
        <w:rPr>
          <w:rFonts w:ascii="Arial" w:hAnsi="Arial" w:cs="Arial"/>
          <w:sz w:val="36"/>
          <w:szCs w:val="36"/>
        </w:rPr>
        <w:t>PCIs</w:t>
      </w:r>
      <w:proofErr w:type="spellEnd"/>
      <w:r w:rsidR="002B2115" w:rsidRPr="0080127B">
        <w:rPr>
          <w:rFonts w:ascii="Arial" w:hAnsi="Arial" w:cs="Arial"/>
          <w:sz w:val="36"/>
          <w:szCs w:val="36"/>
        </w:rPr>
        <w:t>, no entanto essas técnicas consomem muita energia e material e podem ser poluentes. No Brasil ainda não há processo de reciclagem para a PCI. Ela é encaminhada para outros países como EUA e Suíça.</w:t>
      </w:r>
    </w:p>
    <w:p w:rsidR="0080127B" w:rsidRDefault="002B2115">
      <w:pPr>
        <w:rPr>
          <w:rFonts w:ascii="Arial" w:hAnsi="Arial" w:cs="Arial"/>
          <w:sz w:val="40"/>
          <w:szCs w:val="40"/>
        </w:rPr>
      </w:pPr>
      <w:r w:rsidRPr="0080127B">
        <w:rPr>
          <w:rFonts w:ascii="Arial" w:hAnsi="Arial" w:cs="Arial"/>
          <w:sz w:val="40"/>
          <w:szCs w:val="40"/>
        </w:rPr>
        <w:t xml:space="preserve">                                                                                                           </w:t>
      </w:r>
    </w:p>
    <w:p w:rsidR="0080127B" w:rsidRDefault="0080127B">
      <w:pPr>
        <w:rPr>
          <w:rFonts w:ascii="Arial" w:hAnsi="Arial" w:cs="Arial"/>
          <w:sz w:val="40"/>
          <w:szCs w:val="40"/>
        </w:rPr>
      </w:pPr>
    </w:p>
    <w:p w:rsidR="0080127B" w:rsidRPr="0080127B" w:rsidRDefault="002B2115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80127B"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  <w:t>Solução para o problema</w:t>
      </w:r>
      <w:r w:rsidR="0080127B">
        <w:rPr>
          <w:rFonts w:ascii="Arial" w:hAnsi="Arial" w:cs="Arial"/>
          <w:b/>
          <w:i/>
          <w:color w:val="1F497D" w:themeColor="text2"/>
          <w:sz w:val="40"/>
          <w:szCs w:val="40"/>
          <w:u w:val="single"/>
        </w:rPr>
        <w:t xml:space="preserve">  </w:t>
      </w:r>
    </w:p>
    <w:p w:rsidR="0080127B" w:rsidRPr="0080127B" w:rsidRDefault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 xml:space="preserve">                      </w:t>
      </w:r>
      <w:r w:rsidR="0080127B">
        <w:rPr>
          <w:rFonts w:ascii="Arial" w:hAnsi="Arial" w:cs="Arial"/>
          <w:sz w:val="36"/>
          <w:szCs w:val="36"/>
        </w:rPr>
        <w:t xml:space="preserve">                              </w:t>
      </w:r>
      <w:r w:rsidRPr="0080127B">
        <w:rPr>
          <w:rFonts w:ascii="Arial" w:hAnsi="Arial" w:cs="Arial"/>
          <w:sz w:val="36"/>
          <w:szCs w:val="36"/>
        </w:rPr>
        <w:t xml:space="preserve">                                 </w:t>
      </w:r>
    </w:p>
    <w:p w:rsidR="00EB217A" w:rsidRPr="0080127B" w:rsidRDefault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 xml:space="preserve">Visando solucionar o problema do lixo eletrônico, países desenvolvidos enviam enormes quantidades de lixo aos países subdesenvolvidos, onde esse lixo deveria ser reciclado de forma adequada, o que quase sempre não acontece. Países como Índia, China e Vietnã são exemplos de depósitos de </w:t>
      </w:r>
      <w:proofErr w:type="spellStart"/>
      <w:r w:rsidRPr="0080127B">
        <w:rPr>
          <w:rFonts w:ascii="Arial" w:hAnsi="Arial" w:cs="Arial"/>
          <w:sz w:val="36"/>
          <w:szCs w:val="36"/>
        </w:rPr>
        <w:t>e-lixo</w:t>
      </w:r>
      <w:proofErr w:type="spellEnd"/>
      <w:r w:rsidRPr="0080127B">
        <w:rPr>
          <w:rFonts w:ascii="Arial" w:hAnsi="Arial" w:cs="Arial"/>
          <w:sz w:val="36"/>
          <w:szCs w:val="36"/>
        </w:rPr>
        <w:t>, onde resíduos industriais causam a contaminação do solo e dos rios, prejudicando o meio ambiente e a saúde da população local.</w:t>
      </w:r>
    </w:p>
    <w:p w:rsidR="002B2115" w:rsidRPr="0080127B" w:rsidRDefault="002B2115">
      <w:pPr>
        <w:rPr>
          <w:rFonts w:ascii="Arial" w:hAnsi="Arial" w:cs="Arial"/>
          <w:sz w:val="36"/>
          <w:szCs w:val="36"/>
        </w:rPr>
      </w:pPr>
    </w:p>
    <w:p w:rsidR="002B2115" w:rsidRPr="0080127B" w:rsidRDefault="002B2115" w:rsidP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>A aquisição de produtos eletrônicos tem sido uma prática comum nos últimos anos. O acelerado avanço tecnológico faz com que as pessoas substituam rapidamente seus produtos por outros novos e mais modernos, gerando uma enorme quantidade de lixo eletrônico (</w:t>
      </w:r>
      <w:proofErr w:type="spellStart"/>
      <w:r w:rsidRPr="0080127B">
        <w:rPr>
          <w:rFonts w:ascii="Arial" w:hAnsi="Arial" w:cs="Arial"/>
          <w:sz w:val="36"/>
          <w:szCs w:val="36"/>
        </w:rPr>
        <w:t>e-lixo</w:t>
      </w:r>
      <w:proofErr w:type="spellEnd"/>
      <w:r w:rsidRPr="0080127B">
        <w:rPr>
          <w:rFonts w:ascii="Arial" w:hAnsi="Arial" w:cs="Arial"/>
          <w:sz w:val="36"/>
          <w:szCs w:val="36"/>
        </w:rPr>
        <w:t xml:space="preserve">). Esse lixo quando descartado incorretamente é muito </w:t>
      </w:r>
      <w:r w:rsidRPr="0080127B">
        <w:rPr>
          <w:rFonts w:ascii="Arial" w:hAnsi="Arial" w:cs="Arial"/>
          <w:sz w:val="36"/>
          <w:szCs w:val="36"/>
        </w:rPr>
        <w:lastRenderedPageBreak/>
        <w:t xml:space="preserve">prejudicial à saúde das pessoas e ao meio ambiente. Uma alternativa viável para evitar ou diminuir os danos provocados pelo </w:t>
      </w:r>
      <w:proofErr w:type="spellStart"/>
      <w:r w:rsidRPr="0080127B">
        <w:rPr>
          <w:rFonts w:ascii="Arial" w:hAnsi="Arial" w:cs="Arial"/>
          <w:sz w:val="36"/>
          <w:szCs w:val="36"/>
        </w:rPr>
        <w:t>e-lixo</w:t>
      </w:r>
      <w:proofErr w:type="spellEnd"/>
      <w:r w:rsidRPr="0080127B">
        <w:rPr>
          <w:rFonts w:ascii="Arial" w:hAnsi="Arial" w:cs="Arial"/>
          <w:sz w:val="36"/>
          <w:szCs w:val="36"/>
        </w:rPr>
        <w:t xml:space="preserve"> é a reciclagem de seus componentes. A reciclagem consiste em uma série de atividades que têm o objetivo de aproveitar os detritos de um objeto e reutilizá-los como matéria-prima dentro do processo industrial. Nem sempre a reciclagem se destina a reinserção do produto dentro do mesmo ciclo produtivo, o vidro dos monitores, por exemplo, pode virar piso. O processo de reciclagem do </w:t>
      </w:r>
      <w:proofErr w:type="spellStart"/>
      <w:r w:rsidRPr="0080127B">
        <w:rPr>
          <w:rFonts w:ascii="Arial" w:hAnsi="Arial" w:cs="Arial"/>
          <w:sz w:val="36"/>
          <w:szCs w:val="36"/>
        </w:rPr>
        <w:t>e-lixo</w:t>
      </w:r>
      <w:proofErr w:type="spellEnd"/>
      <w:r w:rsidRPr="0080127B">
        <w:rPr>
          <w:rFonts w:ascii="Arial" w:hAnsi="Arial" w:cs="Arial"/>
          <w:sz w:val="36"/>
          <w:szCs w:val="36"/>
        </w:rPr>
        <w:t xml:space="preserve"> se inicia com a coleta ou recebimento do material. Logo após os aparelhos são desmontados por um processo chamado manufatura reversa, que é o movimento inverso ao de uma linha de montagem. Cada material é classificado (plásticos, metais, placas de circuito, vidros, metais pesados, elementos químicos, etc.).</w:t>
      </w:r>
    </w:p>
    <w:p w:rsidR="002B2115" w:rsidRPr="0080127B" w:rsidRDefault="002B2115" w:rsidP="002B2115">
      <w:pPr>
        <w:rPr>
          <w:rFonts w:ascii="Arial" w:hAnsi="Arial" w:cs="Arial"/>
          <w:sz w:val="36"/>
          <w:szCs w:val="36"/>
        </w:rPr>
      </w:pPr>
    </w:p>
    <w:p w:rsidR="002B2115" w:rsidRDefault="002B2115" w:rsidP="002B2115">
      <w:pPr>
        <w:rPr>
          <w:rFonts w:ascii="Arial" w:hAnsi="Arial" w:cs="Arial"/>
          <w:sz w:val="36"/>
          <w:szCs w:val="36"/>
        </w:rPr>
      </w:pPr>
      <w:r w:rsidRPr="0080127B">
        <w:rPr>
          <w:rFonts w:ascii="Arial" w:hAnsi="Arial" w:cs="Arial"/>
          <w:sz w:val="36"/>
          <w:szCs w:val="36"/>
        </w:rPr>
        <w:t>Os materiais que podem ser reciclados são encaminhados para esse fim. A reciclagem pode ser realizada nos centros que realizam a separação, se possuírem estrutura para isso, ou em empresas especializadas em cada tipo de material. O material a ser reciclado é reduzido por trituração ou compactação para minimizar os custos com transporte. Um tipo de lixo eletrônico de difícil reciclagem são as placas de circuito impresso (</w:t>
      </w:r>
      <w:proofErr w:type="spellStart"/>
      <w:r w:rsidRPr="0080127B">
        <w:rPr>
          <w:rFonts w:ascii="Arial" w:hAnsi="Arial" w:cs="Arial"/>
          <w:sz w:val="36"/>
          <w:szCs w:val="36"/>
        </w:rPr>
        <w:t>PCIs</w:t>
      </w:r>
      <w:proofErr w:type="spellEnd"/>
      <w:r w:rsidRPr="0080127B">
        <w:rPr>
          <w:rFonts w:ascii="Arial" w:hAnsi="Arial" w:cs="Arial"/>
          <w:sz w:val="36"/>
          <w:szCs w:val="36"/>
        </w:rPr>
        <w:t xml:space="preserve">), que são utilizadas em praticamente todos os equipamentos eletrônicos ou de tecnologia (computadores, carros, smartphones). A composição dessas placas é extremamente heterogênea, possuindo diversos metais pesados, como o chumbo, cobre, cádmio e níquel, e também metais </w:t>
      </w:r>
      <w:r w:rsidRPr="0080127B">
        <w:rPr>
          <w:rFonts w:ascii="Arial" w:hAnsi="Arial" w:cs="Arial"/>
          <w:sz w:val="36"/>
          <w:szCs w:val="36"/>
        </w:rPr>
        <w:lastRenderedPageBreak/>
        <w:t>preciosos como o ouro, prata e a platina. Por isso sua reciclagem é muito importante economicamente e para o meio ambiente.</w:t>
      </w:r>
    </w:p>
    <w:p w:rsidR="00D37D66" w:rsidRDefault="00D37D66" w:rsidP="002B2115">
      <w:pPr>
        <w:rPr>
          <w:rFonts w:ascii="Arial" w:hAnsi="Arial" w:cs="Arial"/>
          <w:sz w:val="36"/>
          <w:szCs w:val="36"/>
        </w:rPr>
      </w:pP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Composição dos produtos de informática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 xml:space="preserve"> Conforme um estudo coordenado pelo professor </w:t>
      </w:r>
      <w:proofErr w:type="spellStart"/>
      <w:r w:rsidRPr="00D37D66">
        <w:rPr>
          <w:rFonts w:ascii="Arial" w:hAnsi="Arial" w:cs="Arial"/>
          <w:sz w:val="36"/>
          <w:szCs w:val="36"/>
        </w:rPr>
        <w:t>Ruediger</w:t>
      </w:r>
      <w:proofErr w:type="spellEnd"/>
      <w:r w:rsidRPr="00D37D6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7D66">
        <w:rPr>
          <w:rFonts w:ascii="Arial" w:hAnsi="Arial" w:cs="Arial"/>
          <w:sz w:val="36"/>
          <w:szCs w:val="36"/>
        </w:rPr>
        <w:t>Kuehr</w:t>
      </w:r>
      <w:proofErr w:type="spellEnd"/>
      <w:r w:rsidRPr="00D37D66">
        <w:rPr>
          <w:rFonts w:ascii="Arial" w:hAnsi="Arial" w:cs="Arial"/>
          <w:sz w:val="36"/>
          <w:szCs w:val="36"/>
        </w:rPr>
        <w:t xml:space="preserve"> da Universidade das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Nações Unidas, descobriu que nada menos do que 1,8 toneladas de materiais diversos são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utilizados para construir um único computador (ROSA, 2007). São 240 quilos de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combustíveis fósseis, 22 quilos de produtos químico</w:t>
      </w:r>
      <w:bookmarkStart w:id="0" w:name="_GoBack"/>
      <w:bookmarkEnd w:id="0"/>
      <w:r w:rsidRPr="00D37D66">
        <w:rPr>
          <w:rFonts w:ascii="Arial" w:hAnsi="Arial" w:cs="Arial"/>
          <w:sz w:val="36"/>
          <w:szCs w:val="36"/>
        </w:rPr>
        <w:t>s e 1.500 quilos de água. O problema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maior é que a fabricação dos chips consome muita água, a questão é que cada etapa da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produção exigem lavagens seguida de água extremamente pura, que obviamente não sai pura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do processo. Fabricar um computador é muito mais difícil do que fabricar um eletrodoméstico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da linha branca, como refrigeradores e fogões e até mesmo do que a fabricação de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automóveis, porque estes produtos exigem apenas 1 a 2 vezes o seu próprio peso em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combustíveis fósseis, enquanto o computador consome até 10 vezes o seu próprio peso.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O Índio, um subproduto da mineração do zinco, por exemplo, é essencial na fabricação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dos monitores de LCD e de telefones celulares. Ele est</w:t>
      </w:r>
      <w:r>
        <w:rPr>
          <w:rFonts w:ascii="Arial" w:hAnsi="Arial" w:cs="Arial"/>
          <w:sz w:val="36"/>
          <w:szCs w:val="36"/>
        </w:rPr>
        <w:t>á</w:t>
      </w:r>
      <w:r w:rsidRPr="00D37D66">
        <w:rPr>
          <w:rFonts w:ascii="Arial" w:hAnsi="Arial" w:cs="Arial"/>
          <w:sz w:val="36"/>
          <w:szCs w:val="36"/>
        </w:rPr>
        <w:t xml:space="preserve"> presente em mais de 1 bilhão de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equipamentos fabricados todos os anos, seu preço aumentou seis vezes nos últimos 5 anos,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tornando-o mais caro do que a prata. Sua produção depende do zinco, logo, não é possível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lastRenderedPageBreak/>
        <w:t>produzir mais, pois as reservas minerais são limitadas. Já se realizam reciclagens do metal</w:t>
      </w:r>
    </w:p>
    <w:p w:rsidR="00D37D66" w:rsidRPr="00D37D66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Índio na Bélgica, Japão e EUA, sendo que o Japão consegue retirar metade de suas</w:t>
      </w:r>
    </w:p>
    <w:p w:rsidR="00D37D66" w:rsidRPr="0080127B" w:rsidRDefault="00D37D66" w:rsidP="00D37D66">
      <w:pPr>
        <w:rPr>
          <w:rFonts w:ascii="Arial" w:hAnsi="Arial" w:cs="Arial"/>
          <w:sz w:val="36"/>
          <w:szCs w:val="36"/>
        </w:rPr>
      </w:pPr>
      <w:r w:rsidRPr="00D37D66">
        <w:rPr>
          <w:rFonts w:ascii="Arial" w:hAnsi="Arial" w:cs="Arial"/>
          <w:sz w:val="36"/>
          <w:szCs w:val="36"/>
        </w:rPr>
        <w:t>necessidades anuais do elemento com a reciclagem</w:t>
      </w:r>
    </w:p>
    <w:sectPr w:rsidR="00D37D66" w:rsidRPr="00801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15"/>
    <w:rsid w:val="002B2115"/>
    <w:rsid w:val="00553194"/>
    <w:rsid w:val="00576877"/>
    <w:rsid w:val="005A5051"/>
    <w:rsid w:val="0080127B"/>
    <w:rsid w:val="00D301F4"/>
    <w:rsid w:val="00D37D66"/>
    <w:rsid w:val="00E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95A0"/>
  <w15:docId w15:val="{ADACBA83-A795-463A-A304-3A21FA8A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Ziinxx .</cp:lastModifiedBy>
  <cp:revision>2</cp:revision>
  <dcterms:created xsi:type="dcterms:W3CDTF">2019-04-26T19:49:00Z</dcterms:created>
  <dcterms:modified xsi:type="dcterms:W3CDTF">2019-04-26T19:49:00Z</dcterms:modified>
</cp:coreProperties>
</file>