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2895" w:rsidRPr="00950A48" w:rsidRDefault="0036269D" w:rsidP="0036269D">
      <w:pPr>
        <w:jc w:val="center"/>
        <w:rPr>
          <w:rFonts w:cstheme="minorHAnsi"/>
          <w:b/>
          <w:sz w:val="52"/>
          <w:szCs w:val="52"/>
        </w:rPr>
      </w:pPr>
      <w:r w:rsidRPr="0036269D">
        <w:rPr>
          <w:rFonts w:cstheme="minorHAnsi"/>
          <w:b/>
          <w:sz w:val="52"/>
          <w:szCs w:val="52"/>
        </w:rPr>
        <w:t xml:space="preserve">Документация по </w:t>
      </w:r>
      <w:r w:rsidRPr="0036269D">
        <w:rPr>
          <w:rFonts w:cstheme="minorHAnsi"/>
          <w:b/>
          <w:sz w:val="52"/>
          <w:szCs w:val="52"/>
          <w:lang w:val="en-US"/>
        </w:rPr>
        <w:t>API</w:t>
      </w:r>
    </w:p>
    <w:p w:rsidR="0036269D" w:rsidRPr="00950A48" w:rsidRDefault="0036269D" w:rsidP="0036269D">
      <w:r>
        <w:rPr>
          <w:rFonts w:cstheme="minorHAnsi"/>
          <w:b/>
          <w:sz w:val="28"/>
          <w:szCs w:val="28"/>
          <w:lang w:val="en-US"/>
        </w:rPr>
        <w:t>GET</w:t>
      </w:r>
      <w:r w:rsidRPr="00950A48">
        <w:rPr>
          <w:rFonts w:cstheme="minorHAnsi"/>
          <w:b/>
          <w:sz w:val="28"/>
          <w:szCs w:val="28"/>
        </w:rPr>
        <w:t xml:space="preserve"> </w:t>
      </w:r>
      <w:hyperlink r:id="rId6" w:history="1">
        <w:r w:rsidRPr="00DA1293">
          <w:rPr>
            <w:rStyle w:val="a3"/>
            <w:lang w:val="en-US"/>
          </w:rPr>
          <w:t>http</w:t>
        </w:r>
        <w:r w:rsidRPr="00950A48">
          <w:rPr>
            <w:rStyle w:val="a3"/>
          </w:rPr>
          <w:t>://127.0.0.1:5000/</w:t>
        </w:r>
      </w:hyperlink>
      <w:r w:rsidRPr="00950A48">
        <w:t xml:space="preserve"> </w:t>
      </w:r>
    </w:p>
    <w:p w:rsidR="0036269D" w:rsidRPr="00950A48" w:rsidRDefault="0036269D" w:rsidP="0036269D">
      <w:pPr>
        <w:rPr>
          <w:b/>
          <w:sz w:val="28"/>
        </w:rPr>
      </w:pPr>
      <w:r w:rsidRPr="0036269D">
        <w:rPr>
          <w:b/>
          <w:sz w:val="28"/>
        </w:rPr>
        <w:t>Описание</w:t>
      </w:r>
      <w:r w:rsidRPr="00950A48">
        <w:rPr>
          <w:b/>
          <w:sz w:val="28"/>
        </w:rPr>
        <w:t>:</w:t>
      </w:r>
    </w:p>
    <w:p w:rsidR="0036269D" w:rsidRPr="0036269D" w:rsidRDefault="0036269D" w:rsidP="0036269D">
      <w:r>
        <w:t>Отображение начальной страницы сайта</w:t>
      </w:r>
      <w:r w:rsidRPr="0036269D">
        <w:t>.</w:t>
      </w:r>
    </w:p>
    <w:p w:rsidR="0036269D" w:rsidRDefault="0036269D" w:rsidP="0036269D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Responses</w:t>
      </w:r>
      <w:r w:rsidRPr="0036269D">
        <w:rPr>
          <w:rFonts w:cstheme="minorHAnsi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36269D" w:rsidTr="0036269D">
        <w:tc>
          <w:tcPr>
            <w:tcW w:w="3190" w:type="dxa"/>
          </w:tcPr>
          <w:p w:rsidR="0036269D" w:rsidRDefault="0036269D" w:rsidP="0036269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3190" w:type="dxa"/>
          </w:tcPr>
          <w:p w:rsidR="0036269D" w:rsidRDefault="0036269D" w:rsidP="0036269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:rsidR="0036269D" w:rsidRDefault="0036269D" w:rsidP="0036269D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36269D" w:rsidTr="0036269D">
        <w:tc>
          <w:tcPr>
            <w:tcW w:w="3190" w:type="dxa"/>
          </w:tcPr>
          <w:p w:rsidR="0036269D" w:rsidRPr="0018522C" w:rsidRDefault="0036269D" w:rsidP="0036269D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lines</w:t>
            </w:r>
          </w:p>
        </w:tc>
        <w:tc>
          <w:tcPr>
            <w:tcW w:w="3190" w:type="dxa"/>
          </w:tcPr>
          <w:p w:rsidR="0036269D" w:rsidRPr="0018522C" w:rsidRDefault="0036269D" w:rsidP="0036269D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36269D" w:rsidRPr="0018522C" w:rsidRDefault="0036269D" w:rsidP="0036269D">
            <w:pPr>
              <w:rPr>
                <w:rFonts w:cstheme="minorHAnsi"/>
                <w:sz w:val="24"/>
                <w:szCs w:val="28"/>
              </w:rPr>
            </w:pPr>
            <w:r w:rsidRPr="0018522C">
              <w:rPr>
                <w:rFonts w:cstheme="minorHAnsi"/>
                <w:sz w:val="24"/>
                <w:szCs w:val="28"/>
              </w:rPr>
              <w:t>Все доступные линии в БД</w:t>
            </w:r>
          </w:p>
        </w:tc>
      </w:tr>
      <w:tr w:rsidR="0036269D" w:rsidTr="0036269D">
        <w:tc>
          <w:tcPr>
            <w:tcW w:w="3190" w:type="dxa"/>
          </w:tcPr>
          <w:p w:rsidR="0036269D" w:rsidRPr="0018522C" w:rsidRDefault="0018522C" w:rsidP="0036269D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stations</w:t>
            </w:r>
          </w:p>
        </w:tc>
        <w:tc>
          <w:tcPr>
            <w:tcW w:w="3190" w:type="dxa"/>
          </w:tcPr>
          <w:p w:rsidR="0036269D" w:rsidRPr="0018522C" w:rsidRDefault="0018522C" w:rsidP="0036269D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36269D" w:rsidRPr="0018522C" w:rsidRDefault="0018522C" w:rsidP="0036269D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Все доступные станции в БД</w:t>
            </w:r>
          </w:p>
        </w:tc>
      </w:tr>
    </w:tbl>
    <w:p w:rsidR="0036269D" w:rsidRDefault="0036269D" w:rsidP="0036269D">
      <w:pPr>
        <w:rPr>
          <w:rFonts w:cstheme="minorHAnsi"/>
          <w:sz w:val="28"/>
          <w:szCs w:val="28"/>
        </w:rPr>
      </w:pPr>
    </w:p>
    <w:p w:rsidR="0018522C" w:rsidRPr="0018522C" w:rsidRDefault="0018522C" w:rsidP="0018522C">
      <w:pPr>
        <w:rPr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GET</w:t>
      </w:r>
      <w:r w:rsidRPr="0018522C">
        <w:rPr>
          <w:rFonts w:cstheme="minorHAnsi"/>
          <w:b/>
          <w:sz w:val="28"/>
          <w:szCs w:val="28"/>
          <w:lang w:val="en-US"/>
        </w:rPr>
        <w:t xml:space="preserve"> </w:t>
      </w:r>
      <w:r w:rsidRPr="0018522C">
        <w:rPr>
          <w:lang w:val="en-US"/>
        </w:rPr>
        <w:t>http://127.0.0.1:5000/</w:t>
      </w:r>
      <w:r>
        <w:rPr>
          <w:lang w:val="en-US"/>
        </w:rPr>
        <w:t>predict_cluster</w:t>
      </w:r>
    </w:p>
    <w:p w:rsidR="0018522C" w:rsidRPr="0018522C" w:rsidRDefault="0018522C" w:rsidP="0018522C">
      <w:pPr>
        <w:rPr>
          <w:b/>
          <w:sz w:val="28"/>
          <w:lang w:val="en-US"/>
        </w:rPr>
      </w:pPr>
      <w:r w:rsidRPr="0036269D">
        <w:rPr>
          <w:b/>
          <w:sz w:val="28"/>
        </w:rPr>
        <w:t>Описание</w:t>
      </w:r>
      <w:r w:rsidRPr="0018522C">
        <w:rPr>
          <w:b/>
          <w:sz w:val="28"/>
          <w:lang w:val="en-US"/>
        </w:rPr>
        <w:t>:</w:t>
      </w:r>
    </w:p>
    <w:p w:rsidR="0018522C" w:rsidRPr="0018522C" w:rsidRDefault="0018522C" w:rsidP="0018522C">
      <w:r>
        <w:t>Отображение начальной страницы</w:t>
      </w:r>
      <w:r w:rsidRPr="0018522C">
        <w:t xml:space="preserve"> </w:t>
      </w:r>
      <w:r>
        <w:t>с предсказанным кластером маршрута</w:t>
      </w:r>
      <w:r w:rsidRPr="0018522C">
        <w:t>.</w:t>
      </w:r>
    </w:p>
    <w:p w:rsidR="0018522C" w:rsidRDefault="0018522C" w:rsidP="0018522C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Responses</w:t>
      </w:r>
      <w:r w:rsidRPr="0036269D">
        <w:rPr>
          <w:rFonts w:cstheme="minorHAnsi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8522C" w:rsidTr="00044307">
        <w:tc>
          <w:tcPr>
            <w:tcW w:w="3190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3190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18522C" w:rsidTr="00044307"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lines</w:t>
            </w:r>
          </w:p>
        </w:tc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</w:rPr>
            </w:pPr>
            <w:r w:rsidRPr="0018522C">
              <w:rPr>
                <w:rFonts w:cstheme="minorHAnsi"/>
                <w:sz w:val="24"/>
                <w:szCs w:val="28"/>
              </w:rPr>
              <w:t>Все доступные линии в БД</w:t>
            </w:r>
          </w:p>
        </w:tc>
      </w:tr>
      <w:tr w:rsidR="0018522C" w:rsidTr="00044307"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stations</w:t>
            </w:r>
          </w:p>
        </w:tc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Все доступные станции в БД</w:t>
            </w:r>
          </w:p>
        </w:tc>
      </w:tr>
    </w:tbl>
    <w:p w:rsidR="0018522C" w:rsidRDefault="0018522C" w:rsidP="0036269D">
      <w:pPr>
        <w:rPr>
          <w:rFonts w:cstheme="minorHAnsi"/>
          <w:sz w:val="28"/>
          <w:szCs w:val="28"/>
        </w:rPr>
      </w:pPr>
    </w:p>
    <w:p w:rsidR="0018522C" w:rsidRPr="0018522C" w:rsidRDefault="0018522C" w:rsidP="0018522C">
      <w:pPr>
        <w:rPr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POST</w:t>
      </w:r>
      <w:r w:rsidRPr="0018522C">
        <w:rPr>
          <w:rFonts w:cstheme="minorHAnsi"/>
          <w:b/>
          <w:sz w:val="28"/>
          <w:szCs w:val="28"/>
          <w:lang w:val="en-US"/>
        </w:rPr>
        <w:t xml:space="preserve"> </w:t>
      </w:r>
      <w:r w:rsidRPr="0018522C">
        <w:rPr>
          <w:lang w:val="en-US"/>
        </w:rPr>
        <w:t>http://127.0.0.1:5000/</w:t>
      </w:r>
      <w:r>
        <w:rPr>
          <w:lang w:val="en-US"/>
        </w:rPr>
        <w:t>predict_cluster</w:t>
      </w:r>
    </w:p>
    <w:p w:rsidR="0018522C" w:rsidRPr="0018522C" w:rsidRDefault="0018522C" w:rsidP="0018522C">
      <w:pPr>
        <w:rPr>
          <w:b/>
          <w:sz w:val="28"/>
          <w:lang w:val="en-US"/>
        </w:rPr>
      </w:pPr>
      <w:r w:rsidRPr="0036269D">
        <w:rPr>
          <w:b/>
          <w:sz w:val="28"/>
        </w:rPr>
        <w:t>Описание</w:t>
      </w:r>
      <w:r w:rsidRPr="0018522C">
        <w:rPr>
          <w:b/>
          <w:sz w:val="28"/>
          <w:lang w:val="en-US"/>
        </w:rPr>
        <w:t>:</w:t>
      </w:r>
    </w:p>
    <w:p w:rsidR="0018522C" w:rsidRPr="0018522C" w:rsidRDefault="0018522C" w:rsidP="0018522C">
      <w:r>
        <w:t>Отправка данных для предсказания кластера маршрута</w:t>
      </w:r>
      <w:r w:rsidRPr="0018522C">
        <w:t>.</w:t>
      </w:r>
    </w:p>
    <w:p w:rsidR="0018522C" w:rsidRDefault="0018522C" w:rsidP="0018522C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Parameters: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18522C" w:rsidTr="0018522C">
        <w:tc>
          <w:tcPr>
            <w:tcW w:w="2392" w:type="dxa"/>
          </w:tcPr>
          <w:p w:rsidR="0018522C" w:rsidRPr="0018522C" w:rsidRDefault="0018522C" w:rsidP="0018522C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Обязательный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18522C" w:rsidTr="0018522C">
        <w:tc>
          <w:tcPr>
            <w:tcW w:w="2392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line_data</w:t>
            </w:r>
            <w:proofErr w:type="spellEnd"/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Да</w:t>
            </w:r>
          </w:p>
        </w:tc>
        <w:tc>
          <w:tcPr>
            <w:tcW w:w="2393" w:type="dxa"/>
          </w:tcPr>
          <w:p w:rsidR="0018522C" w:rsidRPr="00950A48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Линия</w:t>
            </w:r>
            <w:r w:rsidRPr="0018522C">
              <w:rPr>
                <w:rFonts w:cstheme="minorHAnsi"/>
                <w:sz w:val="24"/>
                <w:szCs w:val="28"/>
              </w:rPr>
              <w:t xml:space="preserve">, </w:t>
            </w:r>
            <w:r>
              <w:rPr>
                <w:rFonts w:cstheme="minorHAnsi"/>
                <w:sz w:val="24"/>
                <w:szCs w:val="28"/>
              </w:rPr>
              <w:t>на которой находится маршрут</w:t>
            </w:r>
          </w:p>
        </w:tc>
      </w:tr>
      <w:tr w:rsidR="0018522C" w:rsidTr="0018522C">
        <w:tc>
          <w:tcPr>
            <w:tcW w:w="2392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start_station_data</w:t>
            </w:r>
            <w:proofErr w:type="spellEnd"/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Да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Станция</w:t>
            </w:r>
            <w:r>
              <w:rPr>
                <w:rFonts w:cstheme="minorHAnsi"/>
                <w:sz w:val="24"/>
                <w:szCs w:val="28"/>
                <w:lang w:val="en-US"/>
              </w:rPr>
              <w:t xml:space="preserve">, </w:t>
            </w:r>
            <w:r>
              <w:rPr>
                <w:rFonts w:cstheme="minorHAnsi"/>
                <w:sz w:val="24"/>
                <w:szCs w:val="28"/>
              </w:rPr>
              <w:t>которой начинается маршрут</w:t>
            </w:r>
          </w:p>
        </w:tc>
      </w:tr>
      <w:tr w:rsidR="0018522C" w:rsidTr="0018522C">
        <w:tc>
          <w:tcPr>
            <w:tcW w:w="2392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end_station_data</w:t>
            </w:r>
            <w:proofErr w:type="spellEnd"/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Да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Станция</w:t>
            </w:r>
            <w:r>
              <w:rPr>
                <w:rFonts w:cstheme="minorHAnsi"/>
                <w:sz w:val="24"/>
                <w:szCs w:val="28"/>
                <w:lang w:val="en-US"/>
              </w:rPr>
              <w:t xml:space="preserve">, </w:t>
            </w:r>
            <w:r>
              <w:rPr>
                <w:rFonts w:cstheme="minorHAnsi"/>
                <w:sz w:val="24"/>
                <w:szCs w:val="28"/>
              </w:rPr>
              <w:t>которой заканчивается маршрут</w:t>
            </w:r>
          </w:p>
        </w:tc>
      </w:tr>
      <w:tr w:rsidR="0018522C" w:rsidTr="0018522C">
        <w:tc>
          <w:tcPr>
            <w:tcW w:w="2392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hour_data</w:t>
            </w:r>
            <w:proofErr w:type="spellEnd"/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integer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Да</w:t>
            </w:r>
          </w:p>
        </w:tc>
        <w:tc>
          <w:tcPr>
            <w:tcW w:w="2393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Час</w:t>
            </w:r>
            <w:r w:rsidRPr="0018522C">
              <w:rPr>
                <w:rFonts w:cstheme="minorHAnsi"/>
                <w:sz w:val="24"/>
                <w:szCs w:val="28"/>
              </w:rPr>
              <w:t xml:space="preserve">, </w:t>
            </w:r>
            <w:r>
              <w:rPr>
                <w:rFonts w:cstheme="minorHAnsi"/>
                <w:sz w:val="24"/>
                <w:szCs w:val="28"/>
              </w:rPr>
              <w:t>в который начинается поездка</w:t>
            </w:r>
          </w:p>
        </w:tc>
      </w:tr>
    </w:tbl>
    <w:p w:rsidR="0018522C" w:rsidRPr="00950A48" w:rsidRDefault="0018522C" w:rsidP="0018522C">
      <w:pPr>
        <w:rPr>
          <w:rFonts w:cstheme="minorHAnsi"/>
          <w:b/>
          <w:sz w:val="28"/>
          <w:szCs w:val="28"/>
        </w:rPr>
      </w:pPr>
    </w:p>
    <w:p w:rsidR="0018522C" w:rsidRDefault="0018522C" w:rsidP="0018522C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lastRenderedPageBreak/>
        <w:t>Responses</w:t>
      </w:r>
      <w:r w:rsidRPr="0036269D">
        <w:rPr>
          <w:rFonts w:cstheme="minorHAnsi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18522C" w:rsidTr="0018522C">
        <w:tc>
          <w:tcPr>
            <w:tcW w:w="3190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3190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:rsidR="0018522C" w:rsidRDefault="0018522C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18522C" w:rsidTr="0018522C">
        <w:tc>
          <w:tcPr>
            <w:tcW w:w="3190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prediction</w:t>
            </w:r>
          </w:p>
        </w:tc>
        <w:tc>
          <w:tcPr>
            <w:tcW w:w="3190" w:type="dxa"/>
          </w:tcPr>
          <w:p w:rsidR="0018522C" w:rsidRPr="0018522C" w:rsidRDefault="0018522C" w:rsidP="0018522C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191" w:type="dxa"/>
          </w:tcPr>
          <w:p w:rsidR="0018522C" w:rsidRPr="00950A48" w:rsidRDefault="0018522C" w:rsidP="0018522C">
            <w:pPr>
              <w:rPr>
                <w:rFonts w:cstheme="minorHAnsi"/>
                <w:sz w:val="24"/>
                <w:szCs w:val="28"/>
              </w:rPr>
            </w:pPr>
            <w:r w:rsidRPr="0018522C">
              <w:rPr>
                <w:rFonts w:cstheme="minorHAnsi"/>
                <w:sz w:val="24"/>
                <w:szCs w:val="28"/>
              </w:rPr>
              <w:t>Результат предсказания модели</w:t>
            </w:r>
            <w:r w:rsidRPr="00950A48">
              <w:rPr>
                <w:rFonts w:cstheme="minorHAnsi"/>
                <w:sz w:val="24"/>
                <w:szCs w:val="28"/>
              </w:rPr>
              <w:t>/</w:t>
            </w:r>
            <w:r w:rsidRPr="0018522C">
              <w:rPr>
                <w:rFonts w:cstheme="minorHAnsi"/>
                <w:sz w:val="24"/>
                <w:szCs w:val="28"/>
              </w:rPr>
              <w:t>ошибка</w:t>
            </w:r>
            <w:r w:rsidR="00950A48" w:rsidRPr="00950A48">
              <w:rPr>
                <w:rFonts w:cstheme="minorHAnsi"/>
                <w:sz w:val="24"/>
                <w:szCs w:val="28"/>
              </w:rPr>
              <w:t xml:space="preserve"> (</w:t>
            </w:r>
            <w:r w:rsidR="00950A48">
              <w:rPr>
                <w:rFonts w:cstheme="minorHAnsi"/>
                <w:sz w:val="24"/>
                <w:szCs w:val="28"/>
              </w:rPr>
              <w:t>кластер 0 – слабая загруженность</w:t>
            </w:r>
            <w:r w:rsidR="00950A48" w:rsidRPr="00950A48">
              <w:rPr>
                <w:rFonts w:cstheme="minorHAnsi"/>
                <w:sz w:val="24"/>
                <w:szCs w:val="28"/>
              </w:rPr>
              <w:t xml:space="preserve">; </w:t>
            </w:r>
            <w:r w:rsidR="00950A48">
              <w:rPr>
                <w:rFonts w:cstheme="minorHAnsi"/>
                <w:sz w:val="24"/>
                <w:szCs w:val="28"/>
              </w:rPr>
              <w:t>кластер 1 – умеренная</w:t>
            </w:r>
            <w:r w:rsidR="00950A48" w:rsidRPr="00950A48">
              <w:rPr>
                <w:rFonts w:cstheme="minorHAnsi"/>
                <w:sz w:val="24"/>
                <w:szCs w:val="28"/>
              </w:rPr>
              <w:t xml:space="preserve">; </w:t>
            </w:r>
            <w:r w:rsidR="00950A48">
              <w:rPr>
                <w:rFonts w:cstheme="minorHAnsi"/>
                <w:sz w:val="24"/>
                <w:szCs w:val="28"/>
              </w:rPr>
              <w:t>кластер 2 - сильная</w:t>
            </w:r>
            <w:bookmarkStart w:id="0" w:name="_GoBack"/>
            <w:bookmarkEnd w:id="0"/>
            <w:r w:rsidR="00950A48" w:rsidRPr="00950A48">
              <w:rPr>
                <w:rFonts w:cstheme="minorHAnsi"/>
                <w:sz w:val="24"/>
                <w:szCs w:val="28"/>
              </w:rPr>
              <w:t>)</w:t>
            </w:r>
          </w:p>
        </w:tc>
      </w:tr>
      <w:tr w:rsidR="0018522C" w:rsidTr="0018522C"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lines</w:t>
            </w:r>
          </w:p>
        </w:tc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</w:rPr>
            </w:pPr>
            <w:r w:rsidRPr="0018522C">
              <w:rPr>
                <w:rFonts w:cstheme="minorHAnsi"/>
                <w:sz w:val="24"/>
                <w:szCs w:val="28"/>
              </w:rPr>
              <w:t>Все доступные линии в БД</w:t>
            </w:r>
          </w:p>
        </w:tc>
      </w:tr>
      <w:tr w:rsidR="0018522C" w:rsidTr="0018522C"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stations</w:t>
            </w:r>
          </w:p>
        </w:tc>
        <w:tc>
          <w:tcPr>
            <w:tcW w:w="3190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18522C" w:rsidRPr="0018522C" w:rsidRDefault="0018522C" w:rsidP="00044307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Все доступные станции в БД</w:t>
            </w:r>
          </w:p>
        </w:tc>
      </w:tr>
    </w:tbl>
    <w:p w:rsidR="0018522C" w:rsidRPr="0018522C" w:rsidRDefault="0018522C" w:rsidP="0018522C">
      <w:pPr>
        <w:rPr>
          <w:rFonts w:cstheme="minorHAnsi"/>
          <w:b/>
          <w:sz w:val="28"/>
          <w:szCs w:val="28"/>
        </w:rPr>
      </w:pPr>
    </w:p>
    <w:p w:rsidR="0018522C" w:rsidRPr="0018522C" w:rsidRDefault="0018522C" w:rsidP="0018522C">
      <w:pPr>
        <w:rPr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GET</w:t>
      </w:r>
      <w:r w:rsidRPr="0018522C">
        <w:rPr>
          <w:rFonts w:cstheme="minorHAnsi"/>
          <w:b/>
          <w:sz w:val="28"/>
          <w:szCs w:val="28"/>
          <w:lang w:val="en-US"/>
        </w:rPr>
        <w:t xml:space="preserve"> </w:t>
      </w:r>
      <w:r w:rsidRPr="0018522C">
        <w:rPr>
          <w:lang w:val="en-US"/>
        </w:rPr>
        <w:t>http://127.0.0.1:5000/</w:t>
      </w:r>
      <w:r>
        <w:rPr>
          <w:lang w:val="en-US"/>
        </w:rPr>
        <w:t>predict_load</w:t>
      </w:r>
    </w:p>
    <w:p w:rsidR="0018522C" w:rsidRPr="0018522C" w:rsidRDefault="0018522C" w:rsidP="0018522C">
      <w:pPr>
        <w:rPr>
          <w:b/>
          <w:sz w:val="28"/>
          <w:lang w:val="en-US"/>
        </w:rPr>
      </w:pPr>
      <w:r w:rsidRPr="0036269D">
        <w:rPr>
          <w:b/>
          <w:sz w:val="28"/>
        </w:rPr>
        <w:t>Описание</w:t>
      </w:r>
      <w:r w:rsidRPr="0018522C">
        <w:rPr>
          <w:b/>
          <w:sz w:val="28"/>
          <w:lang w:val="en-US"/>
        </w:rPr>
        <w:t>:</w:t>
      </w:r>
    </w:p>
    <w:p w:rsidR="0018522C" w:rsidRPr="0018522C" w:rsidRDefault="0018522C" w:rsidP="0018522C">
      <w:r>
        <w:t>Отображение начальной страницы</w:t>
      </w:r>
      <w:r w:rsidRPr="0018522C">
        <w:t xml:space="preserve"> </w:t>
      </w:r>
      <w:r>
        <w:t>с предсказанной загруженностью линии в заданный день</w:t>
      </w:r>
      <w:r w:rsidRPr="0018522C">
        <w:t>.</w:t>
      </w:r>
    </w:p>
    <w:p w:rsidR="0018522C" w:rsidRPr="0018522C" w:rsidRDefault="0018522C" w:rsidP="0018522C"/>
    <w:p w:rsidR="0018522C" w:rsidRPr="00950A48" w:rsidRDefault="0018522C" w:rsidP="0018522C">
      <w:pPr>
        <w:rPr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POST</w:t>
      </w:r>
      <w:r w:rsidRPr="0018522C">
        <w:rPr>
          <w:rFonts w:cstheme="minorHAnsi"/>
          <w:b/>
          <w:sz w:val="28"/>
          <w:szCs w:val="28"/>
          <w:lang w:val="en-US"/>
        </w:rPr>
        <w:t xml:space="preserve"> </w:t>
      </w:r>
      <w:r w:rsidRPr="0018522C">
        <w:rPr>
          <w:lang w:val="en-US"/>
        </w:rPr>
        <w:t>http://127.0.0.1:5000/</w:t>
      </w:r>
      <w:r>
        <w:rPr>
          <w:lang w:val="en-US"/>
        </w:rPr>
        <w:t>predict_load</w:t>
      </w:r>
    </w:p>
    <w:p w:rsidR="0018522C" w:rsidRPr="0018522C" w:rsidRDefault="0018522C" w:rsidP="0018522C">
      <w:pPr>
        <w:rPr>
          <w:b/>
          <w:sz w:val="28"/>
          <w:lang w:val="en-US"/>
        </w:rPr>
      </w:pPr>
      <w:r w:rsidRPr="0036269D">
        <w:rPr>
          <w:b/>
          <w:sz w:val="28"/>
        </w:rPr>
        <w:t>Описание</w:t>
      </w:r>
      <w:r w:rsidRPr="0018522C">
        <w:rPr>
          <w:b/>
          <w:sz w:val="28"/>
          <w:lang w:val="en-US"/>
        </w:rPr>
        <w:t>:</w:t>
      </w:r>
    </w:p>
    <w:p w:rsidR="0018522C" w:rsidRPr="0018522C" w:rsidRDefault="0018522C" w:rsidP="0018522C">
      <w:r>
        <w:t>Отправка данных для предсказания средней загруженности линии в заданный день</w:t>
      </w:r>
      <w:r w:rsidRPr="0018522C">
        <w:t>.</w:t>
      </w:r>
    </w:p>
    <w:p w:rsidR="00076946" w:rsidRDefault="00076946" w:rsidP="00076946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Parameters: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076946" w:rsidTr="00076946">
        <w:tc>
          <w:tcPr>
            <w:tcW w:w="2392" w:type="dxa"/>
          </w:tcPr>
          <w:p w:rsidR="00076946" w:rsidRPr="0018522C" w:rsidRDefault="00076946" w:rsidP="00044307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2393" w:type="dxa"/>
          </w:tcPr>
          <w:p w:rsidR="00076946" w:rsidRPr="0018522C" w:rsidRDefault="00076946" w:rsidP="00044307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2393" w:type="dxa"/>
          </w:tcPr>
          <w:p w:rsidR="00076946" w:rsidRPr="0018522C" w:rsidRDefault="00076946" w:rsidP="00044307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Обязательный</w:t>
            </w:r>
          </w:p>
        </w:tc>
        <w:tc>
          <w:tcPr>
            <w:tcW w:w="2393" w:type="dxa"/>
          </w:tcPr>
          <w:p w:rsidR="00076946" w:rsidRPr="0018522C" w:rsidRDefault="00076946" w:rsidP="00044307">
            <w:pPr>
              <w:rPr>
                <w:rFonts w:cstheme="minorHAnsi"/>
                <w:sz w:val="28"/>
                <w:szCs w:val="28"/>
              </w:rPr>
            </w:pPr>
            <w:r w:rsidRPr="0018522C"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076946" w:rsidRPr="00076946" w:rsidTr="00076946">
        <w:tc>
          <w:tcPr>
            <w:tcW w:w="2392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line_data</w:t>
            </w:r>
            <w:proofErr w:type="spellEnd"/>
          </w:p>
        </w:tc>
        <w:tc>
          <w:tcPr>
            <w:tcW w:w="2393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2393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Да</w:t>
            </w:r>
          </w:p>
        </w:tc>
        <w:tc>
          <w:tcPr>
            <w:tcW w:w="2393" w:type="dxa"/>
          </w:tcPr>
          <w:p w:rsidR="00076946" w:rsidRPr="00076946" w:rsidRDefault="00076946" w:rsidP="00044307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Линия</w:t>
            </w:r>
            <w:r w:rsidRPr="0018522C">
              <w:rPr>
                <w:rFonts w:cstheme="minorHAnsi"/>
                <w:sz w:val="24"/>
                <w:szCs w:val="28"/>
              </w:rPr>
              <w:t xml:space="preserve">, </w:t>
            </w:r>
            <w:r>
              <w:rPr>
                <w:rFonts w:cstheme="minorHAnsi"/>
                <w:sz w:val="24"/>
                <w:szCs w:val="28"/>
              </w:rPr>
              <w:t>на которой находится маршрут</w:t>
            </w:r>
          </w:p>
        </w:tc>
      </w:tr>
      <w:tr w:rsidR="00076946" w:rsidRPr="00076946" w:rsidTr="00076946">
        <w:tc>
          <w:tcPr>
            <w:tcW w:w="2392" w:type="dxa"/>
          </w:tcPr>
          <w:p w:rsidR="00076946" w:rsidRPr="00076946" w:rsidRDefault="00076946" w:rsidP="0018522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date_data</w:t>
            </w:r>
            <w:proofErr w:type="spellEnd"/>
          </w:p>
        </w:tc>
        <w:tc>
          <w:tcPr>
            <w:tcW w:w="2393" w:type="dxa"/>
          </w:tcPr>
          <w:p w:rsidR="00076946" w:rsidRPr="00076946" w:rsidRDefault="00076946" w:rsidP="0018522C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2393" w:type="dxa"/>
          </w:tcPr>
          <w:p w:rsidR="00076946" w:rsidRPr="00076946" w:rsidRDefault="00076946" w:rsidP="0018522C">
            <w:r>
              <w:t>Да</w:t>
            </w:r>
          </w:p>
        </w:tc>
        <w:tc>
          <w:tcPr>
            <w:tcW w:w="2393" w:type="dxa"/>
          </w:tcPr>
          <w:p w:rsidR="00076946" w:rsidRPr="00076946" w:rsidRDefault="00076946" w:rsidP="0018522C">
            <w:r>
              <w:t>Кол-во дней</w:t>
            </w:r>
            <w:r w:rsidRPr="00076946">
              <w:t xml:space="preserve">, </w:t>
            </w:r>
            <w:r>
              <w:t>через которое планируется поездка</w:t>
            </w:r>
            <w:r w:rsidRPr="00076946">
              <w:t>.</w:t>
            </w:r>
          </w:p>
        </w:tc>
      </w:tr>
    </w:tbl>
    <w:p w:rsidR="0018522C" w:rsidRPr="00076946" w:rsidRDefault="0018522C" w:rsidP="0018522C"/>
    <w:p w:rsidR="00076946" w:rsidRDefault="00076946" w:rsidP="00076946">
      <w:pPr>
        <w:rPr>
          <w:rFonts w:cstheme="minorHAnsi"/>
          <w:b/>
          <w:sz w:val="28"/>
          <w:szCs w:val="28"/>
          <w:lang w:val="en-US"/>
        </w:rPr>
      </w:pPr>
      <w:r>
        <w:rPr>
          <w:rFonts w:cstheme="minorHAnsi"/>
          <w:b/>
          <w:sz w:val="28"/>
          <w:szCs w:val="28"/>
          <w:lang w:val="en-US"/>
        </w:rPr>
        <w:t>Responses</w:t>
      </w:r>
      <w:r w:rsidRPr="0036269D">
        <w:rPr>
          <w:rFonts w:cstheme="minorHAnsi"/>
          <w:b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076946" w:rsidTr="00044307">
        <w:tc>
          <w:tcPr>
            <w:tcW w:w="3190" w:type="dxa"/>
          </w:tcPr>
          <w:p w:rsidR="00076946" w:rsidRDefault="00076946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Название</w:t>
            </w:r>
          </w:p>
        </w:tc>
        <w:tc>
          <w:tcPr>
            <w:tcW w:w="3190" w:type="dxa"/>
          </w:tcPr>
          <w:p w:rsidR="00076946" w:rsidRDefault="00076946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Тип</w:t>
            </w:r>
          </w:p>
        </w:tc>
        <w:tc>
          <w:tcPr>
            <w:tcW w:w="3191" w:type="dxa"/>
          </w:tcPr>
          <w:p w:rsidR="00076946" w:rsidRDefault="00076946" w:rsidP="00044307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Описание</w:t>
            </w:r>
          </w:p>
        </w:tc>
      </w:tr>
      <w:tr w:rsidR="00076946" w:rsidTr="00044307"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proofErr w:type="spellStart"/>
            <w:r>
              <w:rPr>
                <w:rFonts w:cstheme="minorHAnsi"/>
                <w:sz w:val="24"/>
                <w:szCs w:val="28"/>
                <w:lang w:val="en-US"/>
              </w:rPr>
              <w:t>load_</w:t>
            </w:r>
            <w:r w:rsidRPr="0018522C">
              <w:rPr>
                <w:rFonts w:cstheme="minorHAnsi"/>
                <w:sz w:val="24"/>
                <w:szCs w:val="28"/>
                <w:lang w:val="en-US"/>
              </w:rPr>
              <w:t>prediction</w:t>
            </w:r>
            <w:proofErr w:type="spellEnd"/>
          </w:p>
        </w:tc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String</w:t>
            </w:r>
          </w:p>
        </w:tc>
        <w:tc>
          <w:tcPr>
            <w:tcW w:w="3191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</w:rPr>
              <w:t>Результат предсказания модели</w:t>
            </w:r>
            <w:r w:rsidRPr="0018522C">
              <w:rPr>
                <w:rFonts w:cstheme="minorHAnsi"/>
                <w:sz w:val="24"/>
                <w:szCs w:val="28"/>
                <w:lang w:val="en-US"/>
              </w:rPr>
              <w:t>/</w:t>
            </w:r>
            <w:r w:rsidRPr="0018522C">
              <w:rPr>
                <w:rFonts w:cstheme="minorHAnsi"/>
                <w:sz w:val="24"/>
                <w:szCs w:val="28"/>
              </w:rPr>
              <w:t>ошибка</w:t>
            </w:r>
          </w:p>
        </w:tc>
      </w:tr>
      <w:tr w:rsidR="00076946" w:rsidTr="00044307"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lines</w:t>
            </w:r>
          </w:p>
        </w:tc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 w:rsidRPr="0018522C"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</w:rPr>
            </w:pPr>
            <w:r w:rsidRPr="0018522C">
              <w:rPr>
                <w:rFonts w:cstheme="minorHAnsi"/>
                <w:sz w:val="24"/>
                <w:szCs w:val="28"/>
              </w:rPr>
              <w:t>Все доступные линии в БД</w:t>
            </w:r>
          </w:p>
        </w:tc>
      </w:tr>
      <w:tr w:rsidR="00076946" w:rsidTr="00044307"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stations</w:t>
            </w:r>
          </w:p>
        </w:tc>
        <w:tc>
          <w:tcPr>
            <w:tcW w:w="3190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  <w:lang w:val="en-US"/>
              </w:rPr>
            </w:pPr>
            <w:r>
              <w:rPr>
                <w:rFonts w:cstheme="minorHAnsi"/>
                <w:sz w:val="24"/>
                <w:szCs w:val="28"/>
                <w:lang w:val="en-US"/>
              </w:rPr>
              <w:t>list</w:t>
            </w:r>
          </w:p>
        </w:tc>
        <w:tc>
          <w:tcPr>
            <w:tcW w:w="3191" w:type="dxa"/>
          </w:tcPr>
          <w:p w:rsidR="00076946" w:rsidRPr="0018522C" w:rsidRDefault="00076946" w:rsidP="00044307">
            <w:pPr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Все доступные станции в БД</w:t>
            </w:r>
          </w:p>
        </w:tc>
      </w:tr>
    </w:tbl>
    <w:p w:rsidR="00076946" w:rsidRPr="00076946" w:rsidRDefault="00076946" w:rsidP="0018522C"/>
    <w:p w:rsidR="0018522C" w:rsidRPr="0018522C" w:rsidRDefault="0018522C" w:rsidP="0018522C"/>
    <w:p w:rsidR="0018522C" w:rsidRPr="0018522C" w:rsidRDefault="0018522C" w:rsidP="0018522C"/>
    <w:p w:rsidR="0018522C" w:rsidRPr="0036269D" w:rsidRDefault="0018522C" w:rsidP="0036269D">
      <w:pPr>
        <w:rPr>
          <w:rFonts w:cstheme="minorHAnsi"/>
          <w:sz w:val="28"/>
          <w:szCs w:val="28"/>
        </w:rPr>
      </w:pPr>
    </w:p>
    <w:sectPr w:rsidR="0018522C" w:rsidRPr="003626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895"/>
    <w:rsid w:val="00076946"/>
    <w:rsid w:val="0018522C"/>
    <w:rsid w:val="0036269D"/>
    <w:rsid w:val="003B2895"/>
    <w:rsid w:val="009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269D"/>
    <w:rPr>
      <w:color w:val="0000FF"/>
      <w:u w:val="single"/>
    </w:rPr>
  </w:style>
  <w:style w:type="table" w:styleId="a4">
    <w:name w:val="Table Grid"/>
    <w:basedOn w:val="a1"/>
    <w:uiPriority w:val="59"/>
    <w:rsid w:val="00362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6269D"/>
    <w:rPr>
      <w:color w:val="0000FF"/>
      <w:u w:val="single"/>
    </w:rPr>
  </w:style>
  <w:style w:type="table" w:styleId="a4">
    <w:name w:val="Table Grid"/>
    <w:basedOn w:val="a1"/>
    <w:uiPriority w:val="59"/>
    <w:rsid w:val="003626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ABAD88-8B36-40A9-BFCA-FCCB311347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2025-02-20T05:43:00Z</dcterms:created>
  <dcterms:modified xsi:type="dcterms:W3CDTF">2025-02-20T06:11:00Z</dcterms:modified>
</cp:coreProperties>
</file>