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jpeg" ContentType="image/jpeg"/>
  <Override PartName="/word/media/image8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60" w:after="60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cs="Times New Roman" w:ascii="Times New Roman" w:hAnsi="Times New Roman"/>
          <w:sz w:val="44"/>
          <w:szCs w:val="44"/>
          <w:lang w:val="ru-RU"/>
        </w:rPr>
      </w:r>
    </w:p>
    <w:p>
      <w:pPr>
        <w:pStyle w:val="Normal"/>
        <w:spacing w:lineRule="auto" w:line="240" w:before="60" w:after="60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cs="Times New Roman" w:ascii="Times New Roman" w:hAnsi="Times New Roman"/>
          <w:sz w:val="44"/>
          <w:szCs w:val="44"/>
          <w:lang w:val="ru-RU"/>
        </w:rPr>
      </w:r>
    </w:p>
    <w:p>
      <w:pPr>
        <w:pStyle w:val="Normal"/>
        <w:spacing w:lineRule="auto" w:line="240" w:before="60" w:after="60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cs="Times New Roman" w:ascii="Times New Roman" w:hAnsi="Times New Roman"/>
          <w:sz w:val="44"/>
          <w:szCs w:val="44"/>
          <w:lang w:val="ru-RU"/>
        </w:rPr>
        <w:t>Лабораторная работа</w:t>
      </w:r>
      <w:r>
        <w:rPr>
          <w:rFonts w:cs="Times New Roman" w:ascii="Times New Roman" w:hAnsi="Times New Roman"/>
          <w:sz w:val="44"/>
          <w:szCs w:val="44"/>
        </w:rPr>
        <w:t xml:space="preserve"> </w:t>
      </w:r>
      <w:r>
        <w:rPr>
          <w:rFonts w:cs="Times New Roman" w:ascii="Times New Roman" w:hAnsi="Times New Roman"/>
          <w:sz w:val="44"/>
          <w:szCs w:val="44"/>
          <w:lang w:val="ru-RU"/>
        </w:rPr>
        <w:t>по дисциплине</w:t>
      </w:r>
    </w:p>
    <w:p>
      <w:pPr>
        <w:pStyle w:val="Normal"/>
        <w:spacing w:lineRule="auto" w:line="240" w:before="60" w:after="60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cs="Times New Roman" w:ascii="Times New Roman" w:hAnsi="Times New Roman"/>
          <w:sz w:val="44"/>
          <w:szCs w:val="44"/>
        </w:rPr>
        <w:t>«</w:t>
      </w:r>
      <w:r>
        <w:rPr>
          <w:rFonts w:cs="Times New Roman" w:ascii="Times New Roman" w:hAnsi="Times New Roman"/>
          <w:sz w:val="44"/>
          <w:szCs w:val="44"/>
          <w:lang w:val="ru-RU"/>
        </w:rPr>
        <w:t>Логическое и функциональное программирование</w:t>
      </w:r>
      <w:r>
        <w:rPr>
          <w:rFonts w:cs="Times New Roman" w:ascii="Times New Roman" w:hAnsi="Times New Roman"/>
          <w:sz w:val="44"/>
          <w:szCs w:val="44"/>
        </w:rPr>
        <w:t>»</w:t>
      </w:r>
    </w:p>
    <w:p>
      <w:pPr>
        <w:pStyle w:val="Normal"/>
        <w:spacing w:lineRule="auto" w:line="240" w:before="60" w:after="60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cs="Times New Roman" w:ascii="Times New Roman" w:hAnsi="Times New Roman"/>
          <w:sz w:val="44"/>
          <w:szCs w:val="44"/>
          <w:lang w:val="ru-RU"/>
        </w:rPr>
      </w:r>
    </w:p>
    <w:p>
      <w:pPr>
        <w:pStyle w:val="Normal"/>
        <w:spacing w:lineRule="auto" w:line="240" w:before="60" w:after="60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cs="Times New Roman" w:ascii="Times New Roman" w:hAnsi="Times New Roman"/>
          <w:sz w:val="44"/>
          <w:szCs w:val="44"/>
          <w:lang w:val="ru-RU"/>
        </w:rPr>
        <w:t>Лабораторная работа №3</w:t>
      </w:r>
    </w:p>
    <w:p>
      <w:pPr>
        <w:pStyle w:val="Normal"/>
        <w:spacing w:lineRule="auto" w:line="240" w:before="60" w:after="60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cs="Times New Roman" w:ascii="Times New Roman" w:hAnsi="Times New Roman"/>
          <w:sz w:val="44"/>
          <w:szCs w:val="44"/>
          <w:lang w:val="ru-RU"/>
        </w:rPr>
      </w:r>
    </w:p>
    <w:p>
      <w:pPr>
        <w:pStyle w:val="Normal"/>
        <w:spacing w:lineRule="auto" w:line="240" w:before="60" w:after="60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cs="Times New Roman" w:ascii="Times New Roman" w:hAnsi="Times New Roman"/>
          <w:sz w:val="44"/>
          <w:szCs w:val="44"/>
          <w:lang w:val="ru-RU"/>
        </w:rPr>
      </w:r>
    </w:p>
    <w:p>
      <w:pPr>
        <w:pStyle w:val="Normal"/>
        <w:spacing w:lineRule="auto" w:line="240" w:before="240" w:after="0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</w:rPr>
        <w:t>Выполнил</w:t>
      </w:r>
      <w:r>
        <w:rPr>
          <w:rFonts w:cs="Times New Roman" w:ascii="Times New Roman" w:hAnsi="Times New Roman"/>
          <w:sz w:val="32"/>
          <w:szCs w:val="32"/>
          <w:lang w:val="ru-RU"/>
        </w:rPr>
        <w:t>:</w:t>
        <w:tab/>
        <w:tab/>
      </w:r>
    </w:p>
    <w:p>
      <w:pPr>
        <w:pStyle w:val="Normal"/>
        <w:spacing w:lineRule="auto" w:line="240" w:before="240" w:after="0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t>Студент</w:t>
      </w:r>
      <w:r>
        <w:rPr>
          <w:rFonts w:cs="Times New Roman" w:ascii="Times New Roman" w:hAnsi="Times New Roman"/>
          <w:sz w:val="32"/>
          <w:szCs w:val="32"/>
        </w:rPr>
        <w:t xml:space="preserve"> </w:t>
      </w:r>
      <w:r>
        <w:rPr>
          <w:rFonts w:cs="Times New Roman" w:ascii="Times New Roman" w:hAnsi="Times New Roman"/>
          <w:sz w:val="32"/>
          <w:szCs w:val="32"/>
          <w:lang w:val="ru-RU"/>
        </w:rPr>
        <w:t>3 курса</w:t>
      </w:r>
    </w:p>
    <w:p>
      <w:pPr>
        <w:pStyle w:val="Normal"/>
        <w:spacing w:lineRule="auto" w:line="240" w:before="240" w:after="0"/>
        <w:ind w:left="7080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</w:rPr>
        <w:t>Дунаев В.Е.</w:t>
      </w:r>
    </w:p>
    <w:p>
      <w:pPr>
        <w:pStyle w:val="Normal"/>
        <w:spacing w:lineRule="auto" w:line="240" w:before="240" w:after="0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t>Группа:</w:t>
        <w:tab/>
        <w:tab/>
        <w:tab/>
      </w:r>
    </w:p>
    <w:p>
      <w:pPr>
        <w:pStyle w:val="Normal"/>
        <w:spacing w:lineRule="auto" w:line="240" w:before="240" w:after="0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</w:rPr>
        <w:t>ИКПИ</w:t>
      </w:r>
      <w:r>
        <w:rPr>
          <w:rFonts w:cs="Times New Roman" w:ascii="Times New Roman" w:hAnsi="Times New Roman"/>
          <w:sz w:val="32"/>
          <w:szCs w:val="32"/>
          <w:lang w:val="ru-RU"/>
        </w:rPr>
        <w:t>-</w:t>
      </w:r>
      <w:r>
        <w:rPr>
          <w:rFonts w:cs="Times New Roman" w:ascii="Times New Roman" w:hAnsi="Times New Roman"/>
          <w:sz w:val="32"/>
          <w:szCs w:val="32"/>
        </w:rPr>
        <w:t>1</w:t>
      </w:r>
      <w:r>
        <w:rPr>
          <w:rFonts w:cs="Times New Roman" w:ascii="Times New Roman" w:hAnsi="Times New Roman"/>
          <w:sz w:val="32"/>
          <w:szCs w:val="32"/>
          <w:lang w:val="ru-RU"/>
        </w:rPr>
        <w:t>1</w:t>
      </w:r>
    </w:p>
    <w:p>
      <w:pPr>
        <w:pStyle w:val="Normal"/>
        <w:spacing w:lineRule="auto" w:line="240" w:before="240"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Преподаватель:</w:t>
        <w:tab/>
      </w:r>
    </w:p>
    <w:p>
      <w:pPr>
        <w:pStyle w:val="Normal"/>
        <w:spacing w:lineRule="auto" w:line="240" w:before="240" w:after="0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t>Белая Т. И.</w:t>
      </w:r>
    </w:p>
    <w:p>
      <w:pPr>
        <w:pStyle w:val="Normal"/>
        <w:spacing w:lineRule="auto" w:line="240" w:before="240"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  <w:r>
        <w:br w:type="page"/>
      </w:r>
    </w:p>
    <w:p>
      <w:pPr>
        <w:pStyle w:val="Title"/>
        <w:spacing w:before="0" w:after="0"/>
        <w:contextualSpacing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t>Цели работы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right="-14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1) Изучение теоретических основ построения и функционирования систем распознавания объектов с использованием нейронных сетей. </w:t>
      </w:r>
    </w:p>
    <w:p>
      <w:pPr>
        <w:pStyle w:val="Normal"/>
        <w:ind w:right="-14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ind w:right="-14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2) Знакомство с нейронной сетью YOLO и изучение основных параметров сети.</w:t>
      </w:r>
    </w:p>
    <w:p>
      <w:pPr>
        <w:pStyle w:val="Normal"/>
        <w:ind w:right="-14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ind w:right="-14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3) Получение практических навыков работы с основными элементами программного обеспечения, которое используется в работе. </w:t>
      </w:r>
      <w:r>
        <w:br w:type="page"/>
      </w:r>
    </w:p>
    <w:p>
      <w:pPr>
        <w:pStyle w:val="Title"/>
        <w:spacing w:before="0" w:after="0"/>
        <w:contextualSpacing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t>Ход работы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 качестве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индивидуального задания, </w:t>
      </w:r>
      <w:r>
        <w:rPr>
          <w:rFonts w:cs="Times New Roman" w:ascii="Times New Roman" w:hAnsi="Times New Roman"/>
          <w:sz w:val="28"/>
          <w:szCs w:val="28"/>
          <w:lang w:val="ru-RU"/>
        </w:rPr>
        <w:t>объек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ом для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распознавания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была </w:t>
      </w:r>
      <w:r>
        <w:rPr>
          <w:rFonts w:cs="Times New Roman" w:ascii="Times New Roman" w:hAnsi="Times New Roman"/>
          <w:sz w:val="28"/>
          <w:szCs w:val="28"/>
          <w:lang w:val="ru-RU"/>
        </w:rPr>
        <w:t>выбран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а </w:t>
      </w:r>
      <w:r>
        <w:rPr>
          <w:rFonts w:cs="Times New Roman" w:ascii="Times New Roman" w:hAnsi="Times New Roman"/>
          <w:sz w:val="28"/>
          <w:szCs w:val="28"/>
          <w:lang w:val="ru-RU"/>
        </w:rPr>
        <w:t>пластиков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ая </w:t>
      </w:r>
      <w:r>
        <w:rPr>
          <w:rFonts w:cs="Times New Roman" w:ascii="Times New Roman" w:hAnsi="Times New Roman"/>
          <w:sz w:val="28"/>
          <w:szCs w:val="28"/>
          <w:lang w:val="ru-RU"/>
        </w:rPr>
        <w:t>бутылк</w:t>
      </w:r>
      <w:r>
        <w:rPr>
          <w:rFonts w:cs="Times New Roman" w:ascii="Times New Roman" w:hAnsi="Times New Roman"/>
          <w:sz w:val="28"/>
          <w:szCs w:val="28"/>
          <w:lang w:val="ru-RU"/>
        </w:rPr>
        <w:t>а.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Датасет бутылок найденый на просторах интернета был доделан, используя сайт roboflow.com. Были исправлены границы объектов и экспортированы в читаемый YOLOv5 формат.</w:t>
      </w:r>
    </w:p>
    <w:p>
      <w:pPr>
        <w:pStyle w:val="Normal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Также был произведен процесс аугментации, а именно поворот на 90 градусов вправо и влево и изменение разрешения всех фотографий до 640x640.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Для обучения была выбрана модель YOLOv5s(small). Только эта модель смогла обеспечить удовлетворительную производительность на ноутбуке в сочетании с увовлетворительными результатами распознавания.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 параметрах тренировки было выставлено размер изображений выставлен 640 </w:t>
      </w:r>
      <w:r>
        <w:rPr>
          <w:rFonts w:cs="Times New Roman" w:ascii="Times New Roman" w:hAnsi="Times New Roman"/>
          <w:sz w:val="28"/>
          <w:szCs w:val="28"/>
          <w:lang w:val="ru-RU"/>
        </w:rPr>
        <w:t>и количество эпох 300.</w:t>
      </w:r>
    </w:p>
    <w:p>
      <w:pPr>
        <w:pStyle w:val="Normal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Но в связи с тем, что на протяжении последних 100 эпох модель стагнировала, обучение кончилось на ~260 эпохе с лучшим результатом в 160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 итоге обученная нейросеть может определить пластиковую бутылку достаточно точно, но вместе с этим может выделить несуществующую бутылку.</w:t>
      </w:r>
      <w:r>
        <w:br w:type="page"/>
      </w:r>
    </w:p>
    <w:p>
      <w:pPr>
        <w:pStyle w:val="Title"/>
        <w:spacing w:before="0" w:after="0"/>
        <w:contextualSpacing/>
        <w:rPr>
          <w:lang w:val="ru-RU"/>
        </w:rPr>
      </w:pPr>
      <w:r>
        <w:rPr>
          <w:lang w:val="ru-RU"/>
        </w:rPr>
        <w:t>Скриншоты работы и графики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290195</wp:posOffset>
            </wp:positionH>
            <wp:positionV relativeFrom="paragraph">
              <wp:posOffset>142875</wp:posOffset>
            </wp:positionV>
            <wp:extent cx="5154930" cy="386588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 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Рисунок 1 – 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Матрица несоответсвий (confusion matrix)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94615</wp:posOffset>
            </wp:positionH>
            <wp:positionV relativeFrom="paragraph">
              <wp:posOffset>635</wp:posOffset>
            </wp:positionV>
            <wp:extent cx="5483860" cy="365569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Рисунок 2 – 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Зависимость F1-меры от уверенности (confidence)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8080" cy="330517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Рисунок 3 – 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Кривая точности(precision) 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6680" cy="345757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Рисунок 4  – Кривая точности-отзыва (precision - recall)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0780" cy="331343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Рисунок 5 – Кривая отызва (recall)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-548640</wp:posOffset>
            </wp:positionH>
            <wp:positionV relativeFrom="paragraph">
              <wp:posOffset>635</wp:posOffset>
            </wp:positionV>
            <wp:extent cx="6694805" cy="334708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80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Рисунок 6 – 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Результирующие графики параметров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94042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Рисунок 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7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 – 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Пример распознавания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-571500</wp:posOffset>
            </wp:positionH>
            <wp:positionV relativeFrom="paragraph">
              <wp:posOffset>635</wp:posOffset>
            </wp:positionV>
            <wp:extent cx="6664325" cy="3664585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Рисунок </w:t>
      </w:r>
      <w:r>
        <w:rPr>
          <w:rFonts w:cs="Times New Roman" w:ascii="Times New Roman" w:hAnsi="Times New Roman"/>
          <w:sz w:val="24"/>
          <w:szCs w:val="24"/>
          <w:lang w:val="ru-RU"/>
        </w:rPr>
        <w:t>8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– Датасет 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пластиковых </w:t>
      </w:r>
      <w:r>
        <w:rPr>
          <w:rFonts w:cs="Times New Roman" w:ascii="Times New Roman" w:hAnsi="Times New Roman"/>
          <w:sz w:val="24"/>
          <w:szCs w:val="24"/>
          <w:lang w:val="ru-RU"/>
        </w:rPr>
        <w:t>бутылок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Title"/>
        <w:spacing w:before="0" w:after="0"/>
        <w:contextualSpacing/>
        <w:rPr>
          <w:lang w:val="en-US"/>
        </w:rPr>
      </w:pPr>
      <w:r>
        <w:rPr>
          <w:lang w:val="ru-RU"/>
        </w:rPr>
        <w:t>Ссылки</w:t>
      </w:r>
    </w:p>
    <w:p>
      <w:pPr>
        <w:pStyle w:val="Normal"/>
        <w:spacing w:before="0" w:after="0"/>
        <w:contextualSpacing/>
        <w:rPr>
          <w:lang w:val="en-US"/>
        </w:rPr>
      </w:pPr>
      <w:r>
        <w:rPr/>
      </w:r>
    </w:p>
    <w:p>
      <w:pPr>
        <w:pStyle w:val="Normal"/>
        <w:spacing w:before="0" w:after="0"/>
        <w:contextualSpacing/>
        <w:rPr>
          <w:lang w:val="en-US"/>
        </w:rPr>
      </w:pPr>
      <w:r>
        <w:rPr>
          <w:lang w:val="ru-RU"/>
        </w:rPr>
        <w:t xml:space="preserve">Датасет бутылок : </w:t>
      </w:r>
      <w:hyperlink r:id="rId11">
        <w:r>
          <w:rPr>
            <w:rStyle w:val="Hyperlink"/>
            <w:lang w:val="ru-RU"/>
          </w:rPr>
          <w:t>https://universe.roboflow.com/lfplab3/some_bottles/dataset/3</w:t>
        </w:r>
      </w:hyperlink>
    </w:p>
    <w:p>
      <w:pPr>
        <w:pStyle w:val="Normal"/>
        <w:spacing w:before="0" w:after="0"/>
        <w:contextualSpacing/>
        <w:rPr>
          <w:lang w:val="en-US"/>
        </w:rPr>
      </w:pPr>
      <w:r>
        <w:rPr>
          <w:lang w:val="ru-RU"/>
        </w:rPr>
        <w:t xml:space="preserve">Модель YOLOv5 : </w:t>
      </w:r>
      <w:hyperlink r:id="rId13">
        <w:r>
          <w:rPr>
            <w:rStyle w:val="Hyperlink"/>
            <w:lang w:val="ru-RU"/>
          </w:rPr>
          <w:t>https://github.com/ultralytics/yolov5.git</w:t>
        </w:r>
      </w:hyperlink>
    </w:p>
    <w:p>
      <w:pPr>
        <w:pStyle w:val="Title"/>
        <w:spacing w:before="0" w:after="0"/>
        <w:contextualSpacing/>
        <w:rPr>
          <w:lang w:val="ru-RU"/>
        </w:rPr>
      </w:pPr>
      <w:r>
        <w:rPr/>
      </w:r>
    </w:p>
    <w:p>
      <w:pPr>
        <w:pStyle w:val="Title"/>
        <w:spacing w:before="0" w:after="0"/>
        <w:contextualSpacing/>
        <w:rPr>
          <w:lang w:val="ru-RU"/>
        </w:rPr>
      </w:pPr>
      <w:r>
        <w:rPr/>
      </w:r>
    </w:p>
    <w:p>
      <w:pPr>
        <w:pStyle w:val="Title"/>
        <w:spacing w:before="0" w:after="0"/>
        <w:contextualSpacing/>
        <w:rPr>
          <w:lang w:val="ru-RU"/>
        </w:rPr>
      </w:pPr>
      <w:r>
        <w:rPr/>
      </w:r>
    </w:p>
    <w:p>
      <w:pPr>
        <w:pStyle w:val="Title"/>
        <w:spacing w:before="0" w:after="0"/>
        <w:contextualSpacing/>
        <w:rPr>
          <w:lang w:val="ru-RU"/>
        </w:rPr>
      </w:pPr>
      <w:r>
        <w:rPr/>
      </w:r>
    </w:p>
    <w:p>
      <w:pPr>
        <w:pStyle w:val="Title"/>
        <w:spacing w:before="0" w:after="0"/>
        <w:contextualSpacing/>
        <w:rPr>
          <w:lang w:val="ru-RU"/>
        </w:rPr>
      </w:pPr>
      <w:r>
        <w:rPr/>
      </w:r>
    </w:p>
    <w:p>
      <w:pPr>
        <w:pStyle w:val="Title"/>
        <w:spacing w:before="0" w:after="0"/>
        <w:contextualSpacing/>
        <w:rPr>
          <w:lang w:val="ru-RU"/>
        </w:rPr>
      </w:pPr>
      <w:r>
        <w:rPr/>
      </w:r>
    </w:p>
    <w:p>
      <w:pPr>
        <w:pStyle w:val="Title"/>
        <w:spacing w:before="0" w:after="0"/>
        <w:contextualSpacing/>
        <w:rPr>
          <w:lang w:val="ru-RU"/>
        </w:rPr>
      </w:pPr>
      <w:r>
        <w:rPr/>
      </w:r>
    </w:p>
    <w:p>
      <w:pPr>
        <w:pStyle w:val="Title"/>
        <w:spacing w:before="0" w:after="0"/>
        <w:contextualSpacing/>
        <w:rPr>
          <w:lang w:val="ru-RU"/>
        </w:rPr>
      </w:pPr>
      <w:r>
        <w:rPr/>
      </w:r>
    </w:p>
    <w:p>
      <w:pPr>
        <w:pStyle w:val="Title"/>
        <w:spacing w:before="0" w:after="0"/>
        <w:contextualSpacing/>
        <w:rPr>
          <w:lang w:val="ru-RU"/>
        </w:rPr>
      </w:pPr>
      <w:r>
        <w:rPr>
          <w:lang w:val="ru-RU"/>
        </w:rPr>
        <w:t>Вывод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 ходе лабораторной работы: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- Получена основа построения и функционирования систем распознавания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- Получены практические навыки работы с нейронной сетью YOLO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ru-RU"/>
        </w:rPr>
        <w:t>Б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ыла реализована </w:t>
      </w:r>
      <w:bookmarkStart w:id="0" w:name="_GoBack"/>
      <w:bookmarkEnd w:id="0"/>
      <w:r>
        <w:rPr>
          <w:rFonts w:cs="Times New Roman" w:ascii="Times New Roman" w:hAnsi="Times New Roman"/>
          <w:sz w:val="28"/>
          <w:szCs w:val="28"/>
          <w:lang w:val="ru-RU"/>
        </w:rPr>
        <w:t>небольшая нейронная сеть для распознавания пластиковых бутылок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sectPr>
      <w:headerReference w:type="even" r:id="rId14"/>
      <w:headerReference w:type="default" r:id="rId15"/>
      <w:headerReference w:type="first" r:id="rId16"/>
      <w:footerReference w:type="even" r:id="rId17"/>
      <w:footerReference w:type="default" r:id="rId18"/>
      <w:footerReference w:type="first" r:id="rId19"/>
      <w:type w:val="nextPage"/>
      <w:pgSz w:w="11906" w:h="16838"/>
      <w:pgMar w:left="1701" w:right="850" w:gutter="0" w:header="708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>
        <w:rFonts w:cs="Times New Roman" w:ascii="Times New Roman" w:hAnsi="Times New Roman"/>
        <w:sz w:val="24"/>
        <w:szCs w:val="24"/>
        <w:lang w:val="ru-RU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>
        <w:rFonts w:cs="Times New Roman" w:ascii="Times New Roman" w:hAnsi="Times New Roman"/>
        <w:sz w:val="24"/>
        <w:szCs w:val="24"/>
        <w:lang w:val="ru-RU"/>
      </w:rPr>
      <w:t>2024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>
        <w:rFonts w:cs="Times New Roman" w:ascii="Times New Roman" w:hAnsi="Times New Roman"/>
        <w:sz w:val="24"/>
        <w:szCs w:val="24"/>
        <w:lang w:val="ru-RU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>
        <w:rFonts w:cs="Times New Roman" w:ascii="Times New Roman" w:hAnsi="Times New Roman"/>
        <w:sz w:val="24"/>
        <w:szCs w:val="24"/>
        <w:lang w:val="ru-RU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>
        <w:rFonts w:ascii="Times New Roman" w:hAnsi="Times New Roman" w:cs="Times New Roman"/>
        <w:color w:themeColor="text1" w:val="000000"/>
        <w:sz w:val="32"/>
        <w:szCs w:val="32"/>
      </w:rPr>
    </w:pPr>
    <w:r>
      <w:rPr>
        <w:rFonts w:cs="Times New Roman" w:ascii="Times New Roman" w:hAnsi="Times New Roman"/>
        <w:color w:themeColor="text1" w:val="000000"/>
        <w:sz w:val="32"/>
        <w:szCs w:val="32"/>
      </w:rPr>
      <w:t>ФЕДЕРАЛЬНОЕ ГОСУДАРСТВЕННОЕ БЮДЖЕТНОЕ ОБРАЗОВАТЕЛЬНОЕ УЧРЕЖДЕНИЕ ВЫСШЕГО ОБРАЗОВАНИЯ «САНКТ-ПЕТЕРБУРГСКИЙ ГОСУДАРСТВЕННЫЙ УНИВЕРСИТЕТ ТЕЛЕКОММУНИКАЦИЙ ИМ. ПРОФ. М. А. БОНЧ-БРУЕВИЧА»</w:t>
    </w:r>
  </w:p>
  <w:p>
    <w:pPr>
      <w:pStyle w:val="Normal"/>
      <w:jc w:val="center"/>
      <w:rPr>
        <w:rFonts w:ascii="Times New Roman" w:hAnsi="Times New Roman" w:cs="Times New Roman"/>
        <w:color w:themeColor="text1" w:val="000000"/>
        <w:sz w:val="32"/>
        <w:szCs w:val="32"/>
      </w:rPr>
    </w:pPr>
    <w:r>
      <w:rPr>
        <w:rFonts w:cs="Times New Roman" w:ascii="Times New Roman" w:hAnsi="Times New Roman"/>
        <w:color w:themeColor="text1" w:val="000000"/>
        <w:sz w:val="32"/>
        <w:szCs w:val="32"/>
      </w:rPr>
    </w:r>
  </w:p>
  <w:p>
    <w:pPr>
      <w:pStyle w:val="Normal"/>
      <w:jc w:val="center"/>
      <w:rPr>
        <w:rFonts w:ascii="Times New Roman" w:hAnsi="Times New Roman" w:cs="Times New Roman"/>
        <w:color w:themeColor="text1" w:val="000000"/>
        <w:sz w:val="32"/>
        <w:szCs w:val="32"/>
        <w:lang w:val="ru-RU"/>
      </w:rPr>
    </w:pPr>
    <w:r>
      <w:rPr>
        <w:rFonts w:cs="Times New Roman" w:ascii="Times New Roman" w:hAnsi="Times New Roman"/>
        <w:color w:themeColor="text1" w:val="000000"/>
        <w:sz w:val="32"/>
        <w:szCs w:val="32"/>
        <w:lang w:val="ru-RU"/>
      </w:rPr>
      <w:t>Факультет ИКСС</w:t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86d82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8276f1"/>
    <w:rPr>
      <w:rFonts w:ascii="Arial" w:hAnsi="Arial" w:eastAsia="Arial" w:cs="Arial"/>
      <w:lang w:val="ru-RU" w:eastAsia="ru-RU"/>
    </w:rPr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8276f1"/>
    <w:rPr>
      <w:rFonts w:ascii="Arial" w:hAnsi="Arial" w:eastAsia="Arial" w:cs="Arial"/>
      <w:lang w:val="ru-RU" w:eastAsia="ru-RU"/>
    </w:rPr>
  </w:style>
  <w:style w:type="character" w:styleId="Style16" w:customStyle="1">
    <w:name w:val="Заголовок Знак"/>
    <w:basedOn w:val="DefaultParagraphFont"/>
    <w:link w:val="Title"/>
    <w:uiPriority w:val="10"/>
    <w:qFormat/>
    <w:rsid w:val="008276f1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val="ru-RU"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bf3886"/>
    <w:rPr>
      <w:color w:val="808080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CaskaydiaCove NFP" w:cs="NotoSans NF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Sans NF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Sans NF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Sans NF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8276f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15"/>
    <w:uiPriority w:val="99"/>
    <w:unhideWhenUsed/>
    <w:rsid w:val="008276f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Title">
    <w:name w:val="Title"/>
    <w:basedOn w:val="Normal"/>
    <w:next w:val="Normal"/>
    <w:link w:val="Style16"/>
    <w:uiPriority w:val="10"/>
    <w:qFormat/>
    <w:rsid w:val="008276f1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f928e7"/>
    <w:pPr>
      <w:spacing w:before="0" w:after="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2353c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607ae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hyperlink" Target="https://universe.roboflow.com/lfplab3/some_bottles/dataset/3" TargetMode="External"/><Relationship Id="rId11" Type="http://schemas.openxmlformats.org/officeDocument/2006/relationships/hyperlink" Target="" TargetMode="External"/><Relationship Id="rId12" Type="http://schemas.openxmlformats.org/officeDocument/2006/relationships/hyperlink" Target="https://github.com/ultralytics/yolov5.git" TargetMode="External"/><Relationship Id="rId13" Type="http://schemas.openxmlformats.org/officeDocument/2006/relationships/hyperlink" Target="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B7929-A0E2-4D61-B7FB-8FD001382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Application>LibreOffice/24.2.3.2$Linux_X86_64 LibreOffice_project/420$Build-2</Application>
  <AppVersion>15.0000</AppVersion>
  <Pages>9</Pages>
  <Words>304</Words>
  <Characters>2205</Characters>
  <CharactersWithSpaces>2483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2023-09-13T07:56:00Z</dcterms:created>
  <dc:creator>Максим</dc:creator>
  <dc:description/>
  <dc:language>en-US</dc:language>
  <cp:lastModifiedBy/>
  <dcterms:modified xsi:type="dcterms:W3CDTF">2024-05-05T21:49:15Z</dcterms:modified>
  <cp:revision>84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