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39E3" w14:textId="71E310EB" w:rsidR="000839E2" w:rsidRDefault="000839E2">
      <w:r>
        <w:t>Design Decision</w:t>
      </w:r>
    </w:p>
    <w:p w14:paraId="1F813FD4" w14:textId="77777777" w:rsidR="000839E2" w:rsidRDefault="000839E2"/>
    <w:p w14:paraId="3DFD97F8" w14:textId="6C633517" w:rsidR="000839E2" w:rsidRDefault="000839E2" w:rsidP="000839E2">
      <w:pPr>
        <w:spacing w:line="480" w:lineRule="auto"/>
      </w:pPr>
      <w:r>
        <w:t xml:space="preserve">For my scene layout I chose to use a record player and a candle warmer on top of a dresser. I placed the radio to the left and the candle warmer to the right set back a bit to have a shadow effect for the lighting purposes.  I placed a record sleeve on top of the radio.  I choose the textures of the wood to most replicate the radio, I choose a different texture for the top of the dresser.  I choose a brighter gold than in the original photo for improved </w:t>
      </w:r>
      <w:proofErr w:type="spellStart"/>
      <w:r>
        <w:t>reflexion</w:t>
      </w:r>
      <w:proofErr w:type="spellEnd"/>
      <w:r>
        <w:t xml:space="preserve"> with the lighting.  I choose a frosted glass like effect for the globe of the candle warmer.  I used a green wax color for the candle.  I choose different shininess values of the wood, gold, glass, was, plastic, and plane.  These allowed the </w:t>
      </w:r>
      <w:proofErr w:type="spellStart"/>
      <w:r>
        <w:t>reflexions</w:t>
      </w:r>
      <w:proofErr w:type="spellEnd"/>
      <w:r>
        <w:t xml:space="preserve"> to bounce back varying amounts of light.  </w:t>
      </w:r>
    </w:p>
    <w:p w14:paraId="4443E450" w14:textId="67803AAD" w:rsidR="000839E2" w:rsidRDefault="000839E2" w:rsidP="000839E2">
      <w:pPr>
        <w:spacing w:line="480" w:lineRule="auto"/>
      </w:pPr>
      <w:r>
        <w:t>For the lighting I choose 4 different lights, 1 directional, and 3 point lights.  There was a light over the candle with a warm effect, a light from the left to shadow the candle and warmer.  The main light has a cool effect.</w:t>
      </w:r>
    </w:p>
    <w:p w14:paraId="793D61CD" w14:textId="7C62C910" w:rsidR="000839E2" w:rsidRDefault="000839E2" w:rsidP="008B77C7">
      <w:pPr>
        <w:spacing w:line="480" w:lineRule="auto"/>
      </w:pPr>
      <w:r>
        <w:t>We achieved this by using several tech</w:t>
      </w:r>
      <w:r w:rsidR="008B77C7">
        <w:t xml:space="preserve">nical implementations.  For the texture counter initialization to prevent undefined behavior.  I used resource clean-up with </w:t>
      </w:r>
      <w:proofErr w:type="spellStart"/>
      <w:r w:rsidR="008B77C7">
        <w:t>DestroyGLTextures</w:t>
      </w:r>
      <w:proofErr w:type="spellEnd"/>
      <w:r w:rsidR="008B77C7">
        <w:t xml:space="preserve">() which uses </w:t>
      </w:r>
      <w:proofErr w:type="spellStart"/>
      <w:r w:rsidR="008B77C7">
        <w:t>glDeleteTextures</w:t>
      </w:r>
      <w:proofErr w:type="spellEnd"/>
      <w:r w:rsidR="008B77C7">
        <w:t xml:space="preserve">() to free up the GPU texture memory.  For texture management with a fixed array which makes in more efficient but does limit the flexibility.  We used degree to radian conversion to convert from a human-readable degrees to radians for functions.  </w:t>
      </w:r>
    </w:p>
    <w:p w14:paraId="48ACDF8A" w14:textId="229AA5C3" w:rsidR="008B77C7" w:rsidRDefault="008B77C7" w:rsidP="008B77C7">
      <w:pPr>
        <w:spacing w:line="480" w:lineRule="auto"/>
      </w:pPr>
      <w:r>
        <w:lastRenderedPageBreak/>
        <w:t xml:space="preserve">For the shaders </w:t>
      </w:r>
      <w:proofErr w:type="spellStart"/>
      <w:r>
        <w:t>SetShaderColor</w:t>
      </w:r>
      <w:proofErr w:type="spellEnd"/>
      <w:r>
        <w:t xml:space="preserve"> sets </w:t>
      </w:r>
      <w:proofErr w:type="spellStart"/>
      <w:r>
        <w:t>bUseTexture</w:t>
      </w:r>
      <w:proofErr w:type="spellEnd"/>
      <w:r>
        <w:t xml:space="preserve"> to false, and </w:t>
      </w:r>
      <w:proofErr w:type="spellStart"/>
      <w:r>
        <w:t>SetShaderTexture</w:t>
      </w:r>
      <w:proofErr w:type="spellEnd"/>
      <w:r>
        <w:t xml:space="preserve"> sets </w:t>
      </w:r>
      <w:proofErr w:type="spellStart"/>
      <w:r>
        <w:t>bUseTexture</w:t>
      </w:r>
      <w:proofErr w:type="spellEnd"/>
      <w:r>
        <w:t xml:space="preserve"> = true.  </w:t>
      </w:r>
      <w:r w:rsidR="0026745F">
        <w:t xml:space="preserve">This enables or disables texture sampling to prevent texture/color blending.  </w:t>
      </w:r>
    </w:p>
    <w:p w14:paraId="2558D56F" w14:textId="3CCD7E9F" w:rsidR="0026745F" w:rsidRDefault="0026745F" w:rsidP="008B77C7">
      <w:pPr>
        <w:spacing w:line="480" w:lineRule="auto"/>
      </w:pPr>
      <w:r>
        <w:t xml:space="preserve">The material systems are stored in std::vector for the ability to have dynamic growth.  I used reusable materials to decrease amount of coding for each effect.  </w:t>
      </w:r>
    </w:p>
    <w:sectPr w:rsidR="00267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E2"/>
    <w:rsid w:val="000839E2"/>
    <w:rsid w:val="001300A8"/>
    <w:rsid w:val="0026745F"/>
    <w:rsid w:val="008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0820"/>
  <w15:chartTrackingRefBased/>
  <w15:docId w15:val="{858E1AB0-6723-4888-B7C8-2FA45CD6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Rasnake</dc:creator>
  <cp:keywords/>
  <dc:description/>
  <cp:lastModifiedBy>Kenneth Rasnake</cp:lastModifiedBy>
  <cp:revision>1</cp:revision>
  <dcterms:created xsi:type="dcterms:W3CDTF">2026-02-28T15:30:00Z</dcterms:created>
  <dcterms:modified xsi:type="dcterms:W3CDTF">2026-02-28T15:53:00Z</dcterms:modified>
</cp:coreProperties>
</file>