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0C69" w14:textId="77777777" w:rsidR="00913A96" w:rsidRPr="004121E3" w:rsidRDefault="00913A96" w:rsidP="00913A96">
      <w:pPr>
        <w:pStyle w:val="Body"/>
        <w:keepNext/>
        <w:keepLines/>
        <w:numPr>
          <w:ilvl w:val="0"/>
          <w:numId w:val="2"/>
        </w:numPr>
        <w:spacing w:before="200" w:after="40"/>
        <w:outlineLvl w:val="1"/>
        <w:rPr>
          <w:rFonts w:cs="Calibri"/>
          <w:b/>
          <w:bCs/>
          <w:color w:val="7C380A"/>
          <w:sz w:val="36"/>
          <w:szCs w:val="36"/>
          <w:lang w:val="bg-BG"/>
        </w:rPr>
      </w:pPr>
      <w:r w:rsidRPr="004121E3">
        <w:rPr>
          <w:rFonts w:cs="Calibri"/>
          <w:b/>
          <w:bCs/>
          <w:color w:val="7C380A"/>
          <w:sz w:val="36"/>
          <w:szCs w:val="36"/>
          <w:u w:color="7C380A"/>
        </w:rPr>
        <w:t>Rounding</w:t>
      </w:r>
    </w:p>
    <w:p w14:paraId="7AF6D4FC" w14:textId="77777777" w:rsidR="00913A96" w:rsidRPr="004121E3" w:rsidRDefault="00913A96" w:rsidP="00913A96">
      <w:pPr>
        <w:pStyle w:val="Body"/>
        <w:spacing w:before="80" w:after="120"/>
        <w:rPr>
          <w:rFonts w:cs="Calibri"/>
          <w:lang w:val="bg-BG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 xml:space="preserve">function that rounds numbers to </w:t>
      </w:r>
      <w:r>
        <w:rPr>
          <w:rFonts w:cs="Calibri"/>
        </w:rPr>
        <w:t xml:space="preserve">a </w:t>
      </w:r>
      <w:r w:rsidRPr="004121E3">
        <w:rPr>
          <w:rFonts w:cs="Calibri"/>
        </w:rPr>
        <w:t>specific precision.</w:t>
      </w:r>
    </w:p>
    <w:p w14:paraId="6A55B444" w14:textId="77777777" w:rsidR="00913A96" w:rsidRPr="004121E3" w:rsidRDefault="00913A96" w:rsidP="00913A96">
      <w:pPr>
        <w:pStyle w:val="Body"/>
        <w:spacing w:before="80" w:after="12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input</w:t>
      </w:r>
      <w:r w:rsidRPr="004121E3">
        <w:rPr>
          <w:rFonts w:cs="Calibri"/>
        </w:rPr>
        <w:t xml:space="preserve"> comes as </w:t>
      </w:r>
      <w:r w:rsidRPr="004121E3">
        <w:rPr>
          <w:rStyle w:val="Strong"/>
          <w:rFonts w:cs="Calibri"/>
        </w:rPr>
        <w:t>two numbers</w:t>
      </w:r>
      <w:r w:rsidRPr="004121E3">
        <w:rPr>
          <w:rFonts w:cs="Calibri"/>
        </w:rPr>
        <w:t xml:space="preserve">. The first value is the number to be rounded and the second is the precision </w:t>
      </w:r>
      <w:r w:rsidRPr="004121E3">
        <w:rPr>
          <w:rFonts w:cs="Calibri"/>
          <w:noProof/>
        </w:rPr>
        <w:t>(</w:t>
      </w:r>
      <w:r>
        <w:rPr>
          <w:rFonts w:cs="Calibri"/>
        </w:rPr>
        <w:t>significant decimal places). If the</w:t>
      </w:r>
      <w:r w:rsidRPr="004121E3">
        <w:rPr>
          <w:rFonts w:cs="Calibri"/>
        </w:rPr>
        <w:t xml:space="preserve"> passed</w:t>
      </w:r>
      <w:r w:rsidRPr="004C68EC">
        <w:rPr>
          <w:rFonts w:cs="Calibri"/>
          <w:b/>
        </w:rPr>
        <w:t xml:space="preserve"> precision</w:t>
      </w:r>
      <w:r w:rsidRPr="004121E3">
        <w:rPr>
          <w:rFonts w:cs="Calibri"/>
        </w:rPr>
        <w:t xml:space="preserve"> is more than </w:t>
      </w:r>
      <w:r w:rsidRPr="004121E3">
        <w:rPr>
          <w:rStyle w:val="Strong"/>
          <w:rFonts w:cs="Calibri"/>
        </w:rPr>
        <w:t>15</w:t>
      </w:r>
      <w:r>
        <w:rPr>
          <w:rFonts w:cs="Calibri"/>
        </w:rPr>
        <w:t xml:space="preserve">, </w:t>
      </w:r>
      <w:r w:rsidRPr="004121E3">
        <w:rPr>
          <w:rFonts w:cs="Calibri"/>
        </w:rPr>
        <w:t xml:space="preserve">it should automatically be reduced to </w:t>
      </w:r>
      <w:r w:rsidRPr="004121E3">
        <w:rPr>
          <w:rStyle w:val="Strong"/>
          <w:rFonts w:cs="Calibri"/>
        </w:rPr>
        <w:t>15</w:t>
      </w:r>
      <w:r w:rsidRPr="004121E3">
        <w:rPr>
          <w:rFonts w:cs="Calibri"/>
        </w:rPr>
        <w:t>.</w:t>
      </w:r>
    </w:p>
    <w:p w14:paraId="74F1841E" w14:textId="77777777" w:rsidR="00913A96" w:rsidRPr="004121E3" w:rsidRDefault="00913A96" w:rsidP="00913A96">
      <w:pPr>
        <w:pStyle w:val="Body"/>
        <w:spacing w:before="80" w:after="120"/>
        <w:rPr>
          <w:rFonts w:cs="Calibri"/>
          <w:lang w:val="bg-BG"/>
        </w:rPr>
      </w:pPr>
      <w:r w:rsidRPr="004121E3">
        <w:rPr>
          <w:rFonts w:cs="Calibri"/>
        </w:rPr>
        <w:t xml:space="preserve">Remove trailing zeroes, if any </w:t>
      </w:r>
      <w:r w:rsidRPr="004121E3">
        <w:rPr>
          <w:rFonts w:cs="Calibri"/>
          <w:noProof/>
        </w:rPr>
        <w:t>(</w:t>
      </w:r>
      <w:r w:rsidRPr="004121E3">
        <w:rPr>
          <w:rFonts w:cs="Calibri"/>
        </w:rPr>
        <w:t xml:space="preserve">you can use </w:t>
      </w:r>
      <w:r w:rsidRPr="004121E3">
        <w:rPr>
          <w:rFonts w:eastAsia="Consolas" w:cs="Calibri"/>
          <w:b/>
          <w:bCs/>
          <w:noProof/>
        </w:rPr>
        <w:t>parseFloat</w:t>
      </w:r>
      <w:r w:rsidRPr="004121E3">
        <w:rPr>
          <w:rFonts w:eastAsia="Consolas" w:cs="Calibri"/>
          <w:b/>
          <w:bCs/>
        </w:rPr>
        <w:t xml:space="preserve"> (</w:t>
      </w:r>
      <w:r>
        <w:rPr>
          <w:rFonts w:eastAsia="Consolas" w:cs="Calibri"/>
          <w:b/>
          <w:bCs/>
        </w:rPr>
        <w:t>number</w:t>
      </w:r>
      <w:r w:rsidRPr="004121E3">
        <w:rPr>
          <w:rFonts w:eastAsia="Consolas" w:cs="Calibri"/>
          <w:b/>
          <w:bCs/>
        </w:rPr>
        <w:t>)</w:t>
      </w:r>
      <w:r w:rsidRPr="004121E3">
        <w:rPr>
          <w:rFonts w:cs="Calibri"/>
        </w:rPr>
        <w:t>)</w:t>
      </w:r>
    </w:p>
    <w:p w14:paraId="706676EB" w14:textId="77777777" w:rsidR="00913A96" w:rsidRPr="004121E3" w:rsidRDefault="00913A96" w:rsidP="00913A96">
      <w:pPr>
        <w:pStyle w:val="Body"/>
        <w:spacing w:before="80" w:after="12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 Do not print insignificant decimals</w:t>
      </w:r>
      <w:r>
        <w:rPr>
          <w:rFonts w:cs="Calibri"/>
        </w:rPr>
        <w:t>.</w:t>
      </w:r>
    </w:p>
    <w:p w14:paraId="25ED17AC" w14:textId="77777777" w:rsidR="00913A96" w:rsidRPr="004121E3" w:rsidRDefault="00913A96" w:rsidP="00913A96">
      <w:pPr>
        <w:pStyle w:val="Body"/>
        <w:keepNext/>
        <w:keepLines/>
        <w:spacing w:before="120" w:after="80"/>
        <w:outlineLvl w:val="2"/>
        <w:rPr>
          <w:rFonts w:eastAsia="Helvetica" w:cs="Calibri"/>
          <w:b/>
          <w:bCs/>
          <w:color w:val="8F400B"/>
          <w:sz w:val="32"/>
          <w:szCs w:val="32"/>
          <w:u w:color="8F400B"/>
          <w:lang w:val="bg-BG"/>
        </w:rPr>
      </w:pPr>
      <w:r w:rsidRPr="004121E3">
        <w:rPr>
          <w:rFonts w:cs="Calibri"/>
          <w:b/>
          <w:bCs/>
          <w:color w:val="8F400B"/>
          <w:sz w:val="32"/>
          <w:szCs w:val="32"/>
          <w:u w:color="8F400B"/>
        </w:rPr>
        <w:t>Examples</w:t>
      </w:r>
    </w:p>
    <w:tbl>
      <w:tblPr>
        <w:tblW w:w="87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360"/>
        <w:gridCol w:w="2366"/>
        <w:gridCol w:w="1530"/>
      </w:tblGrid>
      <w:tr w:rsidR="00913A96" w:rsidRPr="004121E3" w14:paraId="198BDAE9" w14:textId="77777777" w:rsidTr="00550431">
        <w:trPr>
          <w:trHeight w:val="36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F688" w14:textId="77777777" w:rsidR="00913A96" w:rsidRPr="004121E3" w:rsidRDefault="00913A96" w:rsidP="00550431">
            <w:pPr>
              <w:pStyle w:val="Body"/>
              <w:spacing w:after="0" w:line="240" w:lineRule="auto"/>
              <w:jc w:val="center"/>
              <w:rPr>
                <w:rFonts w:ascii="Consolas" w:hAnsi="Consolas" w:cs="Calibri"/>
                <w:b/>
                <w:noProof/>
              </w:rPr>
            </w:pPr>
            <w:r w:rsidRPr="004121E3">
              <w:rPr>
                <w:rFonts w:ascii="Consolas" w:hAnsi="Consolas" w:cs="Calibri"/>
                <w:b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791A" w14:textId="77777777" w:rsidR="00913A96" w:rsidRPr="004121E3" w:rsidRDefault="00913A96" w:rsidP="00550431">
            <w:pPr>
              <w:pStyle w:val="Body"/>
              <w:spacing w:after="0" w:line="240" w:lineRule="auto"/>
              <w:jc w:val="center"/>
              <w:rPr>
                <w:rFonts w:ascii="Consolas" w:hAnsi="Consolas" w:cs="Calibri"/>
                <w:b/>
                <w:noProof/>
              </w:rPr>
            </w:pPr>
            <w:r w:rsidRPr="004121E3">
              <w:rPr>
                <w:rFonts w:ascii="Consolas" w:hAnsi="Consolas" w:cs="Calibri"/>
                <w:b/>
                <w:noProof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AF0A" w14:textId="77777777" w:rsidR="00913A96" w:rsidRPr="004121E3" w:rsidRDefault="00913A96" w:rsidP="00550431">
            <w:pPr>
              <w:rPr>
                <w:rFonts w:ascii="Consolas" w:hAnsi="Consolas" w:cs="Calibri"/>
                <w:b/>
                <w:noProof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EF3E" w14:textId="77777777" w:rsidR="00913A96" w:rsidRPr="004121E3" w:rsidRDefault="00913A96" w:rsidP="00550431">
            <w:pPr>
              <w:pStyle w:val="Body"/>
              <w:spacing w:after="0" w:line="240" w:lineRule="auto"/>
              <w:jc w:val="center"/>
              <w:rPr>
                <w:rFonts w:ascii="Consolas" w:hAnsi="Consolas" w:cs="Calibri"/>
                <w:b/>
                <w:noProof/>
              </w:rPr>
            </w:pPr>
            <w:r w:rsidRPr="004121E3">
              <w:rPr>
                <w:rFonts w:ascii="Consolas" w:hAnsi="Consolas" w:cs="Calibri"/>
                <w:b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0AD9" w14:textId="77777777" w:rsidR="00913A96" w:rsidRPr="004121E3" w:rsidRDefault="00913A96" w:rsidP="00550431">
            <w:pPr>
              <w:pStyle w:val="Body"/>
              <w:spacing w:after="0" w:line="240" w:lineRule="auto"/>
              <w:jc w:val="center"/>
              <w:rPr>
                <w:rFonts w:ascii="Consolas" w:hAnsi="Consolas" w:cs="Calibri"/>
                <w:b/>
                <w:noProof/>
              </w:rPr>
            </w:pPr>
            <w:r w:rsidRPr="004121E3">
              <w:rPr>
                <w:rFonts w:ascii="Consolas" w:hAnsi="Consolas" w:cs="Calibri"/>
                <w:b/>
                <w:noProof/>
              </w:rPr>
              <w:t>Output</w:t>
            </w:r>
          </w:p>
        </w:tc>
      </w:tr>
      <w:tr w:rsidR="00913A96" w:rsidRPr="004121E3" w14:paraId="06FF037F" w14:textId="77777777" w:rsidTr="00550431">
        <w:trPr>
          <w:trHeight w:val="5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D957" w14:textId="77777777" w:rsidR="00913A96" w:rsidRPr="004121E3" w:rsidRDefault="00913A96" w:rsidP="00550431">
            <w:pPr>
              <w:pStyle w:val="Body"/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3.1415926535897932384626433832795,2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9708" w14:textId="77777777" w:rsidR="00913A96" w:rsidRPr="004121E3" w:rsidRDefault="00913A96" w:rsidP="00550431">
            <w:pPr>
              <w:pStyle w:val="Body"/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3.14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B8C4" w14:textId="77777777" w:rsidR="00913A96" w:rsidRPr="004121E3" w:rsidRDefault="00913A96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0D26" w14:textId="77777777" w:rsidR="00913A96" w:rsidRPr="004121E3" w:rsidRDefault="00913A96" w:rsidP="00550431">
            <w:pPr>
              <w:pStyle w:val="Body"/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10.5,3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265" w14:textId="77777777" w:rsidR="00913A96" w:rsidRPr="004121E3" w:rsidRDefault="00913A96" w:rsidP="00550431">
            <w:pPr>
              <w:pStyle w:val="Body"/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10.5</w:t>
            </w:r>
          </w:p>
        </w:tc>
      </w:tr>
    </w:tbl>
    <w:p w14:paraId="4BE34C4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484947">
    <w:abstractNumId w:val="1"/>
  </w:num>
  <w:num w:numId="2" w16cid:durableId="608388805">
    <w:abstractNumId w:val="0"/>
    <w:lvlOverride w:ilvl="0">
      <w:startOverride w:val="2"/>
      <w:lvl w:ilvl="0" w:tplc="39DAB182">
        <w:start w:val="2"/>
        <w:numFmt w:val="decimal"/>
        <w:lvlText w:val="%1."/>
        <w:lvlJc w:val="left"/>
        <w:pPr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8928EAA">
        <w:start w:val="1"/>
        <w:numFmt w:val="lowerLetter"/>
        <w:lvlText w:val="%2."/>
        <w:lvlJc w:val="left"/>
        <w:pPr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1502EC0">
        <w:start w:val="1"/>
        <w:numFmt w:val="lowerRoman"/>
        <w:lvlText w:val="%3."/>
        <w:lvlJc w:val="left"/>
        <w:pPr>
          <w:ind w:left="627" w:hanging="3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96A9432">
        <w:start w:val="1"/>
        <w:numFmt w:val="decimal"/>
        <w:lvlText w:val="%4."/>
        <w:lvlJc w:val="left"/>
        <w:pPr>
          <w:ind w:left="134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5B8A6CE">
        <w:start w:val="1"/>
        <w:numFmt w:val="lowerLetter"/>
        <w:lvlText w:val="%5."/>
        <w:lvlJc w:val="left"/>
        <w:pPr>
          <w:ind w:left="206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5400D42">
        <w:start w:val="1"/>
        <w:numFmt w:val="lowerRoman"/>
        <w:lvlText w:val="%6."/>
        <w:lvlJc w:val="left"/>
        <w:pPr>
          <w:ind w:left="2787" w:hanging="3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9C29D3E">
        <w:start w:val="1"/>
        <w:numFmt w:val="decimal"/>
        <w:lvlText w:val="%7."/>
        <w:lvlJc w:val="left"/>
        <w:pPr>
          <w:ind w:left="350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E16844E">
        <w:start w:val="1"/>
        <w:numFmt w:val="lowerLetter"/>
        <w:lvlText w:val="%8."/>
        <w:lvlJc w:val="left"/>
        <w:pPr>
          <w:ind w:left="422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4E043F4">
        <w:start w:val="1"/>
        <w:numFmt w:val="lowerRoman"/>
        <w:lvlText w:val="%9."/>
        <w:lvlJc w:val="left"/>
        <w:pPr>
          <w:ind w:left="4947" w:hanging="3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57"/>
    <w:rsid w:val="00913A96"/>
    <w:rsid w:val="00B63295"/>
    <w:rsid w:val="00C666DC"/>
    <w:rsid w:val="00F0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7A32F1-0705-45D6-9213-9789D620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96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913A96"/>
    <w:rPr>
      <w:b/>
      <w:bCs/>
    </w:rPr>
  </w:style>
  <w:style w:type="paragraph" w:customStyle="1" w:styleId="Body">
    <w:name w:val="Body"/>
    <w:rsid w:val="00913A9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13A9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2022-10-16T10:41:00Z</dcterms:created>
  <dcterms:modified xsi:type="dcterms:W3CDTF">2022-10-16T10:41:00Z</dcterms:modified>
</cp:coreProperties>
</file>