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167" w:rsidRDefault="00661167" w:rsidP="00661167">
      <w:pPr>
        <w:spacing w:line="360" w:lineRule="auto"/>
        <w:jc w:val="center"/>
        <w:rPr>
          <w:rFonts w:ascii="Franklin Gothic Heavy" w:hAnsi="Franklin Gothic Heavy" w:cs="Tahoma"/>
          <w:b/>
          <w:i/>
          <w:sz w:val="32"/>
          <w:szCs w:val="32"/>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895350" cy="790575"/>
            <wp:effectExtent l="0" t="0" r="0" b="9525"/>
            <wp:wrapSquare wrapText="bothSides"/>
            <wp:docPr id="1" name="Imagen 1" descr="http://prensalibrecauca.files.wordpress.com/2012/09/logo-univ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rensalibrecauca.files.wordpress.com/2012/09/logo-unival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790575"/>
                    </a:xfrm>
                    <a:prstGeom prst="rect">
                      <a:avLst/>
                    </a:prstGeom>
                    <a:noFill/>
                  </pic:spPr>
                </pic:pic>
              </a:graphicData>
            </a:graphic>
            <wp14:sizeRelH relativeFrom="page">
              <wp14:pctWidth>0</wp14:pctWidth>
            </wp14:sizeRelH>
            <wp14:sizeRelV relativeFrom="page">
              <wp14:pctHeight>0</wp14:pctHeight>
            </wp14:sizeRelV>
          </wp:anchor>
        </w:drawing>
      </w:r>
      <w:r>
        <w:rPr>
          <w:rFonts w:ascii="Franklin Gothic Heavy" w:hAnsi="Franklin Gothic Heavy" w:cs="Tahoma"/>
          <w:b/>
          <w:i/>
          <w:sz w:val="32"/>
          <w:szCs w:val="32"/>
        </w:rPr>
        <w:t xml:space="preserve">UNIVERSIDAD DEL VALLE </w:t>
      </w:r>
    </w:p>
    <w:p w:rsidR="00661167" w:rsidRDefault="00661167" w:rsidP="00661167">
      <w:pPr>
        <w:spacing w:line="360" w:lineRule="auto"/>
        <w:jc w:val="center"/>
        <w:rPr>
          <w:rFonts w:ascii="Franklin Gothic Heavy" w:hAnsi="Franklin Gothic Heavy" w:cs="Tahoma"/>
          <w:b/>
          <w:i/>
          <w:sz w:val="32"/>
          <w:szCs w:val="32"/>
        </w:rPr>
      </w:pPr>
      <w:r>
        <w:rPr>
          <w:rFonts w:ascii="Franklin Gothic Heavy" w:hAnsi="Franklin Gothic Heavy" w:cs="Tahoma"/>
          <w:b/>
          <w:i/>
          <w:sz w:val="32"/>
          <w:szCs w:val="32"/>
        </w:rPr>
        <w:t>SEDE-YUMBO</w:t>
      </w:r>
    </w:p>
    <w:p w:rsidR="00661167" w:rsidRDefault="00661167" w:rsidP="00661167">
      <w:pPr>
        <w:shd w:val="clear" w:color="auto" w:fill="FFFFFF"/>
        <w:spacing w:after="0" w:line="240" w:lineRule="auto"/>
        <w:ind w:left="-227"/>
        <w:jc w:val="both"/>
        <w:rPr>
          <w:rFonts w:ascii="Times New Roman" w:eastAsia="Times New Roman" w:hAnsi="Times New Roman" w:cs="Times New Roman"/>
          <w:b/>
          <w:sz w:val="16"/>
          <w:szCs w:val="16"/>
          <w:lang w:eastAsia="es-MX"/>
        </w:rPr>
      </w:pPr>
      <w:r>
        <w:rPr>
          <w:rFonts w:ascii="Times New Roman" w:eastAsia="Times New Roman" w:hAnsi="Times New Roman" w:cs="Times New Roman"/>
          <w:b/>
          <w:sz w:val="16"/>
          <w:szCs w:val="16"/>
          <w:lang w:eastAsia="es-MX"/>
        </w:rPr>
        <w:t xml:space="preserve">  </w:t>
      </w:r>
    </w:p>
    <w:p w:rsidR="00661167" w:rsidRDefault="00661167" w:rsidP="00661167">
      <w:pPr>
        <w:shd w:val="clear" w:color="auto" w:fill="FFFFFF"/>
        <w:spacing w:after="0" w:line="240" w:lineRule="auto"/>
        <w:ind w:left="-227"/>
        <w:jc w:val="both"/>
        <w:rPr>
          <w:rFonts w:ascii="Times New Roman" w:eastAsia="Times New Roman" w:hAnsi="Times New Roman" w:cs="Times New Roman"/>
          <w:b/>
          <w:sz w:val="18"/>
          <w:szCs w:val="18"/>
          <w:lang w:eastAsia="es-MX"/>
        </w:rPr>
      </w:pPr>
      <w:r>
        <w:rPr>
          <w:rFonts w:ascii="Times New Roman" w:eastAsia="Times New Roman" w:hAnsi="Times New Roman" w:cs="Times New Roman"/>
          <w:b/>
          <w:sz w:val="16"/>
          <w:szCs w:val="16"/>
          <w:lang w:eastAsia="es-MX"/>
        </w:rPr>
        <w:t xml:space="preserve"> </w:t>
      </w:r>
      <w:r>
        <w:rPr>
          <w:rFonts w:ascii="Times New Roman" w:eastAsia="Times New Roman" w:hAnsi="Times New Roman" w:cs="Times New Roman"/>
          <w:b/>
          <w:sz w:val="18"/>
          <w:szCs w:val="18"/>
          <w:lang w:eastAsia="es-MX"/>
        </w:rPr>
        <w:t xml:space="preserve">PROFESOR: RÓBINSON RAMÍREZ VARELA      </w:t>
      </w:r>
    </w:p>
    <w:p w:rsidR="00661167" w:rsidRDefault="00661167" w:rsidP="00661167">
      <w:pPr>
        <w:shd w:val="clear" w:color="auto" w:fill="FFFFFF"/>
        <w:spacing w:after="0" w:line="240" w:lineRule="auto"/>
        <w:ind w:left="-227"/>
        <w:jc w:val="both"/>
        <w:rPr>
          <w:rFonts w:ascii="Times New Roman" w:eastAsia="Times New Roman" w:hAnsi="Times New Roman" w:cs="Times New Roman"/>
          <w:b/>
          <w:sz w:val="18"/>
          <w:szCs w:val="18"/>
          <w:lang w:eastAsia="es-MX"/>
        </w:rPr>
      </w:pPr>
    </w:p>
    <w:p w:rsidR="00661167" w:rsidRDefault="00661167" w:rsidP="00661167">
      <w:pPr>
        <w:shd w:val="clear" w:color="auto" w:fill="FFFFFF"/>
        <w:spacing w:after="0" w:line="240" w:lineRule="auto"/>
        <w:ind w:left="-227"/>
        <w:jc w:val="both"/>
        <w:rPr>
          <w:rFonts w:ascii="Times New Roman" w:eastAsia="Times New Roman" w:hAnsi="Times New Roman" w:cs="Times New Roman"/>
          <w:b/>
          <w:sz w:val="18"/>
          <w:szCs w:val="18"/>
          <w:lang w:eastAsia="es-MX"/>
        </w:rPr>
      </w:pPr>
      <w:r>
        <w:rPr>
          <w:rFonts w:ascii="Times New Roman" w:eastAsia="Times New Roman" w:hAnsi="Times New Roman" w:cs="Times New Roman"/>
          <w:b/>
          <w:sz w:val="18"/>
          <w:szCs w:val="18"/>
          <w:lang w:eastAsia="es-MX"/>
        </w:rPr>
        <w:t>CURSO: COMPRENSIÓN Y PRODUCCIÓN DE TEXTOS ACADÉMICOS</w:t>
      </w:r>
    </w:p>
    <w:p w:rsidR="00661167" w:rsidRDefault="00661167" w:rsidP="00661167">
      <w:pPr>
        <w:shd w:val="clear" w:color="auto" w:fill="FFFFFF"/>
        <w:spacing w:after="0" w:line="240" w:lineRule="auto"/>
        <w:ind w:left="-227"/>
        <w:jc w:val="both"/>
        <w:rPr>
          <w:rFonts w:ascii="Times New Roman" w:eastAsia="Times New Roman" w:hAnsi="Times New Roman" w:cs="Times New Roman"/>
          <w:b/>
          <w:sz w:val="18"/>
          <w:szCs w:val="18"/>
          <w:lang w:eastAsia="es-MX"/>
        </w:rPr>
      </w:pPr>
    </w:p>
    <w:p w:rsidR="00661167" w:rsidRDefault="00661167" w:rsidP="00661167">
      <w:pPr>
        <w:shd w:val="clear" w:color="auto" w:fill="FFFFFF"/>
        <w:spacing w:after="0" w:line="240" w:lineRule="auto"/>
        <w:ind w:left="-227"/>
        <w:jc w:val="both"/>
        <w:rPr>
          <w:rFonts w:ascii="Times New Roman" w:eastAsia="Times New Roman" w:hAnsi="Times New Roman" w:cs="Times New Roman"/>
          <w:b/>
          <w:sz w:val="16"/>
          <w:szCs w:val="16"/>
          <w:lang w:eastAsia="es-MX"/>
        </w:rPr>
      </w:pPr>
    </w:p>
    <w:p w:rsidR="00661167" w:rsidRDefault="00661167" w:rsidP="00661167">
      <w:pPr>
        <w:shd w:val="clear" w:color="auto" w:fill="FFFFFF"/>
        <w:spacing w:after="0" w:line="360" w:lineRule="atLeast"/>
        <w:ind w:left="-227"/>
        <w:jc w:val="center"/>
        <w:rPr>
          <w:rFonts w:ascii="Times New Roman" w:eastAsia="Times New Roman" w:hAnsi="Times New Roman" w:cs="Times New Roman"/>
          <w:b/>
          <w:sz w:val="28"/>
          <w:szCs w:val="28"/>
          <w:lang w:eastAsia="es-MX"/>
        </w:rPr>
      </w:pPr>
      <w:r>
        <w:rPr>
          <w:rFonts w:ascii="Times New Roman" w:eastAsia="Times New Roman" w:hAnsi="Times New Roman" w:cs="Times New Roman"/>
          <w:b/>
          <w:sz w:val="28"/>
          <w:szCs w:val="28"/>
          <w:lang w:eastAsia="es-MX"/>
        </w:rPr>
        <w:t xml:space="preserve">OPCIONAL EXAMEN FINAL  </w:t>
      </w:r>
    </w:p>
    <w:p w:rsidR="00661167" w:rsidRDefault="00661167" w:rsidP="00661167">
      <w:pPr>
        <w:shd w:val="clear" w:color="auto" w:fill="FFFFFF"/>
        <w:spacing w:after="0" w:line="360" w:lineRule="atLeast"/>
        <w:ind w:left="-227"/>
        <w:jc w:val="center"/>
        <w:rPr>
          <w:rFonts w:ascii="Times New Roman" w:eastAsia="Times New Roman" w:hAnsi="Times New Roman" w:cs="Times New Roman"/>
          <w:b/>
          <w:sz w:val="28"/>
          <w:szCs w:val="28"/>
          <w:lang w:eastAsia="es-MX"/>
        </w:rPr>
      </w:pPr>
    </w:p>
    <w:p w:rsidR="00661167" w:rsidRPr="00661167" w:rsidRDefault="00661167" w:rsidP="00661167">
      <w:pPr>
        <w:jc w:val="both"/>
        <w:rPr>
          <w:rFonts w:ascii="Calibri" w:eastAsia="Times New Roman" w:hAnsi="Calibri" w:cs="Arial"/>
          <w:sz w:val="24"/>
          <w:szCs w:val="24"/>
          <w:lang w:val="es-ES" w:eastAsia="es-ES"/>
        </w:rPr>
      </w:pPr>
      <w:r w:rsidRPr="00661167">
        <w:rPr>
          <w:rFonts w:ascii="Calibri" w:eastAsia="Calibri" w:hAnsi="Calibri" w:cs="Arial"/>
          <w:bCs/>
          <w:sz w:val="24"/>
          <w:szCs w:val="24"/>
          <w:lang w:eastAsia="es-CO"/>
        </w:rPr>
        <w:t>Lea el siguiente texto y</w:t>
      </w:r>
      <w:r w:rsidRPr="00661167">
        <w:rPr>
          <w:rFonts w:ascii="Calibri" w:eastAsia="Times New Roman" w:hAnsi="Calibri" w:cs="Arial"/>
          <w:sz w:val="24"/>
          <w:szCs w:val="24"/>
          <w:lang w:val="es-ES" w:eastAsia="es-ES"/>
        </w:rPr>
        <w:t xml:space="preserve"> responda la</w:t>
      </w:r>
      <w:r w:rsidRPr="00661167">
        <w:rPr>
          <w:rFonts w:eastAsia="Times New Roman" w:cs="Arial"/>
          <w:sz w:val="24"/>
          <w:szCs w:val="24"/>
          <w:lang w:val="es-ES" w:eastAsia="es-ES"/>
        </w:rPr>
        <w:t>s</w:t>
      </w:r>
      <w:r w:rsidRPr="00661167">
        <w:rPr>
          <w:rFonts w:ascii="Calibri" w:eastAsia="Times New Roman" w:hAnsi="Calibri" w:cs="Arial"/>
          <w:sz w:val="24"/>
          <w:szCs w:val="24"/>
          <w:lang w:val="es-ES" w:eastAsia="es-ES"/>
        </w:rPr>
        <w:t xml:space="preserve"> pregunta</w:t>
      </w:r>
      <w:r w:rsidRPr="00661167">
        <w:rPr>
          <w:rFonts w:eastAsia="Times New Roman" w:cs="Arial"/>
          <w:sz w:val="24"/>
          <w:szCs w:val="24"/>
          <w:lang w:val="es-ES" w:eastAsia="es-ES"/>
        </w:rPr>
        <w:t>s</w:t>
      </w:r>
      <w:r>
        <w:rPr>
          <w:rFonts w:ascii="Calibri" w:eastAsia="Times New Roman" w:hAnsi="Calibri" w:cs="Arial"/>
          <w:sz w:val="24"/>
          <w:szCs w:val="24"/>
          <w:lang w:val="es-ES" w:eastAsia="es-ES"/>
        </w:rPr>
        <w:t xml:space="preserve"> </w:t>
      </w:r>
      <w:r w:rsidRPr="00661167">
        <w:rPr>
          <w:rFonts w:eastAsia="Times New Roman" w:cs="Arial"/>
          <w:sz w:val="24"/>
          <w:szCs w:val="24"/>
          <w:lang w:val="es-ES" w:eastAsia="es-ES"/>
        </w:rPr>
        <w:t>1 a 5</w:t>
      </w:r>
      <w:r w:rsidRPr="00661167">
        <w:rPr>
          <w:rFonts w:ascii="Calibri" w:eastAsia="Times New Roman" w:hAnsi="Calibri" w:cs="Arial"/>
          <w:sz w:val="24"/>
          <w:szCs w:val="24"/>
          <w:lang w:val="es-ES" w:eastAsia="es-ES"/>
        </w:rPr>
        <w:t xml:space="preserve">. </w:t>
      </w:r>
    </w:p>
    <w:p w:rsidR="00661167" w:rsidRDefault="00661167" w:rsidP="00661167">
      <w:pPr>
        <w:spacing w:after="0"/>
        <w:jc w:val="both"/>
        <w:rPr>
          <w:rFonts w:ascii="Calibri" w:eastAsia="Calibri" w:hAnsi="Calibri" w:cs="Arial"/>
          <w:bCs/>
          <w:sz w:val="20"/>
          <w:szCs w:val="20"/>
          <w:shd w:val="clear" w:color="auto" w:fill="FFFFFF"/>
          <w:lang w:val="es-ES"/>
        </w:rPr>
      </w:pPr>
    </w:p>
    <w:p w:rsidR="00661167" w:rsidRPr="00BD217A" w:rsidRDefault="00661167" w:rsidP="00661167">
      <w:pPr>
        <w:spacing w:after="0"/>
        <w:jc w:val="center"/>
        <w:rPr>
          <w:rFonts w:ascii="Calibri" w:eastAsia="Calibri" w:hAnsi="Calibri" w:cs="Arial"/>
          <w:b/>
          <w:bCs/>
          <w:sz w:val="28"/>
          <w:szCs w:val="28"/>
          <w:shd w:val="clear" w:color="auto" w:fill="FFFFFF"/>
          <w:lang w:val="es-ES"/>
        </w:rPr>
      </w:pPr>
      <w:r w:rsidRPr="00BD217A">
        <w:rPr>
          <w:rFonts w:ascii="Calibri" w:eastAsia="Calibri" w:hAnsi="Calibri" w:cs="Arial"/>
          <w:b/>
          <w:bCs/>
          <w:sz w:val="28"/>
          <w:szCs w:val="28"/>
          <w:shd w:val="clear" w:color="auto" w:fill="FFFFFF"/>
          <w:lang w:val="es-ES"/>
        </w:rPr>
        <w:t>La gran maquinaria</w:t>
      </w:r>
    </w:p>
    <w:p w:rsidR="00661167" w:rsidRPr="00BD217A" w:rsidRDefault="00661167" w:rsidP="00661167">
      <w:pPr>
        <w:spacing w:after="0"/>
        <w:jc w:val="center"/>
        <w:rPr>
          <w:rFonts w:ascii="Calibri" w:eastAsia="Calibri" w:hAnsi="Calibri" w:cs="Arial"/>
          <w:bCs/>
          <w:shd w:val="clear" w:color="auto" w:fill="FFFFFF"/>
          <w:lang w:val="es-ES"/>
        </w:rPr>
      </w:pPr>
    </w:p>
    <w:p w:rsidR="00661167" w:rsidRPr="00BD217A" w:rsidRDefault="00661167" w:rsidP="00661167">
      <w:pPr>
        <w:spacing w:after="0"/>
        <w:jc w:val="both"/>
        <w:rPr>
          <w:rFonts w:ascii="Calibri" w:eastAsia="Calibri" w:hAnsi="Calibri" w:cs="Arial"/>
          <w:bCs/>
          <w:shd w:val="clear" w:color="auto" w:fill="FFFFFF"/>
          <w:lang w:val="es-ES"/>
        </w:rPr>
      </w:pPr>
      <w:r w:rsidRPr="00BD217A">
        <w:rPr>
          <w:rFonts w:ascii="Calibri" w:eastAsia="Calibri" w:hAnsi="Calibri" w:cs="Arial"/>
          <w:bCs/>
          <w:shd w:val="clear" w:color="auto" w:fill="FFFFFF"/>
          <w:lang w:val="es-ES"/>
        </w:rPr>
        <w:t>Los medios se transformaron en fines.  El reloj, que surgió para ayudar al hombre, se ha convertido hoy en un instrumento para torturarlo. Antes, cuando se sentía hambre, se echaba una mirada al reloj para ver qué hora era; ahora se le consulta para ver si tenemos hambre. La velocidad de nuestras comunicaciones ha valorizado hasta las fracciones de minuto y ha convertido al hombre en un enloquecido muñeco que depende de la marcha del segundero.</w:t>
      </w:r>
    </w:p>
    <w:p w:rsidR="00661167" w:rsidRPr="00BD217A" w:rsidRDefault="00661167" w:rsidP="00661167">
      <w:pPr>
        <w:spacing w:after="0"/>
        <w:jc w:val="both"/>
        <w:rPr>
          <w:rFonts w:ascii="Calibri" w:eastAsia="Calibri" w:hAnsi="Calibri" w:cs="Arial"/>
          <w:bCs/>
          <w:shd w:val="clear" w:color="auto" w:fill="FFFFFF"/>
          <w:lang w:val="es-ES"/>
        </w:rPr>
      </w:pPr>
    </w:p>
    <w:p w:rsidR="00661167" w:rsidRPr="00BD217A" w:rsidRDefault="00661167" w:rsidP="00661167">
      <w:pPr>
        <w:spacing w:after="0"/>
        <w:jc w:val="both"/>
        <w:rPr>
          <w:rFonts w:ascii="Calibri" w:eastAsia="Calibri" w:hAnsi="Calibri" w:cs="Arial"/>
          <w:bCs/>
          <w:shd w:val="clear" w:color="auto" w:fill="FFFFFF"/>
          <w:lang w:val="es-ES"/>
        </w:rPr>
      </w:pPr>
      <w:r w:rsidRPr="00BD217A">
        <w:rPr>
          <w:rFonts w:ascii="Calibri" w:eastAsia="Calibri" w:hAnsi="Calibri" w:cs="Arial"/>
          <w:bCs/>
          <w:shd w:val="clear" w:color="auto" w:fill="FFFFFF"/>
          <w:lang w:val="es-ES"/>
        </w:rPr>
        <w:t>Los teóricos del maquinismo sostuvieron que la máquina, al liberar al hombre de las tareas manuales, dejaría más tiempo libre para las actividades del espíritu. En la práctica, las cosas resultaron al revés y cada día disponemos de menos tiempo. Los patronos, o el Estado Patrono, buscaron la forma de aumentar el rendimiento mediante la densificación de la labor humana: cada segundo, cada movimiento del operario, fue aprovechado al máximo y el hombre quedó finalmente convertido en un engranaje más de la gran maquinaria.</w:t>
      </w:r>
    </w:p>
    <w:p w:rsidR="00661167" w:rsidRPr="00BD217A" w:rsidRDefault="00661167" w:rsidP="00661167">
      <w:pPr>
        <w:spacing w:after="0"/>
        <w:jc w:val="both"/>
        <w:rPr>
          <w:rFonts w:ascii="Calibri" w:eastAsia="Calibri" w:hAnsi="Calibri" w:cs="Arial"/>
          <w:bCs/>
          <w:shd w:val="clear" w:color="auto" w:fill="FFFFFF"/>
          <w:lang w:val="es-ES"/>
        </w:rPr>
      </w:pPr>
      <w:r w:rsidRPr="00BD217A">
        <w:rPr>
          <w:rFonts w:ascii="Calibri" w:eastAsia="Calibri" w:hAnsi="Calibri" w:cs="Arial"/>
          <w:bCs/>
          <w:shd w:val="clear" w:color="auto" w:fill="FFFFFF"/>
          <w:lang w:val="es-ES"/>
        </w:rPr>
        <w:t xml:space="preserve">                                                      </w:t>
      </w:r>
    </w:p>
    <w:p w:rsidR="00661167" w:rsidRPr="00BD217A" w:rsidRDefault="00661167" w:rsidP="00661167">
      <w:pPr>
        <w:spacing w:after="0"/>
        <w:jc w:val="right"/>
        <w:rPr>
          <w:rFonts w:ascii="Calibri" w:eastAsia="Calibri" w:hAnsi="Calibri" w:cs="Arial"/>
          <w:bCs/>
          <w:shd w:val="clear" w:color="auto" w:fill="FFFFFF"/>
          <w:lang w:val="es-ES"/>
        </w:rPr>
      </w:pPr>
      <w:r w:rsidRPr="00BD217A">
        <w:rPr>
          <w:rFonts w:ascii="Calibri" w:eastAsia="Calibri" w:hAnsi="Calibri" w:cs="Arial"/>
          <w:bCs/>
          <w:shd w:val="clear" w:color="auto" w:fill="FFFFFF"/>
          <w:lang w:val="es-ES"/>
        </w:rPr>
        <w:t xml:space="preserve"> Ernesto Sábato, </w:t>
      </w:r>
      <w:r w:rsidRPr="00BD217A">
        <w:rPr>
          <w:rFonts w:ascii="Calibri" w:eastAsia="Calibri" w:hAnsi="Calibri" w:cs="Arial"/>
          <w:bCs/>
          <w:i/>
          <w:shd w:val="clear" w:color="auto" w:fill="FFFFFF"/>
          <w:lang w:val="es-ES"/>
        </w:rPr>
        <w:t>Hombres y engranajes</w:t>
      </w:r>
      <w:r w:rsidRPr="00BD217A">
        <w:rPr>
          <w:rFonts w:ascii="Calibri" w:eastAsia="Calibri" w:hAnsi="Calibri" w:cs="Arial"/>
          <w:bCs/>
          <w:shd w:val="clear" w:color="auto" w:fill="FFFFFF"/>
          <w:lang w:val="es-ES"/>
        </w:rPr>
        <w:t>, Buenos Aires, Emecé, 1951</w:t>
      </w:r>
    </w:p>
    <w:p w:rsidR="00661167" w:rsidRPr="00BD217A" w:rsidRDefault="00661167" w:rsidP="00661167">
      <w:pPr>
        <w:spacing w:after="0"/>
        <w:jc w:val="both"/>
        <w:rPr>
          <w:rFonts w:cs="Arial"/>
          <w:bCs/>
          <w:sz w:val="20"/>
          <w:szCs w:val="20"/>
          <w:shd w:val="clear" w:color="auto" w:fill="FFFFFF"/>
        </w:rPr>
      </w:pPr>
    </w:p>
    <w:p w:rsidR="00661167" w:rsidRPr="00BD217A" w:rsidRDefault="00661167" w:rsidP="00661167">
      <w:pPr>
        <w:spacing w:after="0"/>
        <w:jc w:val="both"/>
        <w:rPr>
          <w:rFonts w:cs="Arial"/>
          <w:bCs/>
          <w:sz w:val="20"/>
          <w:szCs w:val="20"/>
          <w:shd w:val="clear" w:color="auto" w:fill="FFFFFF"/>
        </w:rPr>
      </w:pPr>
    </w:p>
    <w:p w:rsidR="00661167" w:rsidRPr="00BD217A" w:rsidRDefault="00661167" w:rsidP="00661167">
      <w:pPr>
        <w:spacing w:after="0"/>
        <w:jc w:val="both"/>
        <w:rPr>
          <w:rFonts w:cs="Arial"/>
          <w:bCs/>
          <w:shd w:val="clear" w:color="auto" w:fill="FFFFFF"/>
        </w:rPr>
      </w:pPr>
      <w:r w:rsidRPr="00BD217A">
        <w:rPr>
          <w:rFonts w:cs="Arial"/>
          <w:bCs/>
          <w:shd w:val="clear" w:color="auto" w:fill="FFFFFF"/>
        </w:rPr>
        <w:t>1. Al inicio del fragmento, Sábato:</w:t>
      </w:r>
    </w:p>
    <w:p w:rsidR="00661167" w:rsidRPr="00BD217A" w:rsidRDefault="00661167" w:rsidP="00661167">
      <w:pPr>
        <w:spacing w:after="0"/>
        <w:rPr>
          <w:rFonts w:cs="Arial"/>
          <w:bCs/>
          <w:shd w:val="clear" w:color="auto" w:fill="FFFFFF"/>
        </w:rPr>
        <w:sectPr w:rsidR="00661167" w:rsidRPr="00BD217A">
          <w:pgSz w:w="12242" w:h="18711"/>
          <w:pgMar w:top="1418" w:right="1701" w:bottom="1418" w:left="1701" w:header="709" w:footer="709" w:gutter="0"/>
          <w:cols w:space="720"/>
        </w:sectPr>
      </w:pP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lastRenderedPageBreak/>
        <w:t>A. Critica el nuevo tipo de esclavitud en que vive el hombre de hoy.</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B. Denuncia que muchos de los útiles del hombre realmente lo someten a una nueva tiranía.</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C. Critica el uso del reloj en el mundo moderno, pues vivimos esclavos de él.</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 xml:space="preserve">D. Alude al reloj como ejemplo de instrumentos que hoy en día someten al hombre, para hacerlo sentir como una pieza de un engranaje. </w:t>
      </w:r>
    </w:p>
    <w:p w:rsidR="00661167" w:rsidRPr="00BD217A" w:rsidRDefault="00661167" w:rsidP="00661167">
      <w:pPr>
        <w:spacing w:after="0"/>
        <w:jc w:val="both"/>
        <w:rPr>
          <w:rFonts w:cs="Arial"/>
          <w:bCs/>
          <w:shd w:val="clear" w:color="auto" w:fill="FFFFFF"/>
        </w:rPr>
      </w:pPr>
    </w:p>
    <w:p w:rsidR="00661167" w:rsidRPr="00BD217A" w:rsidRDefault="00661167" w:rsidP="00661167">
      <w:pPr>
        <w:spacing w:after="0"/>
        <w:jc w:val="both"/>
        <w:rPr>
          <w:rFonts w:ascii="Calibri" w:eastAsia="Calibri" w:hAnsi="Calibri" w:cs="Arial"/>
          <w:bCs/>
          <w:shd w:val="clear" w:color="auto" w:fill="FFFFFF"/>
        </w:rPr>
      </w:pPr>
      <w:r w:rsidRPr="00BD217A">
        <w:rPr>
          <w:rFonts w:ascii="Calibri" w:eastAsia="Calibri" w:hAnsi="Calibri" w:cs="Arial"/>
          <w:bCs/>
          <w:shd w:val="clear" w:color="auto" w:fill="FFFFFF"/>
        </w:rPr>
        <w:t xml:space="preserve">2. Al hablar de los patronos, Sábato: </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 xml:space="preserve">A. </w:t>
      </w:r>
      <w:r w:rsidRPr="00BD217A">
        <w:rPr>
          <w:rFonts w:ascii="Calibri" w:eastAsia="Calibri" w:hAnsi="Calibri" w:cs="Arial"/>
          <w:bCs/>
          <w:shd w:val="clear" w:color="auto" w:fill="FFFFFF"/>
        </w:rPr>
        <w:t>Dice que han reducido la libertad humana a puntos insospechados.</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B. Denuncia que en las nuevas empresas cada paso de un trabajador está previamente señalado.</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lastRenderedPageBreak/>
        <w:t>C. Afirma que los nuevos amos han brindado mejores condiciones a su</w:t>
      </w:r>
      <w:r w:rsidRPr="00BD217A">
        <w:rPr>
          <w:rFonts w:ascii="Calibri" w:eastAsia="Calibri" w:hAnsi="Calibri" w:cs="Arial"/>
          <w:bCs/>
          <w:shd w:val="clear" w:color="auto" w:fill="FFFFFF"/>
        </w:rPr>
        <w:t>s empleados.</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D. Critica la manera cómo a favor del rendimiento se ha perdido la espontaneidad y la más elemental  creatividad humana.</w:t>
      </w:r>
    </w:p>
    <w:p w:rsidR="00661167" w:rsidRPr="00BD217A" w:rsidRDefault="00661167" w:rsidP="00661167">
      <w:pPr>
        <w:spacing w:after="0"/>
        <w:jc w:val="both"/>
        <w:rPr>
          <w:rFonts w:ascii="Calibri" w:eastAsia="Calibri" w:hAnsi="Calibri" w:cs="Arial"/>
          <w:bCs/>
          <w:shd w:val="clear" w:color="auto" w:fill="FFFFFF"/>
        </w:rPr>
      </w:pPr>
    </w:p>
    <w:p w:rsidR="00661167" w:rsidRPr="00BD217A" w:rsidRDefault="00661167" w:rsidP="00661167">
      <w:pPr>
        <w:spacing w:after="0"/>
        <w:jc w:val="both"/>
        <w:rPr>
          <w:rFonts w:ascii="Calibri" w:eastAsia="Calibri" w:hAnsi="Calibri" w:cs="Arial"/>
          <w:bCs/>
          <w:shd w:val="clear" w:color="auto" w:fill="FFFFFF"/>
        </w:rPr>
      </w:pPr>
    </w:p>
    <w:p w:rsidR="00661167" w:rsidRPr="00BD217A" w:rsidRDefault="00661167" w:rsidP="00661167">
      <w:pPr>
        <w:spacing w:after="0"/>
        <w:jc w:val="both"/>
        <w:rPr>
          <w:rFonts w:ascii="Calibri" w:eastAsia="Calibri" w:hAnsi="Calibri" w:cs="Arial"/>
          <w:bCs/>
          <w:shd w:val="clear" w:color="auto" w:fill="FFFFFF"/>
        </w:rPr>
      </w:pPr>
      <w:r w:rsidRPr="00BD217A">
        <w:rPr>
          <w:rFonts w:ascii="Calibri" w:eastAsia="Calibri" w:hAnsi="Calibri" w:cs="Arial"/>
          <w:bCs/>
          <w:shd w:val="clear" w:color="auto" w:fill="FFFFFF"/>
        </w:rPr>
        <w:t>3. La gran maquinaria de la que habla Sábato es:</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A. Las grandes máquinas de las industrias del siglo XX.</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B. Una alusión al sistema social y de producción en que vivimos hoy.</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C. Una metáfora para aludir a una sociedad deshumanizada, en donde lo individual de cada ser ha desaparecido.</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D. Un aparato donde sólo cuenta la producción y cada pieza, en tanto funcione.</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lastRenderedPageBreak/>
        <w:t>4. Sábato afirma que los “teóricos del maquinismo”:</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A. Eran fabricantes de máquinas.</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B. Hablaban de más tiempo libre para los hombres.</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C. Eran pensadores optimistas que ponían su fe en el progreso y la máquina.</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D. Se equivocaron, pues los hechos del siglo XX demostraron que el hombr</w:t>
      </w:r>
      <w:r w:rsidR="00D96E4E" w:rsidRPr="00BD217A">
        <w:rPr>
          <w:rFonts w:cs="Arial"/>
          <w:bCs/>
          <w:shd w:val="clear" w:color="auto" w:fill="FFFFFF"/>
        </w:rPr>
        <w:t xml:space="preserve">e abandonó las tareas manuales </w:t>
      </w:r>
      <w:r w:rsidRPr="00BD217A">
        <w:rPr>
          <w:rFonts w:cs="Arial"/>
          <w:bCs/>
          <w:shd w:val="clear" w:color="auto" w:fill="FFFFFF"/>
        </w:rPr>
        <w:t>pero adoptó nuevas cadenas.</w:t>
      </w:r>
    </w:p>
    <w:p w:rsidR="00661167" w:rsidRPr="00BD217A" w:rsidRDefault="00661167" w:rsidP="00661167">
      <w:pPr>
        <w:spacing w:after="0"/>
        <w:jc w:val="both"/>
        <w:rPr>
          <w:rFonts w:cs="Arial"/>
          <w:bCs/>
          <w:shd w:val="clear" w:color="auto" w:fill="FFFFFF"/>
        </w:rPr>
      </w:pPr>
    </w:p>
    <w:p w:rsidR="00661167" w:rsidRPr="00BD217A" w:rsidRDefault="00661167" w:rsidP="00661167">
      <w:pPr>
        <w:spacing w:after="0"/>
        <w:jc w:val="both"/>
        <w:rPr>
          <w:rFonts w:cs="Arial"/>
          <w:bCs/>
          <w:shd w:val="clear" w:color="auto" w:fill="FFFFFF"/>
        </w:rPr>
      </w:pPr>
      <w:r w:rsidRPr="00BD217A">
        <w:rPr>
          <w:rFonts w:cs="Arial"/>
          <w:bCs/>
          <w:shd w:val="clear" w:color="auto" w:fill="FFFFFF"/>
        </w:rPr>
        <w:lastRenderedPageBreak/>
        <w:t>5. Se podría responder a Sábato que en realidad:</w:t>
      </w:r>
    </w:p>
    <w:p w:rsidR="00661167" w:rsidRPr="00BD217A" w:rsidRDefault="00661167" w:rsidP="00661167">
      <w:pPr>
        <w:spacing w:after="0"/>
        <w:jc w:val="both"/>
        <w:rPr>
          <w:rFonts w:cs="Arial"/>
          <w:bCs/>
          <w:shd w:val="clear" w:color="auto" w:fill="FFFFFF"/>
        </w:rPr>
      </w:pPr>
      <w:r w:rsidRPr="00BD217A">
        <w:rPr>
          <w:rFonts w:cs="Arial"/>
          <w:bCs/>
          <w:shd w:val="clear" w:color="auto" w:fill="FFFFFF"/>
        </w:rPr>
        <w:t>A. Su crítica es valiosa y cada vez más acertada.</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B. Las máquinas liberan al hombre de tareas rutinarias y peligrosas.</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C. Los relojes y los horarios son fundamentales, pues de lo contrario todo sería caos.</w:t>
      </w:r>
    </w:p>
    <w:p w:rsidR="00661167" w:rsidRPr="00BD217A" w:rsidRDefault="00661167" w:rsidP="00661167">
      <w:pPr>
        <w:spacing w:after="0"/>
        <w:jc w:val="both"/>
        <w:rPr>
          <w:rFonts w:ascii="Calibri" w:eastAsia="Calibri" w:hAnsi="Calibri" w:cs="Arial"/>
          <w:bCs/>
          <w:shd w:val="clear" w:color="auto" w:fill="FFFFFF"/>
        </w:rPr>
      </w:pPr>
      <w:r w:rsidRPr="00BD217A">
        <w:rPr>
          <w:rFonts w:cs="Arial"/>
          <w:bCs/>
          <w:shd w:val="clear" w:color="auto" w:fill="FFFFFF"/>
        </w:rPr>
        <w:t>D. Aunque su crítica tiene un enorme valor, sería más doloroso vivir en un mundo sin máquinas.</w:t>
      </w:r>
    </w:p>
    <w:p w:rsidR="00661167" w:rsidRPr="00BD217A" w:rsidRDefault="00661167" w:rsidP="00661167">
      <w:pPr>
        <w:spacing w:after="0"/>
        <w:jc w:val="both"/>
        <w:rPr>
          <w:rFonts w:cs="Arial"/>
          <w:bCs/>
          <w:sz w:val="20"/>
          <w:szCs w:val="20"/>
          <w:shd w:val="clear" w:color="auto" w:fill="FFFFFF"/>
        </w:rPr>
      </w:pPr>
    </w:p>
    <w:p w:rsidR="00661167" w:rsidRPr="00BD217A" w:rsidRDefault="00661167" w:rsidP="00661167">
      <w:pPr>
        <w:spacing w:after="0"/>
        <w:rPr>
          <w:rFonts w:cs="Arial"/>
          <w:bCs/>
          <w:sz w:val="20"/>
          <w:szCs w:val="20"/>
          <w:shd w:val="clear" w:color="auto" w:fill="FFFFFF"/>
        </w:rPr>
        <w:sectPr w:rsidR="00661167" w:rsidRPr="00BD217A">
          <w:type w:val="continuous"/>
          <w:pgSz w:w="12242" w:h="18711"/>
          <w:pgMar w:top="1418" w:right="1701" w:bottom="1418" w:left="1701" w:header="709" w:footer="709" w:gutter="0"/>
          <w:cols w:num="2" w:space="708"/>
        </w:sectPr>
      </w:pPr>
    </w:p>
    <w:p w:rsidR="00D96E4E" w:rsidRPr="00BD217A" w:rsidRDefault="00D96E4E" w:rsidP="00661167">
      <w:pPr>
        <w:jc w:val="both"/>
        <w:rPr>
          <w:rFonts w:ascii="Calibri" w:eastAsia="Calibri" w:hAnsi="Calibri" w:cs="Arial"/>
          <w:bCs/>
          <w:lang w:eastAsia="es-CO"/>
        </w:rPr>
      </w:pPr>
    </w:p>
    <w:p w:rsidR="00661167" w:rsidRPr="00BD217A" w:rsidRDefault="00661167" w:rsidP="00661167">
      <w:pPr>
        <w:jc w:val="both"/>
        <w:rPr>
          <w:rFonts w:ascii="Calibri" w:eastAsia="Times New Roman" w:hAnsi="Calibri" w:cs="Arial"/>
          <w:sz w:val="28"/>
          <w:szCs w:val="28"/>
          <w:lang w:val="es-ES" w:eastAsia="es-ES"/>
        </w:rPr>
      </w:pPr>
      <w:r w:rsidRPr="00BD217A">
        <w:rPr>
          <w:rFonts w:ascii="Calibri" w:eastAsia="Calibri" w:hAnsi="Calibri" w:cs="Arial"/>
          <w:bCs/>
          <w:sz w:val="28"/>
          <w:szCs w:val="28"/>
          <w:lang w:eastAsia="es-CO"/>
        </w:rPr>
        <w:t>Lea el siguiente texto y</w:t>
      </w:r>
      <w:r w:rsidRPr="00BD217A">
        <w:rPr>
          <w:rFonts w:ascii="Calibri" w:eastAsia="Times New Roman" w:hAnsi="Calibri" w:cs="Arial"/>
          <w:sz w:val="28"/>
          <w:szCs w:val="28"/>
          <w:lang w:val="es-ES" w:eastAsia="es-ES"/>
        </w:rPr>
        <w:t xml:space="preserve"> responda la</w:t>
      </w:r>
      <w:r w:rsidRPr="00BD217A">
        <w:rPr>
          <w:rFonts w:eastAsia="Times New Roman" w:cs="Arial"/>
          <w:sz w:val="28"/>
          <w:szCs w:val="28"/>
          <w:lang w:val="es-ES" w:eastAsia="es-ES"/>
        </w:rPr>
        <w:t>s</w:t>
      </w:r>
      <w:r w:rsidRPr="00BD217A">
        <w:rPr>
          <w:rFonts w:ascii="Calibri" w:eastAsia="Times New Roman" w:hAnsi="Calibri" w:cs="Arial"/>
          <w:sz w:val="28"/>
          <w:szCs w:val="28"/>
          <w:lang w:val="es-ES" w:eastAsia="es-ES"/>
        </w:rPr>
        <w:t xml:space="preserve"> pregunta</w:t>
      </w:r>
      <w:r w:rsidRPr="00BD217A">
        <w:rPr>
          <w:rFonts w:eastAsia="Times New Roman" w:cs="Arial"/>
          <w:sz w:val="28"/>
          <w:szCs w:val="28"/>
          <w:lang w:val="es-ES" w:eastAsia="es-ES"/>
        </w:rPr>
        <w:t>s</w:t>
      </w:r>
      <w:r w:rsidRPr="00BD217A">
        <w:rPr>
          <w:rFonts w:ascii="Calibri" w:eastAsia="Times New Roman" w:hAnsi="Calibri" w:cs="Arial"/>
          <w:sz w:val="28"/>
          <w:szCs w:val="28"/>
          <w:lang w:val="es-ES" w:eastAsia="es-ES"/>
        </w:rPr>
        <w:t xml:space="preserve"> </w:t>
      </w:r>
      <w:r w:rsidRPr="00BD217A">
        <w:rPr>
          <w:rFonts w:eastAsia="Times New Roman" w:cs="Arial"/>
          <w:sz w:val="28"/>
          <w:szCs w:val="28"/>
          <w:lang w:val="es-ES" w:eastAsia="es-ES"/>
        </w:rPr>
        <w:t>6 a 10</w:t>
      </w:r>
      <w:r w:rsidRPr="00BD217A">
        <w:rPr>
          <w:rFonts w:ascii="Calibri" w:eastAsia="Times New Roman" w:hAnsi="Calibri" w:cs="Arial"/>
          <w:sz w:val="28"/>
          <w:szCs w:val="28"/>
          <w:lang w:val="es-ES" w:eastAsia="es-ES"/>
        </w:rPr>
        <w:t>.</w:t>
      </w:r>
    </w:p>
    <w:p w:rsidR="00661167" w:rsidRPr="00BD217A" w:rsidRDefault="00661167" w:rsidP="00661167">
      <w:pPr>
        <w:jc w:val="center"/>
        <w:rPr>
          <w:rFonts w:ascii="Calibri" w:eastAsia="Times New Roman" w:hAnsi="Calibri" w:cs="Arial"/>
          <w:b/>
          <w:sz w:val="32"/>
          <w:szCs w:val="32"/>
          <w:lang w:val="es-ES" w:eastAsia="es-ES"/>
        </w:rPr>
      </w:pPr>
      <w:r w:rsidRPr="00BD217A">
        <w:rPr>
          <w:rFonts w:ascii="Calibri" w:eastAsia="Times New Roman" w:hAnsi="Calibri" w:cs="Arial"/>
          <w:b/>
          <w:sz w:val="32"/>
          <w:szCs w:val="32"/>
          <w:lang w:val="es-ES" w:eastAsia="es-ES"/>
        </w:rPr>
        <w:t>Viva el buen café</w:t>
      </w:r>
    </w:p>
    <w:p w:rsidR="00661167" w:rsidRPr="00BD217A" w:rsidRDefault="00661167" w:rsidP="00661167">
      <w:pPr>
        <w:jc w:val="both"/>
        <w:rPr>
          <w:rFonts w:ascii="Calibri" w:eastAsia="Times New Roman" w:hAnsi="Calibri" w:cs="Arial"/>
          <w:lang w:val="es-ES" w:eastAsia="es-ES"/>
        </w:rPr>
      </w:pPr>
      <w:r w:rsidRPr="00BD217A">
        <w:rPr>
          <w:rFonts w:ascii="Calibri" w:eastAsia="Times New Roman" w:hAnsi="Calibri" w:cs="Arial"/>
          <w:lang w:val="es-ES" w:eastAsia="es-ES"/>
        </w:rPr>
        <w:t>Adoro el Café. No existe un día en el que pueda salir de la cama sin haber tomado cinco tazas. ¡Tengo mi cafetera al lado de mi cama! No puedo imaginar un día en la vida sin el café. Una de mis grandes decepciones es la de terminar un excelente almuerzo en el que haya empezado con un aperitivo de buena calidad  (</w:t>
      </w:r>
      <w:r w:rsidRPr="00BD217A">
        <w:rPr>
          <w:rFonts w:ascii="Calibri" w:eastAsia="Times New Roman" w:hAnsi="Calibri" w:cs="Arial"/>
          <w:i/>
          <w:lang w:val="es-ES" w:eastAsia="es-ES"/>
        </w:rPr>
        <w:t>un dry  martini</w:t>
      </w:r>
      <w:r w:rsidRPr="00BD217A">
        <w:rPr>
          <w:rFonts w:ascii="Calibri" w:eastAsia="Times New Roman" w:hAnsi="Calibri" w:cs="Arial"/>
          <w:lang w:val="es-ES" w:eastAsia="es-ES"/>
        </w:rPr>
        <w:t>) y escogido unos vinos perfectos para acompañar la comida, y luego me hagan el favor de obsequiarme un café mediocre.</w:t>
      </w:r>
    </w:p>
    <w:p w:rsidR="00661167" w:rsidRPr="00BD217A" w:rsidRDefault="00661167" w:rsidP="00661167">
      <w:pPr>
        <w:jc w:val="both"/>
        <w:rPr>
          <w:rFonts w:ascii="Calibri" w:eastAsia="Times New Roman" w:hAnsi="Calibri" w:cs="Arial"/>
          <w:lang w:val="es-ES" w:eastAsia="es-ES"/>
        </w:rPr>
      </w:pPr>
      <w:r w:rsidRPr="00BD217A">
        <w:rPr>
          <w:rFonts w:ascii="Calibri" w:eastAsia="Times New Roman" w:hAnsi="Calibri" w:cs="Arial"/>
          <w:lang w:val="es-ES" w:eastAsia="es-ES"/>
        </w:rPr>
        <w:t>Con los restaurantes prefiero hacer un trato: regáleme el vino y cóbreme el café, pero déjeme escoger la marca que quiero y que me la preparen bien. Cuando uno pide un té, le llevan a la mesa por lo menos diez marcas, pero en el país del Sagrado Corazón, donde tenemos el mejor café del mundo, le dan sólo el de mala calidad, preparado a las diez de la mañana y servido a las tres de la tarde. ¡No hay derecho!</w:t>
      </w:r>
    </w:p>
    <w:p w:rsidR="00661167" w:rsidRPr="00BD217A" w:rsidRDefault="00661167" w:rsidP="00661167">
      <w:pPr>
        <w:jc w:val="both"/>
      </w:pPr>
      <w:r w:rsidRPr="00BD217A">
        <w:rPr>
          <w:rFonts w:ascii="Calibri" w:eastAsia="Times New Roman" w:hAnsi="Calibri" w:cs="Arial"/>
          <w:lang w:val="es-ES" w:eastAsia="es-ES"/>
        </w:rPr>
        <w:t xml:space="preserve">La industria cafetera se halla en un momento de cambio radical. Está saliendo de un modelo de operaciones muy controladas por entidades estatales a uno de mucha independencia en que todo es nuevo. Para ser un país productor de grano, sabemos muy poquito sobre el buen café. En el pasado, la política era de hacernos tomar sólo café de mala o regular calidad. ¡Qué tal en el país del mejor café del mundo tomando sólo café de regular calidad! También pusieron el café en la canasta familiar, haciendo </w:t>
      </w:r>
      <w:r w:rsidRPr="00BD217A">
        <w:t>de él un elemento de necesidad y no de placer. Porque hay poco valor nutricional en el café por no decir que ninguno. En realidad es un producto de placer y no de nutrición. (…)</w:t>
      </w:r>
    </w:p>
    <w:p w:rsidR="00661167" w:rsidRPr="00BD217A" w:rsidRDefault="00661167" w:rsidP="00D96E4E">
      <w:pPr>
        <w:jc w:val="both"/>
      </w:pPr>
      <w:r w:rsidRPr="00BD217A">
        <w:t xml:space="preserve">                                              Kendon Macdonald Smith, revista </w:t>
      </w:r>
      <w:r w:rsidRPr="00BD217A">
        <w:rPr>
          <w:i/>
        </w:rPr>
        <w:t>Diners</w:t>
      </w:r>
      <w:r w:rsidRPr="00BD217A">
        <w:t>. N° 433,  Bogotá, a</w:t>
      </w:r>
      <w:r w:rsidR="00D96E4E" w:rsidRPr="00BD217A">
        <w:t>bril de 2006</w:t>
      </w:r>
    </w:p>
    <w:p w:rsidR="00D96E4E" w:rsidRPr="00BD217A" w:rsidRDefault="00D96E4E" w:rsidP="00D96E4E">
      <w:pPr>
        <w:jc w:val="both"/>
      </w:pPr>
    </w:p>
    <w:p w:rsidR="00D96E4E" w:rsidRPr="00BD217A" w:rsidRDefault="00D96E4E" w:rsidP="00D96E4E">
      <w:pPr>
        <w:spacing w:after="0"/>
        <w:jc w:val="both"/>
        <w:sectPr w:rsidR="00D96E4E" w:rsidRPr="00BD217A">
          <w:type w:val="continuous"/>
          <w:pgSz w:w="12242" w:h="18711"/>
          <w:pgMar w:top="1418" w:right="1701" w:bottom="1418" w:left="1701" w:header="709" w:footer="709" w:gutter="0"/>
          <w:cols w:space="720"/>
        </w:sectPr>
      </w:pPr>
    </w:p>
    <w:p w:rsidR="00D96E4E" w:rsidRPr="00BD217A" w:rsidRDefault="00D96E4E" w:rsidP="00D96E4E">
      <w:pPr>
        <w:spacing w:after="0"/>
        <w:jc w:val="both"/>
      </w:pPr>
      <w:r w:rsidRPr="00BD217A">
        <w:lastRenderedPageBreak/>
        <w:t>6. En el texto anterior se desarrolla la idea de que:</w:t>
      </w:r>
    </w:p>
    <w:p w:rsidR="00D96E4E" w:rsidRPr="00BD217A" w:rsidRDefault="00D96E4E" w:rsidP="00D96E4E">
      <w:pPr>
        <w:spacing w:after="0"/>
        <w:jc w:val="both"/>
      </w:pPr>
      <w:r w:rsidRPr="00BD217A">
        <w:t>A. El café colombiano no tiene propiedades nutritivas.</w:t>
      </w:r>
    </w:p>
    <w:p w:rsidR="00D96E4E" w:rsidRPr="00BD217A" w:rsidRDefault="00D96E4E" w:rsidP="00D96E4E">
      <w:pPr>
        <w:spacing w:after="0"/>
        <w:jc w:val="both"/>
      </w:pPr>
      <w:r w:rsidRPr="00BD217A">
        <w:t>B. En el país del mejor café del mundo, se toma café de dudosa calidad.</w:t>
      </w:r>
    </w:p>
    <w:p w:rsidR="00D96E4E" w:rsidRPr="00BD217A" w:rsidRDefault="00D96E4E" w:rsidP="00D96E4E">
      <w:pPr>
        <w:spacing w:after="0"/>
        <w:jc w:val="both"/>
      </w:pPr>
      <w:r w:rsidRPr="00BD217A">
        <w:t>C. El hombre después de levantarse, lo primero que debe hacer es tomar una taza de café.</w:t>
      </w:r>
    </w:p>
    <w:p w:rsidR="00D96E4E" w:rsidRPr="00BD217A" w:rsidRDefault="00D96E4E" w:rsidP="00D96E4E">
      <w:pPr>
        <w:spacing w:after="0"/>
        <w:jc w:val="both"/>
      </w:pPr>
      <w:r w:rsidRPr="00BD217A">
        <w:lastRenderedPageBreak/>
        <w:t>D. La situación actual del cultivo de café en Colombia está en crisis.</w:t>
      </w:r>
    </w:p>
    <w:p w:rsidR="00D96E4E" w:rsidRPr="00BD217A" w:rsidRDefault="00D96E4E" w:rsidP="00D96E4E">
      <w:pPr>
        <w:tabs>
          <w:tab w:val="left" w:pos="2400"/>
        </w:tabs>
        <w:spacing w:after="0"/>
        <w:jc w:val="both"/>
      </w:pPr>
      <w:r w:rsidRPr="00BD217A">
        <w:tab/>
      </w:r>
    </w:p>
    <w:p w:rsidR="00D96E4E" w:rsidRPr="00BD217A" w:rsidRDefault="00D96E4E" w:rsidP="00D96E4E">
      <w:pPr>
        <w:spacing w:after="0"/>
        <w:jc w:val="both"/>
      </w:pPr>
      <w:r w:rsidRPr="00BD217A">
        <w:t>7. El título del texto sugiere que en nuestro país se debe:</w:t>
      </w:r>
    </w:p>
    <w:p w:rsidR="00D96E4E" w:rsidRPr="00BD217A" w:rsidRDefault="00D96E4E" w:rsidP="00D96E4E">
      <w:pPr>
        <w:spacing w:after="0"/>
        <w:jc w:val="both"/>
      </w:pPr>
      <w:r w:rsidRPr="00BD217A">
        <w:t>A. Consumir más café que en otros países de la región.</w:t>
      </w:r>
    </w:p>
    <w:p w:rsidR="00D96E4E" w:rsidRPr="00BD217A" w:rsidRDefault="00D96E4E" w:rsidP="00D96E4E">
      <w:pPr>
        <w:spacing w:after="0"/>
        <w:jc w:val="both"/>
      </w:pPr>
      <w:r w:rsidRPr="00BD217A">
        <w:t>B. Consumir café de muy buena calidad ya que aquí lo producimos.</w:t>
      </w:r>
    </w:p>
    <w:p w:rsidR="00D96E4E" w:rsidRPr="00BD217A" w:rsidRDefault="00D96E4E" w:rsidP="00D96E4E">
      <w:pPr>
        <w:spacing w:after="0"/>
        <w:jc w:val="both"/>
      </w:pPr>
      <w:r w:rsidRPr="00BD217A">
        <w:t>C. Beber por lo menos cinco tazas al día.</w:t>
      </w:r>
    </w:p>
    <w:p w:rsidR="00D96E4E" w:rsidRPr="00BD217A" w:rsidRDefault="00D96E4E" w:rsidP="00D96E4E">
      <w:pPr>
        <w:spacing w:after="0"/>
        <w:jc w:val="both"/>
      </w:pPr>
      <w:r w:rsidRPr="00BD217A">
        <w:lastRenderedPageBreak/>
        <w:t>D. Se cultiva el mejor café del mundo.</w:t>
      </w:r>
    </w:p>
    <w:p w:rsidR="00D96E4E" w:rsidRPr="00BD217A" w:rsidRDefault="00D96E4E" w:rsidP="00D96E4E">
      <w:pPr>
        <w:spacing w:after="0"/>
        <w:jc w:val="both"/>
      </w:pPr>
    </w:p>
    <w:p w:rsidR="00D96E4E" w:rsidRPr="00BD217A" w:rsidRDefault="00D96E4E" w:rsidP="00D96E4E">
      <w:pPr>
        <w:spacing w:after="0"/>
        <w:jc w:val="both"/>
      </w:pPr>
      <w:r w:rsidRPr="00BD217A">
        <w:t>8. En el primer párrafo se narra en:</w:t>
      </w:r>
    </w:p>
    <w:p w:rsidR="00D96E4E" w:rsidRPr="00BD217A" w:rsidRDefault="00D96E4E" w:rsidP="00D96E4E">
      <w:pPr>
        <w:spacing w:after="0"/>
        <w:jc w:val="both"/>
      </w:pPr>
      <w:r w:rsidRPr="00BD217A">
        <w:t>A. Primera del singular.</w:t>
      </w:r>
    </w:p>
    <w:p w:rsidR="00D96E4E" w:rsidRPr="00BD217A" w:rsidRDefault="00D96E4E" w:rsidP="00D96E4E">
      <w:pPr>
        <w:spacing w:after="0"/>
        <w:jc w:val="both"/>
      </w:pPr>
      <w:r w:rsidRPr="00BD217A">
        <w:t>B. Primera persona del plural.</w:t>
      </w:r>
    </w:p>
    <w:p w:rsidR="00D96E4E" w:rsidRPr="00BD217A" w:rsidRDefault="00D96E4E" w:rsidP="00D96E4E">
      <w:pPr>
        <w:spacing w:after="0"/>
        <w:jc w:val="both"/>
      </w:pPr>
      <w:r w:rsidRPr="00BD217A">
        <w:t>C. Segunda del singular.</w:t>
      </w:r>
    </w:p>
    <w:p w:rsidR="00D96E4E" w:rsidRPr="00BD217A" w:rsidRDefault="00D96E4E" w:rsidP="00D96E4E">
      <w:pPr>
        <w:spacing w:after="0"/>
        <w:jc w:val="both"/>
      </w:pPr>
      <w:r w:rsidRPr="00BD217A">
        <w:t>D. Tercera del singular.</w:t>
      </w:r>
    </w:p>
    <w:p w:rsidR="00D96E4E" w:rsidRPr="00BD217A" w:rsidRDefault="00D96E4E" w:rsidP="00D96E4E">
      <w:pPr>
        <w:spacing w:after="0"/>
        <w:jc w:val="both"/>
      </w:pPr>
    </w:p>
    <w:p w:rsidR="00D96E4E" w:rsidRPr="00BD217A" w:rsidRDefault="00D96E4E" w:rsidP="00D96E4E">
      <w:pPr>
        <w:spacing w:after="0"/>
        <w:jc w:val="both"/>
      </w:pPr>
      <w:r w:rsidRPr="00BD217A">
        <w:t xml:space="preserve">9. En el primer párrafo, el narrador expresa </w:t>
      </w:r>
    </w:p>
    <w:p w:rsidR="00D96E4E" w:rsidRPr="00BD217A" w:rsidRDefault="00D96E4E" w:rsidP="00D96E4E">
      <w:pPr>
        <w:spacing w:after="0"/>
        <w:jc w:val="both"/>
      </w:pPr>
      <w:r w:rsidRPr="00BD217A">
        <w:t>principalmente sus ideas respecto a:</w:t>
      </w:r>
    </w:p>
    <w:p w:rsidR="00D96E4E" w:rsidRPr="00BD217A" w:rsidRDefault="00D96E4E" w:rsidP="00D96E4E">
      <w:pPr>
        <w:spacing w:after="0"/>
        <w:jc w:val="both"/>
      </w:pPr>
      <w:r w:rsidRPr="00BD217A">
        <w:t>A. La costumbre de tomarse cinco tazas de café antes de levantarse.</w:t>
      </w:r>
    </w:p>
    <w:p w:rsidR="00D96E4E" w:rsidRPr="00BD217A" w:rsidRDefault="00D96E4E" w:rsidP="00D96E4E">
      <w:pPr>
        <w:spacing w:after="0"/>
        <w:jc w:val="both"/>
      </w:pPr>
      <w:r w:rsidRPr="00BD217A">
        <w:t>B. La necesidad que tiene la industria cafetera de mejorar el modelo de operación.</w:t>
      </w:r>
    </w:p>
    <w:p w:rsidR="00D96E4E" w:rsidRPr="00BD217A" w:rsidRDefault="00D96E4E" w:rsidP="00D96E4E">
      <w:pPr>
        <w:spacing w:after="0"/>
        <w:jc w:val="both"/>
      </w:pPr>
      <w:r w:rsidRPr="00BD217A">
        <w:t>C. El hecho de escoger un buen vino que esté a la altura del almuerzo que se ha comido.</w:t>
      </w:r>
    </w:p>
    <w:p w:rsidR="00D96E4E" w:rsidRPr="00BD217A" w:rsidRDefault="00D96E4E" w:rsidP="00D96E4E">
      <w:pPr>
        <w:spacing w:after="0"/>
        <w:jc w:val="both"/>
      </w:pPr>
      <w:r w:rsidRPr="00BD217A">
        <w:lastRenderedPageBreak/>
        <w:t>D. La relación entre un buen aperitivo antes, y una taza de buen café luego del almuerzo.</w:t>
      </w:r>
    </w:p>
    <w:p w:rsidR="00D96E4E" w:rsidRPr="00BD217A" w:rsidRDefault="00D96E4E" w:rsidP="00D96E4E">
      <w:pPr>
        <w:spacing w:after="0"/>
        <w:jc w:val="both"/>
      </w:pPr>
    </w:p>
    <w:p w:rsidR="00D96E4E" w:rsidRPr="00BD217A" w:rsidRDefault="00D96E4E" w:rsidP="00D96E4E">
      <w:pPr>
        <w:spacing w:after="0"/>
        <w:jc w:val="both"/>
      </w:pPr>
      <w:r w:rsidRPr="00BD217A">
        <w:t>10. ¿Cuál es la razón para afirmar que, en algunos restaurantes, no sirven el café de calidad?</w:t>
      </w:r>
    </w:p>
    <w:p w:rsidR="00D96E4E" w:rsidRPr="00BD217A" w:rsidRDefault="00D96E4E" w:rsidP="00D96E4E">
      <w:pPr>
        <w:spacing w:after="0"/>
        <w:jc w:val="both"/>
      </w:pPr>
      <w:r w:rsidRPr="00BD217A">
        <w:t>A. Porque lo preparan en la mañana y lo sirven en la tarde.</w:t>
      </w:r>
    </w:p>
    <w:p w:rsidR="00D96E4E" w:rsidRPr="00BD217A" w:rsidRDefault="00D96E4E" w:rsidP="00D96E4E">
      <w:pPr>
        <w:spacing w:after="0"/>
        <w:jc w:val="both"/>
      </w:pPr>
      <w:r w:rsidRPr="00BD217A">
        <w:t>B. Prefieren cobrar el vino y regalar el café.</w:t>
      </w:r>
    </w:p>
    <w:p w:rsidR="00D96E4E" w:rsidRPr="00BD217A" w:rsidRDefault="00D96E4E" w:rsidP="00D96E4E">
      <w:pPr>
        <w:spacing w:after="0"/>
        <w:jc w:val="both"/>
      </w:pPr>
      <w:r w:rsidRPr="00BD217A">
        <w:t>C. No ofrecen por lo menos diez marcas distintas.</w:t>
      </w:r>
    </w:p>
    <w:p w:rsidR="00D96E4E" w:rsidRPr="00BD217A" w:rsidRDefault="00D96E4E" w:rsidP="00D96E4E">
      <w:pPr>
        <w:spacing w:after="0"/>
        <w:jc w:val="both"/>
      </w:pPr>
      <w:r w:rsidRPr="00BD217A">
        <w:t>D. A diferencia del té, existe una carta de cafés muy reconocidos a nivel mundial.</w:t>
      </w:r>
    </w:p>
    <w:p w:rsidR="00D96E4E" w:rsidRPr="00BD217A" w:rsidRDefault="00D96E4E" w:rsidP="00D96E4E">
      <w:pPr>
        <w:spacing w:after="0"/>
        <w:jc w:val="both"/>
      </w:pPr>
    </w:p>
    <w:p w:rsidR="00D96E4E" w:rsidRPr="00BD217A" w:rsidRDefault="00D96E4E" w:rsidP="00D96E4E">
      <w:pPr>
        <w:spacing w:after="0"/>
        <w:jc w:val="both"/>
      </w:pPr>
    </w:p>
    <w:p w:rsidR="00D96E4E" w:rsidRPr="00BD217A" w:rsidRDefault="00D96E4E" w:rsidP="00D96E4E">
      <w:pPr>
        <w:spacing w:after="0"/>
        <w:jc w:val="both"/>
        <w:sectPr w:rsidR="00D96E4E" w:rsidRPr="00BD217A" w:rsidSect="00D96E4E">
          <w:type w:val="continuous"/>
          <w:pgSz w:w="12242" w:h="18711"/>
          <w:pgMar w:top="1418" w:right="1701" w:bottom="1418" w:left="1701" w:header="709" w:footer="709" w:gutter="0"/>
          <w:cols w:num="2" w:space="720"/>
        </w:sectPr>
      </w:pPr>
    </w:p>
    <w:p w:rsidR="00D96E4E" w:rsidRPr="00BD217A" w:rsidRDefault="00D96E4E" w:rsidP="00D96E4E">
      <w:pPr>
        <w:spacing w:after="0"/>
        <w:jc w:val="both"/>
      </w:pPr>
    </w:p>
    <w:p w:rsidR="00D96E4E" w:rsidRPr="00D96E4E" w:rsidRDefault="00D96E4E" w:rsidP="00D96E4E">
      <w:pPr>
        <w:jc w:val="both"/>
        <w:sectPr w:rsidR="00D96E4E" w:rsidRPr="00D96E4E">
          <w:type w:val="continuous"/>
          <w:pgSz w:w="12242" w:h="18711"/>
          <w:pgMar w:top="1418" w:right="1701" w:bottom="1418" w:left="1701" w:header="709" w:footer="709" w:gutter="0"/>
          <w:cols w:space="720"/>
        </w:sectPr>
      </w:pPr>
      <w:bookmarkStart w:id="0" w:name="_GoBack"/>
      <w:bookmarkEnd w:id="0"/>
    </w:p>
    <w:p w:rsidR="00661167" w:rsidRDefault="00661167" w:rsidP="00D96E4E">
      <w:pPr>
        <w:spacing w:after="0"/>
        <w:jc w:val="both"/>
        <w:rPr>
          <w:sz w:val="20"/>
          <w:szCs w:val="20"/>
        </w:rPr>
      </w:pPr>
    </w:p>
    <w:sectPr w:rsidR="006611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DE6" w:rsidRDefault="00031DE6" w:rsidP="00D96E4E">
      <w:pPr>
        <w:spacing w:after="0" w:line="240" w:lineRule="auto"/>
      </w:pPr>
      <w:r>
        <w:separator/>
      </w:r>
    </w:p>
  </w:endnote>
  <w:endnote w:type="continuationSeparator" w:id="0">
    <w:p w:rsidR="00031DE6" w:rsidRDefault="00031DE6" w:rsidP="00D9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DE6" w:rsidRDefault="00031DE6" w:rsidP="00D96E4E">
      <w:pPr>
        <w:spacing w:after="0" w:line="240" w:lineRule="auto"/>
      </w:pPr>
      <w:r>
        <w:separator/>
      </w:r>
    </w:p>
  </w:footnote>
  <w:footnote w:type="continuationSeparator" w:id="0">
    <w:p w:rsidR="00031DE6" w:rsidRDefault="00031DE6" w:rsidP="00D96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4F8"/>
    <w:multiLevelType w:val="hybridMultilevel"/>
    <w:tmpl w:val="470AA0EE"/>
    <w:lvl w:ilvl="0" w:tplc="3A32FF00">
      <w:start w:val="1"/>
      <w:numFmt w:val="upperLetter"/>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67"/>
    <w:rsid w:val="00031DE6"/>
    <w:rsid w:val="002032B4"/>
    <w:rsid w:val="005D15F0"/>
    <w:rsid w:val="00661167"/>
    <w:rsid w:val="0089189F"/>
    <w:rsid w:val="00BD217A"/>
    <w:rsid w:val="00D9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C98F5-D675-46F9-AA0E-58B8264A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167"/>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167"/>
    <w:pPr>
      <w:ind w:left="720"/>
      <w:contextualSpacing/>
    </w:pPr>
  </w:style>
  <w:style w:type="paragraph" w:styleId="Encabezado">
    <w:name w:val="header"/>
    <w:basedOn w:val="Normal"/>
    <w:link w:val="EncabezadoCar"/>
    <w:uiPriority w:val="99"/>
    <w:unhideWhenUsed/>
    <w:rsid w:val="00D96E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6E4E"/>
    <w:rPr>
      <w:lang w:val="es-MX"/>
    </w:rPr>
  </w:style>
  <w:style w:type="paragraph" w:styleId="Piedepgina">
    <w:name w:val="footer"/>
    <w:basedOn w:val="Normal"/>
    <w:link w:val="PiedepginaCar"/>
    <w:uiPriority w:val="99"/>
    <w:unhideWhenUsed/>
    <w:rsid w:val="00D96E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6E4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2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960</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Róbinson Ramírez</dc:creator>
  <cp:keywords/>
  <dc:description/>
  <cp:lastModifiedBy>Róbinson Ramírez</cp:lastModifiedBy>
  <cp:revision>4</cp:revision>
  <dcterms:created xsi:type="dcterms:W3CDTF">2020-09-30T01:12:00Z</dcterms:created>
  <dcterms:modified xsi:type="dcterms:W3CDTF">2020-09-30T01:40:00Z</dcterms:modified>
</cp:coreProperties>
</file>