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71"/>
        <w:tblW w:w="0" w:type="auto"/>
        <w:tblLook w:val="04A0" w:firstRow="1" w:lastRow="0" w:firstColumn="1" w:lastColumn="0" w:noHBand="0" w:noVBand="1"/>
      </w:tblPr>
      <w:tblGrid>
        <w:gridCol w:w="2650"/>
        <w:gridCol w:w="785"/>
        <w:gridCol w:w="3504"/>
        <w:gridCol w:w="2411"/>
      </w:tblGrid>
      <w:tr w:rsidR="0074728C" w14:paraId="61CBBCB6" w14:textId="77777777" w:rsidTr="00E82380">
        <w:trPr>
          <w:cantSplit/>
          <w:trHeight w:val="227"/>
          <w:tblHeader/>
        </w:trPr>
        <w:tc>
          <w:tcPr>
            <w:tcW w:w="2605" w:type="dxa"/>
          </w:tcPr>
          <w:p w14:paraId="797ABA1E" w14:textId="77777777" w:rsidR="0074728C" w:rsidRPr="00CE5B6A" w:rsidRDefault="0074728C" w:rsidP="00E82380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Cover Group</w:t>
            </w:r>
          </w:p>
        </w:tc>
        <w:tc>
          <w:tcPr>
            <w:tcW w:w="785" w:type="dxa"/>
          </w:tcPr>
          <w:p w14:paraId="744317B1" w14:textId="77777777" w:rsidR="0074728C" w:rsidRPr="00CE5B6A" w:rsidRDefault="0074728C" w:rsidP="00E82380">
            <w:pPr>
              <w:jc w:val="center"/>
              <w:rPr>
                <w:b/>
                <w:bCs/>
                <w:color w:val="0070C0"/>
              </w:rPr>
            </w:pPr>
            <w:r w:rsidRPr="00CE5B6A">
              <w:rPr>
                <w:b/>
                <w:bCs/>
                <w:color w:val="0070C0"/>
              </w:rPr>
              <w:t>Stats</w:t>
            </w:r>
          </w:p>
        </w:tc>
        <w:tc>
          <w:tcPr>
            <w:tcW w:w="3529" w:type="dxa"/>
          </w:tcPr>
          <w:p w14:paraId="4CF0D8D0" w14:textId="77777777" w:rsidR="0074728C" w:rsidRPr="00CE5B6A" w:rsidRDefault="0074728C" w:rsidP="00E82380">
            <w:pPr>
              <w:jc w:val="center"/>
              <w:rPr>
                <w:b/>
                <w:bCs/>
                <w:color w:val="0070C0"/>
              </w:rPr>
            </w:pPr>
            <w:r w:rsidRPr="00CE5B6A">
              <w:rPr>
                <w:b/>
                <w:bCs/>
                <w:color w:val="0070C0"/>
              </w:rPr>
              <w:t>Measurement</w:t>
            </w:r>
          </w:p>
        </w:tc>
        <w:tc>
          <w:tcPr>
            <w:tcW w:w="2431" w:type="dxa"/>
          </w:tcPr>
          <w:p w14:paraId="4EBA729C" w14:textId="77777777" w:rsidR="0074728C" w:rsidRPr="00CE5B6A" w:rsidRDefault="0074728C" w:rsidP="00E82380">
            <w:pPr>
              <w:jc w:val="center"/>
              <w:rPr>
                <w:b/>
                <w:bCs/>
                <w:color w:val="0070C0"/>
              </w:rPr>
            </w:pPr>
            <w:r w:rsidRPr="00CE5B6A">
              <w:rPr>
                <w:b/>
                <w:bCs/>
                <w:color w:val="0070C0"/>
              </w:rPr>
              <w:t>Evaluation</w:t>
            </w:r>
          </w:p>
        </w:tc>
      </w:tr>
      <w:tr w:rsidR="0074728C" w14:paraId="559DFAED" w14:textId="77777777" w:rsidTr="00E82380">
        <w:trPr>
          <w:cantSplit/>
          <w:trHeight w:val="227"/>
        </w:trPr>
        <w:tc>
          <w:tcPr>
            <w:tcW w:w="2605" w:type="dxa"/>
          </w:tcPr>
          <w:p w14:paraId="60137D7D" w14:textId="77777777" w:rsidR="0074728C" w:rsidRPr="00531444" w:rsidRDefault="0074728C" w:rsidP="00E82380">
            <w:pPr>
              <w:rPr>
                <w:rFonts w:cs="Arial"/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rFonts w:cs="Arial"/>
                <w:b/>
                <w:bCs/>
                <w:color w:val="0070C0"/>
                <w:sz w:val="18"/>
                <w:szCs w:val="18"/>
              </w:rPr>
              <w:t xml:space="preserve">adder.A.a </w:t>
            </w:r>
          </w:p>
          <w:p w14:paraId="66C20969" w14:textId="77777777" w:rsidR="0074728C" w:rsidRPr="00531444" w:rsidRDefault="0074728C" w:rsidP="00E8238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531444">
              <w:rPr>
                <w:rFonts w:cs="Arial"/>
                <w:b/>
                <w:bCs/>
                <w:color w:val="BF4E14" w:themeColor="accent2" w:themeShade="BF"/>
                <w:sz w:val="18"/>
                <w:szCs w:val="18"/>
              </w:rPr>
              <w:t>Channel A</w:t>
            </w:r>
          </w:p>
        </w:tc>
        <w:tc>
          <w:tcPr>
            <w:tcW w:w="785" w:type="dxa"/>
          </w:tcPr>
          <w:p w14:paraId="3CEFFBA7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  <w:r w:rsidRPr="002120E3"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5D960ED5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  <w:r w:rsidRPr="002120E3">
              <w:rPr>
                <w:rFonts w:cs="Arial"/>
                <w:sz w:val="16"/>
                <w:szCs w:val="16"/>
              </w:rPr>
              <w:t xml:space="preserve">Bins the </w:t>
            </w:r>
            <w:r w:rsidRPr="002120E3">
              <w:rPr>
                <w:rStyle w:val="Strong"/>
                <w:rFonts w:cs="Arial"/>
                <w:sz w:val="16"/>
                <w:szCs w:val="16"/>
              </w:rPr>
              <w:t xml:space="preserve">input </w:t>
            </w:r>
            <w:r w:rsidRPr="00D4062A">
              <w:rPr>
                <w:rStyle w:val="Strong"/>
                <w:rFonts w:cs="Arial"/>
                <w:sz w:val="16"/>
                <w:szCs w:val="16"/>
              </w:rPr>
              <w:t xml:space="preserve">operand </w:t>
            </w:r>
            <w:r w:rsidRPr="007D20EF">
              <w:rPr>
                <w:rStyle w:val="HTMLCode"/>
                <w:rFonts w:asciiTheme="minorHAnsi" w:eastAsiaTheme="minorEastAsia" w:hAnsiTheme="minorHAnsi" w:cs="Arial"/>
                <w:b/>
                <w:bCs/>
                <w:color w:val="0070C0"/>
                <w:sz w:val="16"/>
                <w:szCs w:val="16"/>
              </w:rPr>
              <w:t>a_A</w:t>
            </w:r>
            <w:r w:rsidRPr="002120E3">
              <w:rPr>
                <w:rFonts w:cs="Arial"/>
                <w:sz w:val="16"/>
                <w:szCs w:val="16"/>
              </w:rPr>
              <w:t xml:space="preserve"> ranging from 0–255 split into 11 bins.</w:t>
            </w:r>
            <w:r w:rsidRPr="002120E3">
              <w:rPr>
                <w:sz w:val="16"/>
                <w:szCs w:val="16"/>
              </w:rPr>
              <w:t xml:space="preserve"> </w:t>
            </w:r>
            <w:r w:rsidRPr="002120E3">
              <w:rPr>
                <w:rFonts w:cs="Arial"/>
                <w:sz w:val="16"/>
                <w:szCs w:val="16"/>
              </w:rPr>
              <w:t xml:space="preserve">It ensures stimulus exercised the full dynamic range of </w:t>
            </w:r>
            <w:r w:rsidRPr="007D20EF">
              <w:rPr>
                <w:rStyle w:val="HTMLCode"/>
                <w:rFonts w:asciiTheme="minorHAnsi" w:eastAsiaTheme="minorEastAsia" w:hAnsiTheme="minorHAnsi" w:cs="Arial"/>
                <w:color w:val="0070C0"/>
                <w:sz w:val="16"/>
                <w:szCs w:val="16"/>
              </w:rPr>
              <w:t>a_A</w:t>
            </w:r>
          </w:p>
        </w:tc>
        <w:tc>
          <w:tcPr>
            <w:tcW w:w="2431" w:type="dxa"/>
          </w:tcPr>
          <w:p w14:paraId="60C3E110" w14:textId="77777777" w:rsidR="0074728C" w:rsidRPr="00B140C2" w:rsidRDefault="0074728C" w:rsidP="00E82380">
            <w:pPr>
              <w:rPr>
                <w:rFonts w:cs="Arial"/>
                <w:sz w:val="16"/>
                <w:szCs w:val="16"/>
              </w:rPr>
            </w:pPr>
            <w:r w:rsidRPr="00B140C2">
              <w:rPr>
                <w:rFonts w:cs="Arial"/>
                <w:sz w:val="16"/>
                <w:szCs w:val="16"/>
              </w:rPr>
              <w:t xml:space="preserve">100 % - Hit </w:t>
            </w:r>
            <w:r w:rsidRPr="00B140C2">
              <w:rPr>
                <w:rStyle w:val="Strong"/>
                <w:rFonts w:cs="Arial"/>
                <w:sz w:val="16"/>
                <w:szCs w:val="16"/>
              </w:rPr>
              <w:t>all 11 ranges</w:t>
            </w:r>
            <w:r w:rsidRPr="00B140C2">
              <w:rPr>
                <w:rFonts w:cs="Arial"/>
                <w:sz w:val="16"/>
                <w:szCs w:val="16"/>
              </w:rPr>
              <w:t xml:space="preserve">, proving full distribution coverage of operand </w:t>
            </w:r>
            <w:r w:rsidRPr="008C7F47">
              <w:rPr>
                <w:rStyle w:val="HTMLCode"/>
                <w:rFonts w:asciiTheme="minorHAnsi" w:eastAsiaTheme="minorEastAsia" w:hAnsiTheme="minorHAnsi" w:cs="Arial"/>
                <w:color w:val="0070C0"/>
                <w:sz w:val="16"/>
                <w:szCs w:val="16"/>
              </w:rPr>
              <w:t>a_A</w:t>
            </w:r>
          </w:p>
        </w:tc>
      </w:tr>
      <w:tr w:rsidR="0074728C" w14:paraId="18F37B49" w14:textId="77777777" w:rsidTr="00E82380">
        <w:trPr>
          <w:cantSplit/>
          <w:trHeight w:val="227"/>
        </w:trPr>
        <w:tc>
          <w:tcPr>
            <w:tcW w:w="2605" w:type="dxa"/>
          </w:tcPr>
          <w:p w14:paraId="28B04751" w14:textId="77777777" w:rsidR="0074728C" w:rsidRPr="00531444" w:rsidRDefault="0074728C" w:rsidP="00E82380">
            <w:pPr>
              <w:rPr>
                <w:rFonts w:cs="Arial"/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rFonts w:cs="Arial"/>
                <w:b/>
                <w:bCs/>
                <w:color w:val="0070C0"/>
                <w:sz w:val="18"/>
                <w:szCs w:val="18"/>
              </w:rPr>
              <w:t xml:space="preserve">adder.A.b </w:t>
            </w:r>
          </w:p>
          <w:p w14:paraId="0DACB383" w14:textId="77777777" w:rsidR="0074728C" w:rsidRPr="00531444" w:rsidRDefault="0074728C" w:rsidP="00E8238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531444">
              <w:rPr>
                <w:rFonts w:cs="Arial"/>
                <w:b/>
                <w:bCs/>
                <w:color w:val="BF4E14" w:themeColor="accent2" w:themeShade="BF"/>
                <w:sz w:val="18"/>
                <w:szCs w:val="18"/>
              </w:rPr>
              <w:t>Channel A</w:t>
            </w:r>
          </w:p>
        </w:tc>
        <w:tc>
          <w:tcPr>
            <w:tcW w:w="785" w:type="dxa"/>
          </w:tcPr>
          <w:p w14:paraId="356F6E33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  <w:r w:rsidRPr="002120E3"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0EE36A8E" w14:textId="77777777" w:rsidR="0074728C" w:rsidRPr="002120E3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D</w:t>
            </w:r>
            <w:r w:rsidRPr="002120E3">
              <w:rPr>
                <w:rFonts w:asciiTheme="minorHAnsi" w:hAnsiTheme="minorHAnsi" w:cs="Arial"/>
                <w:sz w:val="16"/>
                <w:szCs w:val="16"/>
              </w:rPr>
              <w:t>rives both:</w:t>
            </w:r>
          </w:p>
          <w:p w14:paraId="457B7CC3" w14:textId="77777777" w:rsidR="0074728C" w:rsidRPr="002120E3" w:rsidRDefault="0074728C" w:rsidP="007472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Style w:val="HTMLCode"/>
                <w:rFonts w:asciiTheme="minorHAnsi" w:hAnsiTheme="minorHAnsi" w:cs="Arial"/>
                <w:sz w:val="16"/>
                <w:szCs w:val="16"/>
              </w:rPr>
            </w:pPr>
            <w:r w:rsidRPr="002120E3">
              <w:rPr>
                <w:rStyle w:val="HTMLCode"/>
                <w:rFonts w:asciiTheme="minorHAnsi" w:hAnsiTheme="minorHAnsi" w:cs="Arial"/>
                <w:sz w:val="16"/>
                <w:szCs w:val="16"/>
              </w:rPr>
              <w:t xml:space="preserve">sum_async_A = </w:t>
            </w:r>
            <w:r w:rsidRPr="008C7F47">
              <w:rPr>
                <w:rStyle w:val="HTMLCode"/>
                <w:rFonts w:asciiTheme="minorHAnsi" w:hAnsiTheme="minorHAnsi" w:cs="Arial"/>
                <w:color w:val="0070C0"/>
                <w:sz w:val="16"/>
                <w:szCs w:val="16"/>
              </w:rPr>
              <w:t>a_A + b_A</w:t>
            </w:r>
          </w:p>
          <w:p w14:paraId="2D6E2101" w14:textId="77777777" w:rsidR="0074728C" w:rsidRPr="002120E3" w:rsidRDefault="0074728C" w:rsidP="007472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 w:cs="Arial"/>
                <w:sz w:val="16"/>
                <w:szCs w:val="16"/>
              </w:rPr>
            </w:pPr>
            <w:r w:rsidRPr="002120E3">
              <w:rPr>
                <w:rStyle w:val="HTMLCode"/>
                <w:rFonts w:asciiTheme="minorHAnsi" w:hAnsiTheme="minorHAnsi" w:cs="Arial"/>
                <w:sz w:val="16"/>
                <w:szCs w:val="16"/>
              </w:rPr>
              <w:t>sum_sync_A = sum_sync_</w:t>
            </w:r>
            <w:r w:rsidRPr="008C7F47">
              <w:rPr>
                <w:rStyle w:val="HTMLCode"/>
                <w:rFonts w:asciiTheme="minorHAnsi" w:hAnsiTheme="minorHAnsi" w:cs="Arial"/>
                <w:color w:val="0070C0"/>
                <w:sz w:val="16"/>
                <w:szCs w:val="16"/>
              </w:rPr>
              <w:t>A + b_A</w:t>
            </w:r>
            <w:r w:rsidRPr="008C7F47">
              <w:rPr>
                <w:rFonts w:asciiTheme="minorHAnsi" w:hAnsiTheme="minorHAnsi" w:cs="Arial"/>
                <w:color w:val="0070C0"/>
                <w:sz w:val="16"/>
                <w:szCs w:val="16"/>
              </w:rPr>
              <w:t xml:space="preserve"> </w:t>
            </w:r>
            <w:r w:rsidRPr="002120E3">
              <w:rPr>
                <w:rFonts w:asciiTheme="minorHAnsi" w:hAnsiTheme="minorHAnsi" w:cs="Arial"/>
                <w:sz w:val="16"/>
                <w:szCs w:val="16"/>
              </w:rPr>
              <w:t>(accumulator)</w:t>
            </w:r>
          </w:p>
          <w:p w14:paraId="74F4E6DF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31" w:type="dxa"/>
          </w:tcPr>
          <w:p w14:paraId="7249EC19" w14:textId="77777777" w:rsidR="0074728C" w:rsidRPr="00B140C2" w:rsidRDefault="0074728C" w:rsidP="00E82380">
            <w:pPr>
              <w:outlineLvl w:val="2"/>
              <w:rPr>
                <w:rFonts w:cs="Arial"/>
                <w:sz w:val="16"/>
                <w:szCs w:val="16"/>
              </w:rPr>
            </w:pP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100%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M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eans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a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ll bins for </w:t>
            </w:r>
            <w:r w:rsidRPr="008C7F47">
              <w:rPr>
                <w:rFonts w:eastAsia="Times New Roman" w:cs="Courier New"/>
                <w:color w:val="0070C0"/>
                <w:kern w:val="0"/>
                <w:sz w:val="16"/>
                <w:szCs w:val="16"/>
                <w14:ligatures w14:val="none"/>
              </w:rPr>
              <w:t>b_A</w:t>
            </w:r>
            <w:r w:rsidRPr="008C7F47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were exercised. F</w:t>
            </w:r>
            <w:r w:rsidRPr="00B140C2">
              <w:rPr>
                <w:sz w:val="16"/>
                <w:szCs w:val="16"/>
              </w:rPr>
              <w:t>ull coverage ensures both async and sync paths see all ranges</w:t>
            </w:r>
          </w:p>
        </w:tc>
      </w:tr>
      <w:tr w:rsidR="0074728C" w14:paraId="24250754" w14:textId="77777777" w:rsidTr="00E82380">
        <w:trPr>
          <w:cantSplit/>
          <w:trHeight w:val="227"/>
        </w:trPr>
        <w:tc>
          <w:tcPr>
            <w:tcW w:w="2605" w:type="dxa"/>
          </w:tcPr>
          <w:p w14:paraId="4FCD7144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 xml:space="preserve">adder.A.cross_a_b </w:t>
            </w:r>
          </w:p>
          <w:p w14:paraId="177F1E10" w14:textId="77777777" w:rsidR="0074728C" w:rsidRPr="00531444" w:rsidRDefault="0074728C" w:rsidP="00E8238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531444">
              <w:rPr>
                <w:b/>
                <w:bCs/>
                <w:color w:val="BF4E14" w:themeColor="accent2" w:themeShade="BF"/>
                <w:sz w:val="18"/>
                <w:szCs w:val="18"/>
              </w:rPr>
              <w:t>Channel A</w:t>
            </w:r>
          </w:p>
        </w:tc>
        <w:tc>
          <w:tcPr>
            <w:tcW w:w="785" w:type="dxa"/>
          </w:tcPr>
          <w:p w14:paraId="02B115EC" w14:textId="77777777" w:rsidR="0074728C" w:rsidRPr="00FD6B74" w:rsidRDefault="0074728C" w:rsidP="00E82380">
            <w:pPr>
              <w:rPr>
                <w:rFonts w:cs="Arial"/>
                <w:sz w:val="16"/>
                <w:szCs w:val="16"/>
              </w:rPr>
            </w:pPr>
            <w:r w:rsidRPr="00FD6B74"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5EA2A47F" w14:textId="77777777" w:rsidR="0074728C" w:rsidRPr="00FD6B74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Style w:val="Strong"/>
                <w:rFonts w:asciiTheme="minorHAnsi" w:hAnsiTheme="minorHAnsi"/>
                <w:sz w:val="16"/>
                <w:szCs w:val="16"/>
              </w:rPr>
              <w:t>cross coverage</w:t>
            </w:r>
            <w:r w:rsidRPr="00FD6B74">
              <w:rPr>
                <w:rFonts w:asciiTheme="minorHAnsi" w:hAnsiTheme="minorHAnsi"/>
                <w:sz w:val="16"/>
                <w:szCs w:val="16"/>
              </w:rPr>
              <w:t xml:space="preserve"> between </w:t>
            </w:r>
            <w:r w:rsidRPr="007D20EF">
              <w:rPr>
                <w:rStyle w:val="HTMLCode"/>
                <w:rFonts w:asciiTheme="minorHAnsi" w:hAnsiTheme="minorHAnsi"/>
                <w:color w:val="0070C0"/>
                <w:sz w:val="16"/>
                <w:szCs w:val="16"/>
              </w:rPr>
              <w:t>a_A</w:t>
            </w:r>
            <w:r w:rsidRPr="007D20EF">
              <w:rPr>
                <w:rFonts w:asciiTheme="minorHAnsi" w:hAnsiTheme="minorHAnsi"/>
                <w:color w:val="0070C0"/>
                <w:sz w:val="16"/>
                <w:szCs w:val="16"/>
              </w:rPr>
              <w:t xml:space="preserve"> </w:t>
            </w:r>
            <w:r w:rsidRPr="00FD6B74">
              <w:rPr>
                <w:rFonts w:asciiTheme="minorHAnsi" w:hAnsiTheme="minorHAnsi"/>
                <w:sz w:val="16"/>
                <w:szCs w:val="16"/>
              </w:rPr>
              <w:t xml:space="preserve">and </w:t>
            </w:r>
            <w:r w:rsidRPr="007D20EF">
              <w:rPr>
                <w:rStyle w:val="HTMLCode"/>
                <w:rFonts w:asciiTheme="minorHAnsi" w:hAnsiTheme="minorHAnsi"/>
                <w:color w:val="0070C0"/>
                <w:sz w:val="16"/>
                <w:szCs w:val="16"/>
              </w:rPr>
              <w:t>b_A</w:t>
            </w:r>
            <w:r w:rsidRPr="00FD6B74">
              <w:rPr>
                <w:rFonts w:asciiTheme="minorHAnsi" w:hAnsiTheme="minorHAnsi"/>
                <w:sz w:val="16"/>
                <w:szCs w:val="16"/>
              </w:rPr>
              <w:t>:</w:t>
            </w:r>
          </w:p>
          <w:p w14:paraId="208D8AF6" w14:textId="77777777" w:rsidR="0074728C" w:rsidRPr="00FD6B74" w:rsidRDefault="0074728C" w:rsidP="0074728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Fonts w:asciiTheme="minorHAnsi" w:hAnsiTheme="minorHAnsi"/>
                <w:sz w:val="16"/>
                <w:szCs w:val="16"/>
              </w:rPr>
              <w:t xml:space="preserve">11 bins for </w:t>
            </w:r>
            <w:r w:rsidRPr="00FD6B74">
              <w:rPr>
                <w:rStyle w:val="HTMLCode"/>
                <w:rFonts w:asciiTheme="minorHAnsi" w:hAnsiTheme="minorHAnsi"/>
                <w:sz w:val="16"/>
                <w:szCs w:val="16"/>
              </w:rPr>
              <w:t>a_A</w:t>
            </w:r>
          </w:p>
          <w:p w14:paraId="7118BC48" w14:textId="77777777" w:rsidR="0074728C" w:rsidRPr="00FD6B74" w:rsidRDefault="0074728C" w:rsidP="0074728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Fonts w:asciiTheme="minorHAnsi" w:hAnsiTheme="minorHAnsi"/>
                <w:sz w:val="16"/>
                <w:szCs w:val="16"/>
              </w:rPr>
              <w:t xml:space="preserve">11 bins for </w:t>
            </w:r>
            <w:r w:rsidRPr="00FD6B74">
              <w:rPr>
                <w:rStyle w:val="HTMLCode"/>
                <w:rFonts w:asciiTheme="minorHAnsi" w:hAnsiTheme="minorHAnsi"/>
                <w:sz w:val="16"/>
                <w:szCs w:val="16"/>
              </w:rPr>
              <w:t>b_A</w:t>
            </w:r>
          </w:p>
          <w:p w14:paraId="5CFC09D8" w14:textId="77777777" w:rsidR="0074728C" w:rsidRDefault="0074728C" w:rsidP="0074728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Fonts w:asciiTheme="minorHAnsi" w:hAnsiTheme="minorHAnsi"/>
                <w:sz w:val="16"/>
                <w:szCs w:val="16"/>
              </w:rPr>
              <w:t>121 combinations</w:t>
            </w:r>
          </w:p>
          <w:p w14:paraId="4C128EB1" w14:textId="77777777" w:rsidR="0074728C" w:rsidRPr="00FD6B74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</w:t>
            </w:r>
            <w:r w:rsidRPr="008E2F9F">
              <w:rPr>
                <w:rFonts w:asciiTheme="minorHAnsi" w:hAnsiTheme="minorHAnsi"/>
                <w:sz w:val="16"/>
                <w:szCs w:val="16"/>
              </w:rPr>
              <w:t xml:space="preserve">roves </w:t>
            </w:r>
            <w:r w:rsidRPr="008E2F9F">
              <w:rPr>
                <w:rFonts w:asciiTheme="minorHAnsi" w:hAnsiTheme="minorHAnsi"/>
                <w:b/>
                <w:bCs/>
                <w:sz w:val="16"/>
                <w:szCs w:val="16"/>
              </w:rPr>
              <w:t>stimulus ex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ercised</w:t>
            </w:r>
            <w:r w:rsidRPr="008E2F9F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the full 2</w:t>
            </w:r>
            <w:r w:rsidRPr="008E2F9F">
              <w:rPr>
                <w:rFonts w:asciiTheme="minorHAnsi" w:hAnsiTheme="minorHAnsi"/>
                <w:b/>
                <w:bCs/>
                <w:sz w:val="16"/>
                <w:szCs w:val="16"/>
              </w:rPr>
              <w:noBreakHyphen/>
              <w:t>D space</w:t>
            </w:r>
            <w:r w:rsidRPr="008E2F9F">
              <w:rPr>
                <w:rFonts w:asciiTheme="minorHAnsi" w:hAnsiTheme="minorHAnsi"/>
                <w:sz w:val="16"/>
                <w:szCs w:val="16"/>
              </w:rPr>
              <w:t xml:space="preserve"> of operand pairs.</w:t>
            </w:r>
          </w:p>
          <w:p w14:paraId="7EF8F35D" w14:textId="77777777" w:rsidR="0074728C" w:rsidRPr="00FD6B74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31" w:type="dxa"/>
          </w:tcPr>
          <w:p w14:paraId="2F9D3989" w14:textId="77777777" w:rsidR="0074728C" w:rsidRPr="00B140C2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100%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M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eans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e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very combination of </w:t>
            </w:r>
            <w:r w:rsidRPr="00B140C2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a_A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and </w:t>
            </w:r>
            <w:r w:rsidRPr="00B140C2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b_A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ranges was hit.</w:t>
            </w:r>
          </w:p>
          <w:p w14:paraId="3DB51543" w14:textId="77777777" w:rsidR="0074728C" w:rsidRPr="00B140C2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This is extremely strong coverage — it proves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that 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random + constrained sequences are excellent.</w:t>
            </w:r>
          </w:p>
          <w:p w14:paraId="66FD72AB" w14:textId="77777777" w:rsidR="0074728C" w:rsidRPr="00B140C2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</w:tr>
      <w:tr w:rsidR="0074728C" w14:paraId="11B5742D" w14:textId="77777777" w:rsidTr="00E82380">
        <w:trPr>
          <w:cantSplit/>
          <w:trHeight w:val="227"/>
        </w:trPr>
        <w:tc>
          <w:tcPr>
            <w:tcW w:w="2605" w:type="dxa"/>
          </w:tcPr>
          <w:p w14:paraId="3B96E8FF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>adder.B.a</w:t>
            </w:r>
          </w:p>
          <w:p w14:paraId="2775636B" w14:textId="77777777" w:rsidR="0074728C" w:rsidRPr="00531444" w:rsidRDefault="0074728C" w:rsidP="00E82380">
            <w:pPr>
              <w:rPr>
                <w:b/>
                <w:bCs/>
                <w:sz w:val="18"/>
                <w:szCs w:val="18"/>
              </w:rPr>
            </w:pPr>
            <w:r w:rsidRPr="00531444">
              <w:rPr>
                <w:b/>
                <w:bCs/>
                <w:color w:val="BF4E14" w:themeColor="accent2" w:themeShade="BF"/>
                <w:sz w:val="18"/>
                <w:szCs w:val="18"/>
              </w:rPr>
              <w:t>Channel B</w:t>
            </w:r>
          </w:p>
        </w:tc>
        <w:tc>
          <w:tcPr>
            <w:tcW w:w="785" w:type="dxa"/>
          </w:tcPr>
          <w:p w14:paraId="5D73BF1C" w14:textId="77777777" w:rsidR="0074728C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3C777AB3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  <w:r w:rsidRPr="002120E3">
              <w:rPr>
                <w:rFonts w:cs="Arial"/>
                <w:sz w:val="16"/>
                <w:szCs w:val="16"/>
              </w:rPr>
              <w:t xml:space="preserve">Bins the </w:t>
            </w:r>
            <w:r w:rsidRPr="002120E3">
              <w:rPr>
                <w:rStyle w:val="Strong"/>
                <w:rFonts w:cs="Arial"/>
                <w:sz w:val="16"/>
                <w:szCs w:val="16"/>
              </w:rPr>
              <w:t xml:space="preserve">input operand </w:t>
            </w:r>
            <w:r w:rsidRPr="002F419C">
              <w:rPr>
                <w:rStyle w:val="Strong"/>
                <w:rFonts w:cs="Arial"/>
                <w:b w:val="0"/>
                <w:bCs w:val="0"/>
                <w:color w:val="0070C0"/>
                <w:sz w:val="16"/>
                <w:szCs w:val="16"/>
              </w:rPr>
              <w:t>B</w:t>
            </w:r>
            <w:r w:rsidRPr="002F419C">
              <w:rPr>
                <w:rStyle w:val="Strong"/>
                <w:color w:val="0070C0"/>
              </w:rPr>
              <w:t>_</w:t>
            </w:r>
            <w:r w:rsidRPr="002F419C">
              <w:rPr>
                <w:rStyle w:val="HTMLCode"/>
                <w:rFonts w:asciiTheme="minorHAnsi" w:eastAsiaTheme="minorEastAsia" w:hAnsiTheme="minorHAnsi" w:cs="Arial"/>
                <w:color w:val="0070C0"/>
                <w:sz w:val="16"/>
                <w:szCs w:val="16"/>
              </w:rPr>
              <w:t>a</w:t>
            </w:r>
            <w:r w:rsidRPr="002F419C">
              <w:rPr>
                <w:rFonts w:cs="Arial"/>
                <w:color w:val="0070C0"/>
                <w:sz w:val="16"/>
                <w:szCs w:val="16"/>
              </w:rPr>
              <w:t xml:space="preserve"> </w:t>
            </w:r>
            <w:r w:rsidRPr="002120E3">
              <w:rPr>
                <w:rFonts w:cs="Arial"/>
                <w:sz w:val="16"/>
                <w:szCs w:val="16"/>
              </w:rPr>
              <w:t>ranging from 0–255 split into 11 bins.</w:t>
            </w:r>
            <w:r w:rsidRPr="002120E3">
              <w:rPr>
                <w:sz w:val="16"/>
                <w:szCs w:val="16"/>
              </w:rPr>
              <w:t xml:space="preserve"> </w:t>
            </w:r>
            <w:r w:rsidRPr="002120E3">
              <w:rPr>
                <w:rFonts w:cs="Arial"/>
                <w:sz w:val="16"/>
                <w:szCs w:val="16"/>
              </w:rPr>
              <w:t xml:space="preserve">It ensures stimulus exercised the full dynamic range of </w:t>
            </w:r>
            <w:r w:rsidRPr="00AE7F59">
              <w:rPr>
                <w:rFonts w:cs="Arial"/>
                <w:color w:val="0070C0"/>
                <w:sz w:val="16"/>
                <w:szCs w:val="16"/>
              </w:rPr>
              <w:t>B</w:t>
            </w:r>
            <w:r w:rsidRPr="00AE7F59">
              <w:rPr>
                <w:rStyle w:val="HTMLCode"/>
                <w:rFonts w:asciiTheme="minorHAnsi" w:eastAsiaTheme="minorEastAsia" w:hAnsiTheme="minorHAnsi" w:cs="Arial"/>
                <w:color w:val="0070C0"/>
                <w:sz w:val="16"/>
                <w:szCs w:val="16"/>
              </w:rPr>
              <w:t>_a</w:t>
            </w:r>
          </w:p>
        </w:tc>
        <w:tc>
          <w:tcPr>
            <w:tcW w:w="2431" w:type="dxa"/>
          </w:tcPr>
          <w:p w14:paraId="4EAB0396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  <w:r w:rsidRPr="00B140C2">
              <w:rPr>
                <w:rFonts w:cs="Arial"/>
                <w:sz w:val="16"/>
                <w:szCs w:val="16"/>
              </w:rPr>
              <w:t xml:space="preserve">100 % - Hit </w:t>
            </w:r>
            <w:r w:rsidRPr="00B140C2">
              <w:rPr>
                <w:rStyle w:val="Strong"/>
                <w:rFonts w:cs="Arial"/>
                <w:sz w:val="16"/>
                <w:szCs w:val="16"/>
              </w:rPr>
              <w:t>all 11 ranges</w:t>
            </w:r>
            <w:r w:rsidRPr="00B140C2">
              <w:rPr>
                <w:rFonts w:cs="Arial"/>
                <w:sz w:val="16"/>
                <w:szCs w:val="16"/>
              </w:rPr>
              <w:t xml:space="preserve">, proving full distribution coverage of operand </w:t>
            </w:r>
            <w:r w:rsidRPr="006F3B5C">
              <w:rPr>
                <w:rFonts w:cs="Arial"/>
                <w:color w:val="0070C0"/>
                <w:sz w:val="16"/>
                <w:szCs w:val="16"/>
              </w:rPr>
              <w:t>B</w:t>
            </w:r>
            <w:r w:rsidRPr="006F3B5C">
              <w:rPr>
                <w:rStyle w:val="HTMLCode"/>
                <w:rFonts w:asciiTheme="minorHAnsi" w:eastAsiaTheme="minorEastAsia" w:hAnsiTheme="minorHAnsi" w:cs="Arial"/>
                <w:color w:val="0070C0"/>
                <w:sz w:val="16"/>
                <w:szCs w:val="16"/>
              </w:rPr>
              <w:t>_a</w:t>
            </w:r>
          </w:p>
        </w:tc>
      </w:tr>
      <w:tr w:rsidR="0074728C" w14:paraId="148D36E0" w14:textId="77777777" w:rsidTr="00E82380">
        <w:trPr>
          <w:cantSplit/>
          <w:trHeight w:val="227"/>
        </w:trPr>
        <w:tc>
          <w:tcPr>
            <w:tcW w:w="2605" w:type="dxa"/>
          </w:tcPr>
          <w:p w14:paraId="79369E4A" w14:textId="77777777" w:rsidR="0074728C" w:rsidRPr="00531444" w:rsidRDefault="0074728C" w:rsidP="00E82380">
            <w:pPr>
              <w:rPr>
                <w:rFonts w:cs="Arial"/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rFonts w:cs="Arial"/>
                <w:b/>
                <w:bCs/>
                <w:color w:val="0070C0"/>
                <w:sz w:val="18"/>
                <w:szCs w:val="18"/>
              </w:rPr>
              <w:t xml:space="preserve">adder.B.a </w:t>
            </w:r>
          </w:p>
          <w:p w14:paraId="3F6362B6" w14:textId="77777777" w:rsidR="0074728C" w:rsidRPr="00531444" w:rsidRDefault="0074728C" w:rsidP="00E82380">
            <w:pPr>
              <w:rPr>
                <w:b/>
                <w:bCs/>
                <w:sz w:val="18"/>
                <w:szCs w:val="18"/>
              </w:rPr>
            </w:pPr>
            <w:r w:rsidRPr="00531444">
              <w:rPr>
                <w:rFonts w:cs="Arial"/>
                <w:b/>
                <w:bCs/>
                <w:color w:val="BF4E14" w:themeColor="accent2" w:themeShade="BF"/>
                <w:sz w:val="18"/>
                <w:szCs w:val="18"/>
              </w:rPr>
              <w:t>Channel B</w:t>
            </w:r>
          </w:p>
        </w:tc>
        <w:tc>
          <w:tcPr>
            <w:tcW w:w="785" w:type="dxa"/>
          </w:tcPr>
          <w:p w14:paraId="62CEB443" w14:textId="77777777" w:rsidR="0074728C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2EE64782" w14:textId="77777777" w:rsidR="0074728C" w:rsidRPr="002120E3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D</w:t>
            </w:r>
            <w:r w:rsidRPr="002120E3">
              <w:rPr>
                <w:rFonts w:asciiTheme="minorHAnsi" w:hAnsiTheme="minorHAnsi" w:cs="Arial"/>
                <w:sz w:val="16"/>
                <w:szCs w:val="16"/>
              </w:rPr>
              <w:t>rives both:</w:t>
            </w:r>
          </w:p>
          <w:p w14:paraId="5351FF8C" w14:textId="77777777" w:rsidR="0074728C" w:rsidRPr="002120E3" w:rsidRDefault="0074728C" w:rsidP="007472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Style w:val="HTMLCode"/>
                <w:rFonts w:asciiTheme="minorHAnsi" w:hAnsiTheme="minorHAnsi" w:cs="Arial"/>
                <w:sz w:val="16"/>
                <w:szCs w:val="16"/>
              </w:rPr>
            </w:pPr>
            <w:r w:rsidRPr="002120E3">
              <w:rPr>
                <w:rStyle w:val="HTMLCode"/>
                <w:rFonts w:asciiTheme="minorHAnsi" w:hAnsiTheme="minorHAnsi" w:cs="Arial"/>
                <w:sz w:val="16"/>
                <w:szCs w:val="16"/>
              </w:rPr>
              <w:t xml:space="preserve">sum_async_A = </w:t>
            </w:r>
            <w:r w:rsidRPr="008C7F47">
              <w:rPr>
                <w:rStyle w:val="HTMLCode"/>
                <w:rFonts w:asciiTheme="minorHAnsi" w:hAnsiTheme="minorHAnsi" w:cs="Arial"/>
                <w:color w:val="0070C0"/>
                <w:sz w:val="16"/>
                <w:szCs w:val="16"/>
              </w:rPr>
              <w:t>a_A + b_A</w:t>
            </w:r>
          </w:p>
          <w:p w14:paraId="0BC575FB" w14:textId="77777777" w:rsidR="0074728C" w:rsidRPr="002120E3" w:rsidRDefault="0074728C" w:rsidP="007472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 w:cs="Arial"/>
                <w:sz w:val="16"/>
                <w:szCs w:val="16"/>
              </w:rPr>
            </w:pPr>
            <w:r w:rsidRPr="002120E3">
              <w:rPr>
                <w:rStyle w:val="HTMLCode"/>
                <w:rFonts w:asciiTheme="minorHAnsi" w:hAnsiTheme="minorHAnsi" w:cs="Arial"/>
                <w:sz w:val="16"/>
                <w:szCs w:val="16"/>
              </w:rPr>
              <w:t xml:space="preserve">sum_sync_A = </w:t>
            </w:r>
            <w:proofErr w:type="spellStart"/>
            <w:r w:rsidRPr="002120E3">
              <w:rPr>
                <w:rStyle w:val="HTMLCode"/>
                <w:rFonts w:asciiTheme="minorHAnsi" w:hAnsiTheme="minorHAnsi" w:cs="Arial"/>
                <w:sz w:val="16"/>
                <w:szCs w:val="16"/>
              </w:rPr>
              <w:t>sum_sync_</w:t>
            </w:r>
            <w:r>
              <w:rPr>
                <w:rStyle w:val="HTMLCode"/>
                <w:rFonts w:asciiTheme="minorHAnsi" w:hAnsiTheme="minorHAnsi" w:cs="Arial"/>
                <w:sz w:val="16"/>
                <w:szCs w:val="16"/>
              </w:rPr>
              <w:t>B</w:t>
            </w:r>
            <w:proofErr w:type="spellEnd"/>
            <w:r w:rsidRPr="008C7F47">
              <w:rPr>
                <w:rStyle w:val="HTMLCode"/>
                <w:rFonts w:asciiTheme="minorHAnsi" w:hAnsiTheme="minorHAnsi" w:cs="Arial"/>
                <w:color w:val="0070C0"/>
                <w:sz w:val="16"/>
                <w:szCs w:val="16"/>
              </w:rPr>
              <w:t xml:space="preserve"> + b_A</w:t>
            </w:r>
            <w:r w:rsidRPr="008C7F47">
              <w:rPr>
                <w:rFonts w:asciiTheme="minorHAnsi" w:hAnsiTheme="minorHAnsi" w:cs="Arial"/>
                <w:color w:val="0070C0"/>
                <w:sz w:val="16"/>
                <w:szCs w:val="16"/>
              </w:rPr>
              <w:t xml:space="preserve"> </w:t>
            </w:r>
            <w:r w:rsidRPr="002120E3">
              <w:rPr>
                <w:rFonts w:asciiTheme="minorHAnsi" w:hAnsiTheme="minorHAnsi" w:cs="Arial"/>
                <w:sz w:val="16"/>
                <w:szCs w:val="16"/>
              </w:rPr>
              <w:t>(accumulator)</w:t>
            </w:r>
          </w:p>
          <w:p w14:paraId="314BC2AD" w14:textId="77777777" w:rsidR="0074728C" w:rsidRPr="0021573D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21573D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Same as Channel A, but for Channel B.</w:t>
            </w:r>
          </w:p>
          <w:p w14:paraId="42782BEF" w14:textId="77777777" w:rsidR="0074728C" w:rsidRPr="0021573D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21573D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Why it matters</w:t>
            </w: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- </w:t>
            </w:r>
            <w:r w:rsidRPr="0021573D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It proves your dual</w:t>
            </w:r>
            <w:r w:rsidRPr="0021573D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noBreakHyphen/>
              <w:t>agent environment is stimulating both channels equally.</w:t>
            </w:r>
          </w:p>
          <w:p w14:paraId="173A356F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31" w:type="dxa"/>
          </w:tcPr>
          <w:p w14:paraId="2F20B359" w14:textId="77777777" w:rsidR="0074728C" w:rsidRPr="00F83B06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100%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M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eans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a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ll bins for </w:t>
            </w:r>
            <w:r w:rsidRPr="005E1736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B</w:t>
            </w:r>
            <w:r w:rsidRPr="005E1736">
              <w:rPr>
                <w:rFonts w:eastAsia="Times New Roman" w:cs="Courier New"/>
                <w:color w:val="0070C0"/>
                <w:kern w:val="0"/>
                <w:sz w:val="16"/>
                <w:szCs w:val="16"/>
                <w14:ligatures w14:val="none"/>
              </w:rPr>
              <w:t>_a</w:t>
            </w:r>
            <w:r w:rsidRPr="005E1736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were exercised. F</w:t>
            </w:r>
            <w:r w:rsidRPr="00B140C2">
              <w:rPr>
                <w:sz w:val="16"/>
                <w:szCs w:val="16"/>
              </w:rPr>
              <w:t>ull coverage ensures both async and sync paths see all ranges</w:t>
            </w:r>
            <w:r w:rsidRPr="002120E3">
              <w:rPr>
                <w:rFonts w:cs="Arial"/>
                <w:sz w:val="16"/>
                <w:szCs w:val="16"/>
              </w:rPr>
              <w:t xml:space="preserve"> </w:t>
            </w:r>
          </w:p>
        </w:tc>
      </w:tr>
      <w:tr w:rsidR="0074728C" w14:paraId="592BA903" w14:textId="77777777" w:rsidTr="00E82380">
        <w:trPr>
          <w:cantSplit/>
          <w:trHeight w:val="227"/>
        </w:trPr>
        <w:tc>
          <w:tcPr>
            <w:tcW w:w="2605" w:type="dxa"/>
          </w:tcPr>
          <w:p w14:paraId="087EE52D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 xml:space="preserve">adder.A.cross_a_b </w:t>
            </w:r>
          </w:p>
          <w:p w14:paraId="072AB2DD" w14:textId="77777777" w:rsidR="0074728C" w:rsidRPr="00531444" w:rsidRDefault="0074728C" w:rsidP="00E82380">
            <w:pPr>
              <w:rPr>
                <w:b/>
                <w:bCs/>
                <w:sz w:val="18"/>
                <w:szCs w:val="18"/>
              </w:rPr>
            </w:pPr>
            <w:r w:rsidRPr="00531444">
              <w:rPr>
                <w:b/>
                <w:bCs/>
                <w:color w:val="BF4E14" w:themeColor="accent2" w:themeShade="BF"/>
                <w:sz w:val="18"/>
                <w:szCs w:val="18"/>
              </w:rPr>
              <w:t>Channel B</w:t>
            </w:r>
          </w:p>
        </w:tc>
        <w:tc>
          <w:tcPr>
            <w:tcW w:w="785" w:type="dxa"/>
          </w:tcPr>
          <w:p w14:paraId="0C1C6EA7" w14:textId="77777777" w:rsidR="0074728C" w:rsidRDefault="0074728C" w:rsidP="00E82380">
            <w:pPr>
              <w:rPr>
                <w:rFonts w:cs="Arial"/>
                <w:sz w:val="16"/>
                <w:szCs w:val="16"/>
              </w:rPr>
            </w:pPr>
            <w:r w:rsidRPr="00FD6B74"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39CDB025" w14:textId="77777777" w:rsidR="0074728C" w:rsidRPr="00FD6B74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Style w:val="Strong"/>
                <w:rFonts w:asciiTheme="minorHAnsi" w:hAnsiTheme="minorHAnsi"/>
                <w:sz w:val="16"/>
                <w:szCs w:val="16"/>
              </w:rPr>
              <w:t>cross coverage</w:t>
            </w:r>
            <w:r w:rsidRPr="00FD6B74">
              <w:rPr>
                <w:rFonts w:asciiTheme="minorHAnsi" w:hAnsiTheme="minorHAnsi"/>
                <w:sz w:val="16"/>
                <w:szCs w:val="16"/>
              </w:rPr>
              <w:t xml:space="preserve"> between </w:t>
            </w:r>
            <w:r>
              <w:rPr>
                <w:rFonts w:asciiTheme="minorHAnsi" w:hAnsiTheme="minorHAnsi"/>
                <w:sz w:val="16"/>
                <w:szCs w:val="16"/>
              </w:rPr>
              <w:t>b</w:t>
            </w:r>
            <w:r w:rsidRPr="007D20EF">
              <w:rPr>
                <w:rStyle w:val="HTMLCode"/>
                <w:rFonts w:asciiTheme="minorHAnsi" w:hAnsiTheme="minorHAnsi"/>
                <w:color w:val="0070C0"/>
                <w:sz w:val="16"/>
                <w:szCs w:val="16"/>
              </w:rPr>
              <w:t>_A</w:t>
            </w:r>
            <w:r w:rsidRPr="007D20EF">
              <w:rPr>
                <w:rFonts w:asciiTheme="minorHAnsi" w:hAnsiTheme="minorHAnsi"/>
                <w:color w:val="0070C0"/>
                <w:sz w:val="16"/>
                <w:szCs w:val="16"/>
              </w:rPr>
              <w:t xml:space="preserve"> </w:t>
            </w:r>
            <w:r w:rsidRPr="00FD6B74">
              <w:rPr>
                <w:rFonts w:asciiTheme="minorHAnsi" w:hAnsiTheme="minorHAnsi"/>
                <w:sz w:val="16"/>
                <w:szCs w:val="16"/>
              </w:rPr>
              <w:t xml:space="preserve">and </w:t>
            </w:r>
            <w:r w:rsidRPr="007D20EF">
              <w:rPr>
                <w:rStyle w:val="HTMLCode"/>
                <w:rFonts w:asciiTheme="minorHAnsi" w:hAnsiTheme="minorHAnsi"/>
                <w:color w:val="0070C0"/>
                <w:sz w:val="16"/>
                <w:szCs w:val="16"/>
              </w:rPr>
              <w:t>b_A</w:t>
            </w:r>
            <w:r w:rsidRPr="00FD6B74">
              <w:rPr>
                <w:rFonts w:asciiTheme="minorHAnsi" w:hAnsiTheme="minorHAnsi"/>
                <w:sz w:val="16"/>
                <w:szCs w:val="16"/>
              </w:rPr>
              <w:t>:</w:t>
            </w:r>
          </w:p>
          <w:p w14:paraId="22EB4D1E" w14:textId="77777777" w:rsidR="0074728C" w:rsidRPr="00FD6B74" w:rsidRDefault="0074728C" w:rsidP="0074728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Fonts w:asciiTheme="minorHAnsi" w:hAnsiTheme="minorHAnsi"/>
                <w:sz w:val="16"/>
                <w:szCs w:val="16"/>
              </w:rPr>
              <w:t xml:space="preserve">11 bins for </w:t>
            </w:r>
            <w:r w:rsidRPr="00FD6B74">
              <w:rPr>
                <w:rStyle w:val="HTMLCode"/>
                <w:rFonts w:asciiTheme="minorHAnsi" w:hAnsiTheme="minorHAnsi"/>
                <w:sz w:val="16"/>
                <w:szCs w:val="16"/>
              </w:rPr>
              <w:t>a_A</w:t>
            </w:r>
          </w:p>
          <w:p w14:paraId="37FA2AED" w14:textId="77777777" w:rsidR="0074728C" w:rsidRPr="00FD6B74" w:rsidRDefault="0074728C" w:rsidP="0074728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Fonts w:asciiTheme="minorHAnsi" w:hAnsiTheme="minorHAnsi"/>
                <w:sz w:val="16"/>
                <w:szCs w:val="16"/>
              </w:rPr>
              <w:t xml:space="preserve">11 bins for </w:t>
            </w:r>
            <w:r w:rsidRPr="00FD6B74">
              <w:rPr>
                <w:rStyle w:val="HTMLCode"/>
                <w:rFonts w:asciiTheme="minorHAnsi" w:hAnsiTheme="minorHAnsi"/>
                <w:sz w:val="16"/>
                <w:szCs w:val="16"/>
              </w:rPr>
              <w:t>b_A</w:t>
            </w:r>
          </w:p>
          <w:p w14:paraId="134D9453" w14:textId="77777777" w:rsidR="0074728C" w:rsidRDefault="0074728C" w:rsidP="0074728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FD6B74">
              <w:rPr>
                <w:rFonts w:asciiTheme="minorHAnsi" w:hAnsiTheme="minorHAnsi"/>
                <w:sz w:val="16"/>
                <w:szCs w:val="16"/>
              </w:rPr>
              <w:t>121 combinations</w:t>
            </w:r>
          </w:p>
          <w:p w14:paraId="223FFFE8" w14:textId="77777777" w:rsidR="0074728C" w:rsidRPr="0021573D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sz w:val="16"/>
                <w:szCs w:val="16"/>
              </w:rPr>
              <w:t>P</w:t>
            </w:r>
            <w:r w:rsidRPr="008E2F9F">
              <w:rPr>
                <w:sz w:val="16"/>
                <w:szCs w:val="16"/>
              </w:rPr>
              <w:t xml:space="preserve">roves </w:t>
            </w:r>
            <w:r w:rsidRPr="008E2F9F">
              <w:rPr>
                <w:b/>
                <w:bCs/>
                <w:sz w:val="16"/>
                <w:szCs w:val="16"/>
              </w:rPr>
              <w:t>stimulus ex</w:t>
            </w:r>
            <w:r>
              <w:rPr>
                <w:b/>
                <w:bCs/>
                <w:sz w:val="16"/>
                <w:szCs w:val="16"/>
              </w:rPr>
              <w:t>ercised</w:t>
            </w:r>
            <w:r w:rsidRPr="008E2F9F">
              <w:rPr>
                <w:b/>
                <w:bCs/>
                <w:sz w:val="16"/>
                <w:szCs w:val="16"/>
              </w:rPr>
              <w:t xml:space="preserve"> the full 2</w:t>
            </w:r>
            <w:r w:rsidRPr="008E2F9F">
              <w:rPr>
                <w:b/>
                <w:bCs/>
                <w:sz w:val="16"/>
                <w:szCs w:val="16"/>
              </w:rPr>
              <w:noBreakHyphen/>
              <w:t>D space</w:t>
            </w:r>
            <w:r w:rsidRPr="008E2F9F">
              <w:rPr>
                <w:sz w:val="16"/>
                <w:szCs w:val="16"/>
              </w:rPr>
              <w:t xml:space="preserve"> of operand pairs.</w:t>
            </w:r>
            <w:r>
              <w:rPr>
                <w:sz w:val="16"/>
                <w:szCs w:val="16"/>
              </w:rPr>
              <w:t xml:space="preserve"> </w:t>
            </w:r>
            <w:r w:rsidRPr="0021573D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Why it matters</w:t>
            </w: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- </w:t>
            </w:r>
            <w:r w:rsidRPr="0021573D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It proves your dual</w:t>
            </w:r>
            <w:r w:rsidRPr="0021573D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noBreakHyphen/>
              <w:t>agent environment is stimulating both channels equally.</w:t>
            </w:r>
          </w:p>
          <w:p w14:paraId="0C493343" w14:textId="77777777" w:rsidR="0074728C" w:rsidRPr="00FD6B74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</w:p>
          <w:p w14:paraId="6F404BDB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31" w:type="dxa"/>
          </w:tcPr>
          <w:p w14:paraId="10AB0B72" w14:textId="77777777" w:rsidR="0074728C" w:rsidRPr="00B140C2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100%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M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eans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e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very combination of </w:t>
            </w:r>
            <w:r w:rsidRPr="00B140C2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a_A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and </w:t>
            </w:r>
            <w:r w:rsidRPr="00B140C2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b_A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ranges was hit.</w:t>
            </w:r>
          </w:p>
          <w:p w14:paraId="0CE2C3B2" w14:textId="77777777" w:rsidR="0074728C" w:rsidRPr="00B140C2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This is extremely strong coverage — it proves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that </w:t>
            </w:r>
            <w:r w:rsidRPr="00B140C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random + constrained sequences are excellent.</w:t>
            </w:r>
          </w:p>
          <w:p w14:paraId="727A4EBD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</w:tr>
      <w:tr w:rsidR="0074728C" w14:paraId="2EFA3A37" w14:textId="77777777" w:rsidTr="00E82380">
        <w:trPr>
          <w:cantSplit/>
          <w:trHeight w:val="227"/>
        </w:trPr>
        <w:tc>
          <w:tcPr>
            <w:tcW w:w="9350" w:type="dxa"/>
            <w:gridSpan w:val="4"/>
          </w:tcPr>
          <w:p w14:paraId="7AFFB7C5" w14:textId="77777777" w:rsidR="0074728C" w:rsidRPr="00531444" w:rsidRDefault="0074728C" w:rsidP="00E82380">
            <w:pPr>
              <w:jc w:val="center"/>
              <w:outlineLvl w:val="0"/>
              <w:rPr>
                <w:rFonts w:eastAsia="Times New Roman" w:cs="Times New Roman"/>
                <w:b/>
                <w:bCs/>
                <w:color w:val="0070C0"/>
                <w:kern w:val="36"/>
                <w:sz w:val="18"/>
                <w:szCs w:val="18"/>
                <w14:ligatures w14:val="none"/>
              </w:rPr>
            </w:pPr>
            <w:r w:rsidRPr="00531444">
              <w:rPr>
                <w:rFonts w:eastAsia="Times New Roman" w:cs="Times New Roman"/>
                <w:b/>
                <w:bCs/>
                <w:color w:val="0070C0"/>
                <w:kern w:val="36"/>
                <w:sz w:val="18"/>
                <w:szCs w:val="18"/>
                <w14:ligatures w14:val="none"/>
              </w:rPr>
              <w:t>Behavioral / Temporal / Validity Coverage</w:t>
            </w:r>
          </w:p>
          <w:p w14:paraId="3F39FF0C" w14:textId="77777777" w:rsidR="0074728C" w:rsidRPr="00531444" w:rsidRDefault="0074728C" w:rsidP="00E82380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531444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These are the important ones — they measure DUT behavior, not just stimulus.</w:t>
            </w:r>
          </w:p>
        </w:tc>
      </w:tr>
      <w:tr w:rsidR="0074728C" w14:paraId="2ED47379" w14:textId="77777777" w:rsidTr="00E82380">
        <w:trPr>
          <w:cantSplit/>
          <w:trHeight w:val="227"/>
        </w:trPr>
        <w:tc>
          <w:tcPr>
            <w:tcW w:w="2605" w:type="dxa"/>
          </w:tcPr>
          <w:p w14:paraId="50981510" w14:textId="77777777" w:rsidR="0074728C" w:rsidRPr="00531444" w:rsidRDefault="0074728C" w:rsidP="00E82380">
            <w:pPr>
              <w:rPr>
                <w:b/>
                <w:bCs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>adder.cross_overflow_valid</w:t>
            </w:r>
          </w:p>
        </w:tc>
        <w:tc>
          <w:tcPr>
            <w:tcW w:w="785" w:type="dxa"/>
          </w:tcPr>
          <w:p w14:paraId="756CF2C8" w14:textId="77777777" w:rsidR="0074728C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6FAAD90A" w14:textId="77777777" w:rsidR="0074728C" w:rsidRPr="004833D6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4833D6">
              <w:rPr>
                <w:rFonts w:asciiTheme="minorHAnsi" w:hAnsiTheme="minorHAnsi"/>
                <w:sz w:val="16"/>
                <w:szCs w:val="16"/>
              </w:rPr>
              <w:t>Cross between:</w:t>
            </w:r>
          </w:p>
          <w:p w14:paraId="0855548A" w14:textId="77777777" w:rsidR="0074728C" w:rsidRPr="004833D6" w:rsidRDefault="0074728C" w:rsidP="0074728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4833D6">
              <w:rPr>
                <w:rStyle w:val="Strong"/>
                <w:rFonts w:asciiTheme="minorHAnsi" w:hAnsiTheme="minorHAnsi"/>
                <w:sz w:val="16"/>
                <w:szCs w:val="16"/>
              </w:rPr>
              <w:t>overflow condition</w:t>
            </w:r>
            <w:r w:rsidRPr="004833D6">
              <w:rPr>
                <w:rFonts w:asciiTheme="minorHAnsi" w:hAnsiTheme="minorHAnsi"/>
                <w:sz w:val="16"/>
                <w:szCs w:val="16"/>
              </w:rPr>
              <w:t xml:space="preserve"> (</w:t>
            </w:r>
            <w:proofErr w:type="spellStart"/>
            <w:r w:rsidRPr="004833D6">
              <w:rPr>
                <w:rFonts w:asciiTheme="minorHAnsi" w:hAnsiTheme="minorHAnsi"/>
                <w:sz w:val="16"/>
                <w:szCs w:val="16"/>
              </w:rPr>
              <w:t>sum_async</w:t>
            </w:r>
            <w:proofErr w:type="spellEnd"/>
            <w:r w:rsidRPr="004833D6">
              <w:rPr>
                <w:rFonts w:asciiTheme="minorHAnsi" w:hAnsiTheme="minorHAnsi"/>
                <w:sz w:val="16"/>
                <w:szCs w:val="16"/>
              </w:rPr>
              <w:t xml:space="preserve"> &gt; 255)</w:t>
            </w:r>
          </w:p>
          <w:p w14:paraId="4C98E801" w14:textId="77777777" w:rsidR="0074728C" w:rsidRDefault="0074728C" w:rsidP="0074728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Style w:val="Strong"/>
                <w:rFonts w:asciiTheme="minorHAnsi" w:hAnsiTheme="minorHAnsi"/>
                <w:sz w:val="16"/>
                <w:szCs w:val="16"/>
              </w:rPr>
            </w:pPr>
            <w:r w:rsidRPr="004833D6">
              <w:rPr>
                <w:rStyle w:val="Strong"/>
                <w:rFonts w:asciiTheme="minorHAnsi" w:hAnsiTheme="minorHAnsi"/>
                <w:sz w:val="16"/>
                <w:szCs w:val="16"/>
              </w:rPr>
              <w:t>valid_in == 1</w:t>
            </w:r>
          </w:p>
          <w:p w14:paraId="21095F35" w14:textId="77777777" w:rsidR="0074728C" w:rsidRDefault="0074728C" w:rsidP="0074728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Style w:val="Strong"/>
                <w:rFonts w:asciiTheme="minorHAnsi" w:hAnsiTheme="minorHAnsi"/>
                <w:sz w:val="16"/>
                <w:szCs w:val="16"/>
              </w:rPr>
            </w:pPr>
          </w:p>
          <w:p w14:paraId="7F963CDB" w14:textId="77777777" w:rsidR="0074728C" w:rsidRPr="00B93AE4" w:rsidRDefault="0074728C" w:rsidP="00E8238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r w:rsidRPr="00B93AE4">
              <w:rPr>
                <w:sz w:val="16"/>
                <w:szCs w:val="16"/>
              </w:rPr>
              <w:t xml:space="preserve">roves </w:t>
            </w:r>
            <w:r>
              <w:rPr>
                <w:sz w:val="16"/>
                <w:szCs w:val="16"/>
              </w:rPr>
              <w:t>Testbench</w:t>
            </w:r>
            <w:r w:rsidRPr="00B93AE4">
              <w:rPr>
                <w:sz w:val="16"/>
                <w:szCs w:val="16"/>
              </w:rPr>
              <w:t xml:space="preserve"> tested:</w:t>
            </w:r>
          </w:p>
          <w:p w14:paraId="41A99E23" w14:textId="77777777" w:rsidR="0074728C" w:rsidRPr="00B93AE4" w:rsidRDefault="0074728C" w:rsidP="0074728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sz w:val="16"/>
                <w:szCs w:val="16"/>
              </w:rPr>
            </w:pPr>
            <w:r w:rsidRPr="00B93AE4">
              <w:rPr>
                <w:sz w:val="16"/>
                <w:szCs w:val="16"/>
              </w:rPr>
              <w:t>valid transactions that overflow</w:t>
            </w:r>
          </w:p>
          <w:p w14:paraId="232472DE" w14:textId="77777777" w:rsidR="0074728C" w:rsidRPr="00B93AE4" w:rsidRDefault="0074728C" w:rsidP="0074728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sz w:val="16"/>
                <w:szCs w:val="16"/>
              </w:rPr>
            </w:pPr>
            <w:r w:rsidRPr="00B93AE4">
              <w:rPr>
                <w:sz w:val="16"/>
                <w:szCs w:val="16"/>
              </w:rPr>
              <w:t>valid transactions that do not overflow</w:t>
            </w:r>
          </w:p>
          <w:p w14:paraId="4857736F" w14:textId="77777777" w:rsidR="0074728C" w:rsidRPr="00B93AE4" w:rsidRDefault="0074728C" w:rsidP="0074728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sz w:val="16"/>
                <w:szCs w:val="16"/>
              </w:rPr>
            </w:pPr>
            <w:r w:rsidRPr="00B93AE4">
              <w:rPr>
                <w:sz w:val="16"/>
                <w:szCs w:val="16"/>
              </w:rPr>
              <w:t>invalid transactions that overflow (illegal)</w:t>
            </w:r>
          </w:p>
          <w:p w14:paraId="5DF4396C" w14:textId="77777777" w:rsidR="0074728C" w:rsidRPr="00B93AE4" w:rsidRDefault="0074728C" w:rsidP="0074728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sz w:val="16"/>
                <w:szCs w:val="16"/>
              </w:rPr>
            </w:pPr>
            <w:r w:rsidRPr="00B93AE4">
              <w:rPr>
                <w:sz w:val="16"/>
                <w:szCs w:val="16"/>
              </w:rPr>
              <w:t>invalid transactions that do not overflow</w:t>
            </w:r>
          </w:p>
          <w:p w14:paraId="7D4BC4BD" w14:textId="77777777" w:rsidR="0074728C" w:rsidRPr="004833D6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</w:p>
          <w:p w14:paraId="5EC78510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31" w:type="dxa"/>
          </w:tcPr>
          <w:p w14:paraId="2748A123" w14:textId="77777777" w:rsidR="0074728C" w:rsidRPr="00C03133" w:rsidRDefault="0074728C" w:rsidP="00E82380">
            <w:pPr>
              <w:rPr>
                <w:sz w:val="16"/>
                <w:szCs w:val="16"/>
              </w:rPr>
            </w:pPr>
            <w:r w:rsidRPr="00C03133">
              <w:rPr>
                <w:sz w:val="16"/>
                <w:szCs w:val="16"/>
              </w:rPr>
              <w:t>4/4 bins hit (</w:t>
            </w:r>
            <w:r w:rsidRPr="006103C5">
              <w:rPr>
                <w:b/>
                <w:bCs/>
                <w:sz w:val="16"/>
                <w:szCs w:val="16"/>
              </w:rPr>
              <w:t>100.0%</w:t>
            </w:r>
            <w:r w:rsidRPr="00C03133">
              <w:rPr>
                <w:sz w:val="16"/>
                <w:szCs w:val="16"/>
              </w:rPr>
              <w:t xml:space="preserve">) </w:t>
            </w:r>
          </w:p>
          <w:p w14:paraId="285A8BE4" w14:textId="77777777" w:rsidR="0074728C" w:rsidRPr="00484D43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484D4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All four combinations occurred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and tested</w:t>
            </w:r>
            <w:r w:rsidRPr="00484D4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  <w:p w14:paraId="34B56AF1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</w:tr>
      <w:tr w:rsidR="0074728C" w14:paraId="5EBFC004" w14:textId="77777777" w:rsidTr="00E82380">
        <w:trPr>
          <w:cantSplit/>
          <w:trHeight w:val="227"/>
        </w:trPr>
        <w:tc>
          <w:tcPr>
            <w:tcW w:w="2605" w:type="dxa"/>
          </w:tcPr>
          <w:p w14:paraId="275EAD38" w14:textId="77777777" w:rsidR="0074728C" w:rsidRPr="00531444" w:rsidRDefault="0074728C" w:rsidP="00E8238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>adder.cross_pattern_overflow</w:t>
            </w:r>
          </w:p>
        </w:tc>
        <w:tc>
          <w:tcPr>
            <w:tcW w:w="785" w:type="dxa"/>
          </w:tcPr>
          <w:p w14:paraId="76280306" w14:textId="77777777" w:rsidR="0074728C" w:rsidRPr="002120E3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50 %</w:t>
            </w:r>
          </w:p>
        </w:tc>
        <w:tc>
          <w:tcPr>
            <w:tcW w:w="3529" w:type="dxa"/>
          </w:tcPr>
          <w:p w14:paraId="7808FA88" w14:textId="77777777" w:rsidR="0074728C" w:rsidRPr="008B38BD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8B38BD">
              <w:rPr>
                <w:rFonts w:asciiTheme="minorHAnsi" w:hAnsiTheme="minorHAnsi"/>
                <w:sz w:val="16"/>
                <w:szCs w:val="16"/>
              </w:rPr>
              <w:t>Cross between:</w:t>
            </w:r>
          </w:p>
          <w:p w14:paraId="0B802F44" w14:textId="77777777" w:rsidR="0074728C" w:rsidRPr="008B38BD" w:rsidRDefault="0074728C" w:rsidP="0074728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16"/>
                <w:szCs w:val="16"/>
              </w:rPr>
            </w:pPr>
            <w:r w:rsidRPr="008B38BD">
              <w:rPr>
                <w:rFonts w:asciiTheme="minorHAnsi" w:hAnsiTheme="minorHAnsi"/>
                <w:sz w:val="16"/>
                <w:szCs w:val="16"/>
              </w:rPr>
              <w:t xml:space="preserve">operand </w:t>
            </w:r>
            <w:r w:rsidRPr="008B38BD">
              <w:rPr>
                <w:rStyle w:val="Strong"/>
                <w:rFonts w:asciiTheme="minorHAnsi" w:hAnsiTheme="minorHAnsi"/>
                <w:sz w:val="16"/>
                <w:szCs w:val="16"/>
              </w:rPr>
              <w:t>pattern class</w:t>
            </w:r>
            <w:r w:rsidRPr="008B38BD">
              <w:rPr>
                <w:rFonts w:asciiTheme="minorHAnsi" w:hAnsiTheme="minorHAnsi"/>
                <w:sz w:val="16"/>
                <w:szCs w:val="16"/>
              </w:rPr>
              <w:t xml:space="preserve"> (4 bins: small, mid, large, edge)</w:t>
            </w:r>
          </w:p>
          <w:p w14:paraId="4FA200EB" w14:textId="77777777" w:rsidR="0074728C" w:rsidRPr="008B38BD" w:rsidRDefault="0074728C" w:rsidP="0074728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16"/>
                <w:szCs w:val="16"/>
              </w:rPr>
            </w:pPr>
            <w:r w:rsidRPr="008B38BD">
              <w:rPr>
                <w:rStyle w:val="Strong"/>
                <w:rFonts w:asciiTheme="minorHAnsi" w:hAnsiTheme="minorHAnsi"/>
                <w:sz w:val="16"/>
                <w:szCs w:val="16"/>
              </w:rPr>
              <w:t>overflow flag</w:t>
            </w:r>
          </w:p>
          <w:p w14:paraId="150A2093" w14:textId="77777777" w:rsidR="0074728C" w:rsidRPr="008B38BD" w:rsidRDefault="0074728C" w:rsidP="00E82380">
            <w:pPr>
              <w:pStyle w:val="NormalWeb"/>
              <w:spacing w:before="0" w:beforeAutospacing="0" w:after="0" w:afterAutospacing="0"/>
              <w:ind w:left="720"/>
              <w:rPr>
                <w:rStyle w:val="Strong"/>
                <w:rFonts w:asciiTheme="minorHAnsi" w:hAnsiTheme="minorHAnsi"/>
                <w:sz w:val="16"/>
                <w:szCs w:val="16"/>
              </w:rPr>
            </w:pPr>
          </w:p>
          <w:p w14:paraId="40905BC7" w14:textId="77777777" w:rsidR="0074728C" w:rsidRPr="008B38BD" w:rsidRDefault="0074728C" w:rsidP="00E82380">
            <w:pPr>
              <w:spacing w:before="100" w:beforeAutospacing="1" w:after="100" w:afterAutospacing="1"/>
              <w:outlineLvl w:val="2"/>
              <w:rPr>
                <w:rFonts w:cs="Arial"/>
                <w:sz w:val="16"/>
                <w:szCs w:val="16"/>
              </w:rPr>
            </w:pPr>
            <w:r w:rsidRPr="008B38BD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Why it matters</w:t>
            </w: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- </w:t>
            </w:r>
            <w:r w:rsidRPr="008B38BD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It checks whether overflow occurs across different operand patterns.</w:t>
            </w:r>
          </w:p>
        </w:tc>
        <w:tc>
          <w:tcPr>
            <w:tcW w:w="2431" w:type="dxa"/>
          </w:tcPr>
          <w:p w14:paraId="7D1DB9DB" w14:textId="77777777" w:rsidR="0074728C" w:rsidRPr="0042474C" w:rsidRDefault="0074728C" w:rsidP="00E82380">
            <w:pPr>
              <w:rPr>
                <w:sz w:val="16"/>
                <w:szCs w:val="16"/>
              </w:rPr>
            </w:pPr>
            <w:r w:rsidRPr="0042474C">
              <w:rPr>
                <w:sz w:val="16"/>
                <w:szCs w:val="16"/>
              </w:rPr>
              <w:t>4/8 bins hit (5</w:t>
            </w:r>
            <w:r w:rsidRPr="0042474C">
              <w:rPr>
                <w:b/>
                <w:bCs/>
                <w:sz w:val="16"/>
                <w:szCs w:val="16"/>
              </w:rPr>
              <w:t>0.0%</w:t>
            </w:r>
            <w:r w:rsidRPr="0042474C">
              <w:rPr>
                <w:sz w:val="16"/>
                <w:szCs w:val="16"/>
              </w:rPr>
              <w:t xml:space="preserve">) </w:t>
            </w:r>
          </w:p>
          <w:p w14:paraId="786FFB38" w14:textId="77777777" w:rsidR="0074728C" w:rsidRPr="0042474C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2474C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Why only 50%</w:t>
            </w:r>
          </w:p>
          <w:p w14:paraId="7B058C80" w14:textId="77777777" w:rsidR="0074728C" w:rsidRPr="0042474C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H</w:t>
            </w:r>
            <w:r w:rsidRPr="0042474C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it all operand patterns, but only half of the 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p</w:t>
            </w:r>
            <w:r w:rsidRPr="0042474C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attern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2474C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+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2474C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overflow combinations.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2474C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This is normal unless you force overflow in all pattern classes.</w:t>
            </w:r>
          </w:p>
          <w:p w14:paraId="1EEBFFC4" w14:textId="77777777" w:rsidR="0074728C" w:rsidRPr="0042474C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</w:tr>
      <w:tr w:rsidR="0074728C" w14:paraId="03D1872B" w14:textId="77777777" w:rsidTr="00E82380">
        <w:trPr>
          <w:cantSplit/>
          <w:trHeight w:val="227"/>
        </w:trPr>
        <w:tc>
          <w:tcPr>
            <w:tcW w:w="2605" w:type="dxa"/>
          </w:tcPr>
          <w:p w14:paraId="7D365408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</w:p>
          <w:p w14:paraId="2842BD68" w14:textId="77777777" w:rsidR="0074728C" w:rsidRPr="00531444" w:rsidRDefault="0074728C" w:rsidP="00E82380">
            <w:pPr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</w:pPr>
            <w:proofErr w:type="spellStart"/>
            <w:r w:rsidRPr="00531444">
              <w:rPr>
                <w:b/>
                <w:bCs/>
                <w:color w:val="0070C0"/>
                <w:sz w:val="18"/>
                <w:szCs w:val="18"/>
              </w:rPr>
              <w:t>adder.cross_sum_valid</w:t>
            </w:r>
            <w:proofErr w:type="spellEnd"/>
          </w:p>
        </w:tc>
        <w:tc>
          <w:tcPr>
            <w:tcW w:w="785" w:type="dxa"/>
          </w:tcPr>
          <w:p w14:paraId="2368F40F" w14:textId="77777777" w:rsidR="0074728C" w:rsidRDefault="0074728C" w:rsidP="00E82380">
            <w:pPr>
              <w:rPr>
                <w:rFonts w:ascii="Arial" w:hAnsi="Arial" w:cs="Arial"/>
                <w:sz w:val="16"/>
                <w:szCs w:val="16"/>
              </w:rPr>
            </w:pPr>
          </w:p>
          <w:p w14:paraId="0C679C8C" w14:textId="77777777" w:rsidR="0074728C" w:rsidRPr="00997542" w:rsidRDefault="0074728C" w:rsidP="00E823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60 %</w:t>
            </w:r>
          </w:p>
        </w:tc>
        <w:tc>
          <w:tcPr>
            <w:tcW w:w="3529" w:type="dxa"/>
          </w:tcPr>
          <w:p w14:paraId="7DED6A11" w14:textId="77777777" w:rsidR="0074728C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  <w:p w14:paraId="180B0BC2" w14:textId="77777777" w:rsidR="0074728C" w:rsidRPr="00601013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</w:t>
            </w:r>
            <w:r w:rsidRPr="0060101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easures</w:t>
            </w:r>
          </w:p>
          <w:p w14:paraId="7ACED56F" w14:textId="77777777" w:rsidR="0074728C" w:rsidRPr="00601013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60101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Cross between:</w:t>
            </w:r>
          </w:p>
          <w:p w14:paraId="6BDEF9DC" w14:textId="77777777" w:rsidR="0074728C" w:rsidRPr="00E74B51" w:rsidRDefault="0074728C" w:rsidP="0074728C">
            <w:pPr>
              <w:pStyle w:val="ListParagraph"/>
              <w:numPr>
                <w:ilvl w:val="0"/>
                <w:numId w:val="8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E74B51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sum_async</w:t>
            </w:r>
            <w:proofErr w:type="spellEnd"/>
            <w:r w:rsidRPr="00E74B51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range</w:t>
            </w:r>
            <w:r w:rsidRPr="00E74B51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(10 bins)</w:t>
            </w:r>
          </w:p>
          <w:p w14:paraId="6424548C" w14:textId="77777777" w:rsidR="0074728C" w:rsidRPr="00E74B51" w:rsidRDefault="0074728C" w:rsidP="0074728C">
            <w:pPr>
              <w:pStyle w:val="ListParagraph"/>
              <w:numPr>
                <w:ilvl w:val="0"/>
                <w:numId w:val="8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E74B51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valid_in</w:t>
            </w:r>
            <w:r w:rsidRPr="00E74B51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(0 or 1)</w:t>
            </w:r>
          </w:p>
          <w:p w14:paraId="60CC60CA" w14:textId="77777777" w:rsidR="0074728C" w:rsidRPr="00601013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0101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Why it matters</w:t>
            </w:r>
          </w:p>
          <w:p w14:paraId="1BAA0EBC" w14:textId="77777777" w:rsidR="0074728C" w:rsidRPr="00601013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60101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Ensures:</w:t>
            </w:r>
          </w:p>
          <w:p w14:paraId="6604049B" w14:textId="77777777" w:rsidR="0074728C" w:rsidRPr="00E74B51" w:rsidRDefault="0074728C" w:rsidP="0074728C">
            <w:pPr>
              <w:pStyle w:val="ListParagraph"/>
              <w:numPr>
                <w:ilvl w:val="0"/>
                <w:numId w:val="7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E74B51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valid transactions produce sums across full range</w:t>
            </w:r>
          </w:p>
          <w:p w14:paraId="4331A4FF" w14:textId="77777777" w:rsidR="0074728C" w:rsidRPr="00E74B51" w:rsidRDefault="0074728C" w:rsidP="0074728C">
            <w:pPr>
              <w:pStyle w:val="ListParagraph"/>
              <w:numPr>
                <w:ilvl w:val="0"/>
                <w:numId w:val="7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E74B51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invalid transactions also produce sums across full range (legal but not checked)</w:t>
            </w:r>
          </w:p>
          <w:p w14:paraId="629399AF" w14:textId="77777777" w:rsidR="0074728C" w:rsidRPr="00601013" w:rsidRDefault="0074728C" w:rsidP="00E82380">
            <w:pPr>
              <w:outlineLvl w:val="2"/>
              <w:rPr>
                <w:rFonts w:cs="Arial"/>
                <w:sz w:val="16"/>
                <w:szCs w:val="16"/>
              </w:rPr>
            </w:pPr>
          </w:p>
        </w:tc>
        <w:tc>
          <w:tcPr>
            <w:tcW w:w="2431" w:type="dxa"/>
          </w:tcPr>
          <w:p w14:paraId="537BC09D" w14:textId="77777777" w:rsidR="0074728C" w:rsidRPr="00714D6F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714D6F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60% means</w:t>
            </w:r>
          </w:p>
          <w:p w14:paraId="4D993268" w14:textId="77777777" w:rsidR="0074728C" w:rsidRPr="00714D6F" w:rsidRDefault="0074728C" w:rsidP="00E8238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C</w:t>
            </w:r>
            <w:r w:rsidRPr="00714D6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overed most combinations but not all sum ranges under both valid states.</w:t>
            </w:r>
          </w:p>
          <w:p w14:paraId="092FA4CA" w14:textId="77777777" w:rsidR="0074728C" w:rsidRPr="00714D6F" w:rsidRDefault="0074728C" w:rsidP="00E82380">
            <w:pPr>
              <w:rPr>
                <w:rFonts w:cs="Arial"/>
                <w:sz w:val="16"/>
                <w:szCs w:val="16"/>
              </w:rPr>
            </w:pPr>
          </w:p>
        </w:tc>
      </w:tr>
      <w:tr w:rsidR="0074728C" w14:paraId="41E5B4FF" w14:textId="77777777" w:rsidTr="00E82380">
        <w:trPr>
          <w:cantSplit/>
          <w:trHeight w:val="227"/>
        </w:trPr>
        <w:tc>
          <w:tcPr>
            <w:tcW w:w="2605" w:type="dxa"/>
          </w:tcPr>
          <w:p w14:paraId="183B2F6D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  <w:proofErr w:type="spellStart"/>
            <w:r w:rsidRPr="00531444">
              <w:rPr>
                <w:b/>
                <w:bCs/>
                <w:color w:val="0070C0"/>
                <w:sz w:val="18"/>
                <w:szCs w:val="18"/>
              </w:rPr>
              <w:t>adder.cross_valid_rise_sum</w:t>
            </w:r>
            <w:proofErr w:type="spellEnd"/>
          </w:p>
        </w:tc>
        <w:tc>
          <w:tcPr>
            <w:tcW w:w="785" w:type="dxa"/>
          </w:tcPr>
          <w:p w14:paraId="319721EB" w14:textId="77777777" w:rsidR="0074728C" w:rsidRPr="002B2823" w:rsidRDefault="0074728C" w:rsidP="00E82380">
            <w:pPr>
              <w:rPr>
                <w:rFonts w:cs="Arial"/>
                <w:sz w:val="16"/>
                <w:szCs w:val="16"/>
              </w:rPr>
            </w:pPr>
            <w:r w:rsidRPr="002B2823">
              <w:rPr>
                <w:rFonts w:cs="Arial"/>
                <w:sz w:val="16"/>
                <w:szCs w:val="16"/>
              </w:rPr>
              <w:t>60 %</w:t>
            </w:r>
          </w:p>
        </w:tc>
        <w:tc>
          <w:tcPr>
            <w:tcW w:w="3529" w:type="dxa"/>
          </w:tcPr>
          <w:p w14:paraId="0DFD0C7D" w14:textId="77777777" w:rsidR="0074728C" w:rsidRPr="002B2823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</w:t>
            </w:r>
            <w:r w:rsidRPr="002B282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easures</w:t>
            </w:r>
          </w:p>
          <w:p w14:paraId="3FD4E244" w14:textId="77777777" w:rsidR="0074728C" w:rsidRPr="002B2823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Cross between:</w:t>
            </w:r>
          </w:p>
          <w:p w14:paraId="64F90FC9" w14:textId="77777777" w:rsidR="0074728C" w:rsidRPr="002B2823" w:rsidRDefault="0074728C" w:rsidP="0074728C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2B282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valid_in rising edge</w:t>
            </w:r>
          </w:p>
          <w:p w14:paraId="41DF7DFE" w14:textId="77777777" w:rsidR="0074728C" w:rsidRPr="002B2823" w:rsidRDefault="0074728C" w:rsidP="0074728C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B282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sum_async</w:t>
            </w:r>
            <w:proofErr w:type="spellEnd"/>
            <w:r w:rsidRPr="002B282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range</w:t>
            </w:r>
          </w:p>
          <w:p w14:paraId="35F1494C" w14:textId="77777777" w:rsidR="0074728C" w:rsidRPr="002B2823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B282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Why it matters</w:t>
            </w:r>
          </w:p>
          <w:p w14:paraId="0495C227" w14:textId="77777777" w:rsidR="0074728C" w:rsidRPr="002B2823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This is a temporal </w:t>
            </w:r>
            <w:proofErr w:type="spellStart"/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coverpoint</w:t>
            </w:r>
            <w:proofErr w:type="spellEnd"/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:</w:t>
            </w:r>
          </w:p>
          <w:p w14:paraId="004607F8" w14:textId="77777777" w:rsidR="0074728C" w:rsidRPr="002B2823" w:rsidRDefault="0074728C" w:rsidP="0074728C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It checks the </w:t>
            </w:r>
            <w:r w:rsidRPr="002B282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cycle where valid_in rises</w:t>
            </w:r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  <w:p w14:paraId="19AC789B" w14:textId="77777777" w:rsidR="0074728C" w:rsidRPr="002B2823" w:rsidRDefault="0074728C" w:rsidP="0074728C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It ensures the sum at that moment spans the full range.</w:t>
            </w:r>
          </w:p>
          <w:p w14:paraId="089B9F0A" w14:textId="77777777" w:rsidR="0074728C" w:rsidRPr="002B2823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31" w:type="dxa"/>
          </w:tcPr>
          <w:p w14:paraId="5531047A" w14:textId="77777777" w:rsidR="0074728C" w:rsidRPr="002B2823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B2823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60% means</w:t>
            </w:r>
          </w:p>
          <w:p w14:paraId="5485910B" w14:textId="77777777" w:rsidR="0074728C" w:rsidRPr="002B2823" w:rsidRDefault="0074728C" w:rsidP="00E8238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H</w:t>
            </w:r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it most sum ranges </w:t>
            </w:r>
            <w:proofErr w:type="gramStart"/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at the moment</w:t>
            </w:r>
            <w:proofErr w:type="gramEnd"/>
            <w:r w:rsidRPr="002B2823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 xml:space="preserve"> valid_in rises, but not all.</w:t>
            </w:r>
          </w:p>
          <w:p w14:paraId="231A456A" w14:textId="77777777" w:rsidR="0074728C" w:rsidRPr="002B2823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74728C" w14:paraId="6DC8DA9F" w14:textId="77777777" w:rsidTr="00E82380">
        <w:trPr>
          <w:cantSplit/>
          <w:trHeight w:val="227"/>
        </w:trPr>
        <w:tc>
          <w:tcPr>
            <w:tcW w:w="2605" w:type="dxa"/>
          </w:tcPr>
          <w:p w14:paraId="245D6B09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  <w:proofErr w:type="spellStart"/>
            <w:r w:rsidRPr="00531444">
              <w:rPr>
                <w:b/>
                <w:bCs/>
                <w:color w:val="0070C0"/>
                <w:sz w:val="18"/>
                <w:szCs w:val="18"/>
              </w:rPr>
              <w:t>adder.valid_rst_illegal</w:t>
            </w:r>
            <w:proofErr w:type="spellEnd"/>
          </w:p>
        </w:tc>
        <w:tc>
          <w:tcPr>
            <w:tcW w:w="785" w:type="dxa"/>
          </w:tcPr>
          <w:p w14:paraId="2EE00E4A" w14:textId="77777777" w:rsidR="0074728C" w:rsidRPr="00D53AD6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50 %</w:t>
            </w:r>
          </w:p>
        </w:tc>
        <w:tc>
          <w:tcPr>
            <w:tcW w:w="3529" w:type="dxa"/>
          </w:tcPr>
          <w:p w14:paraId="6490F470" w14:textId="77777777" w:rsidR="0074728C" w:rsidRPr="00D53AD6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D53AD6">
              <w:rPr>
                <w:rFonts w:asciiTheme="minorHAnsi" w:hAnsiTheme="minorHAnsi"/>
                <w:sz w:val="16"/>
                <w:szCs w:val="16"/>
              </w:rPr>
              <w:t>Illegal condition:</w:t>
            </w:r>
          </w:p>
          <w:p w14:paraId="27FE5870" w14:textId="77777777" w:rsidR="0074728C" w:rsidRPr="00D53AD6" w:rsidRDefault="0074728C" w:rsidP="0074728C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D53AD6">
              <w:rPr>
                <w:rFonts w:asciiTheme="minorHAnsi" w:hAnsiTheme="minorHAnsi"/>
                <w:sz w:val="16"/>
                <w:szCs w:val="16"/>
              </w:rPr>
              <w:t>valid_in=1 during reset</w:t>
            </w:r>
          </w:p>
          <w:p w14:paraId="63937BCE" w14:textId="77777777" w:rsidR="0074728C" w:rsidRPr="00C00989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sz w:val="16"/>
                <w:szCs w:val="16"/>
              </w:rPr>
              <w:t>C</w:t>
            </w:r>
            <w:r w:rsidRPr="00C00989">
              <w:rPr>
                <w:sz w:val="16"/>
                <w:szCs w:val="16"/>
              </w:rPr>
              <w:t xml:space="preserve">hecks robustness and </w:t>
            </w:r>
            <w:r>
              <w:rPr>
                <w:sz w:val="16"/>
                <w:szCs w:val="16"/>
              </w:rPr>
              <w:t xml:space="preserve">provides </w:t>
            </w:r>
            <w:r w:rsidRPr="00C00989">
              <w:rPr>
                <w:sz w:val="16"/>
                <w:szCs w:val="16"/>
              </w:rPr>
              <w:t>illegal stimulus detection.</w:t>
            </w:r>
          </w:p>
        </w:tc>
        <w:tc>
          <w:tcPr>
            <w:tcW w:w="2431" w:type="dxa"/>
          </w:tcPr>
          <w:p w14:paraId="2C0173BD" w14:textId="77777777" w:rsidR="0074728C" w:rsidRPr="00DF6237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F6237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50% means</w:t>
            </w:r>
          </w:p>
          <w:p w14:paraId="4EC1F4B3" w14:textId="77777777" w:rsidR="0074728C" w:rsidRPr="00DF6237" w:rsidRDefault="0074728C" w:rsidP="00E8238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DF6237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You hit one illegal case, but not both combinations.</w:t>
            </w:r>
          </w:p>
          <w:p w14:paraId="01D5451B" w14:textId="77777777" w:rsidR="0074728C" w:rsidRPr="00DF6237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74728C" w14:paraId="5496211C" w14:textId="77777777" w:rsidTr="00E82380">
        <w:trPr>
          <w:cantSplit/>
          <w:trHeight w:val="227"/>
        </w:trPr>
        <w:tc>
          <w:tcPr>
            <w:tcW w:w="2605" w:type="dxa"/>
          </w:tcPr>
          <w:p w14:paraId="4D780059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>adder.overflow</w:t>
            </w:r>
          </w:p>
        </w:tc>
        <w:tc>
          <w:tcPr>
            <w:tcW w:w="785" w:type="dxa"/>
          </w:tcPr>
          <w:p w14:paraId="0FB2272F" w14:textId="77777777" w:rsidR="0074728C" w:rsidRPr="002B2823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4095E92D" w14:textId="77777777" w:rsidR="0074728C" w:rsidRPr="00CB20F1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CB20F1">
              <w:rPr>
                <w:rFonts w:asciiTheme="minorHAnsi" w:hAnsiTheme="minorHAnsi"/>
                <w:sz w:val="16"/>
                <w:szCs w:val="16"/>
              </w:rPr>
              <w:t xml:space="preserve">Simple overflow </w:t>
            </w:r>
            <w:proofErr w:type="spellStart"/>
            <w:r w:rsidRPr="00CB20F1">
              <w:rPr>
                <w:rFonts w:asciiTheme="minorHAnsi" w:hAnsiTheme="minorHAnsi"/>
                <w:sz w:val="16"/>
                <w:szCs w:val="16"/>
              </w:rPr>
              <w:t>coverpoint</w:t>
            </w:r>
            <w:proofErr w:type="spellEnd"/>
            <w:r w:rsidRPr="00CB20F1">
              <w:rPr>
                <w:rFonts w:asciiTheme="minorHAnsi" w:hAnsiTheme="minorHAnsi"/>
                <w:sz w:val="16"/>
                <w:szCs w:val="16"/>
              </w:rPr>
              <w:t>:</w:t>
            </w:r>
          </w:p>
          <w:p w14:paraId="521F388A" w14:textId="77777777" w:rsidR="0074728C" w:rsidRPr="00DD60FD" w:rsidRDefault="0074728C" w:rsidP="0074728C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DD60FD">
              <w:rPr>
                <w:rFonts w:asciiTheme="minorHAnsi" w:hAnsiTheme="minorHAnsi"/>
                <w:sz w:val="16"/>
                <w:szCs w:val="16"/>
              </w:rPr>
              <w:t>no overflow</w:t>
            </w:r>
          </w:p>
          <w:p w14:paraId="12C8F421" w14:textId="77777777" w:rsidR="0074728C" w:rsidRPr="00DD60FD" w:rsidRDefault="0074728C" w:rsidP="0074728C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DD60FD">
              <w:rPr>
                <w:rFonts w:asciiTheme="minorHAnsi" w:hAnsiTheme="minorHAnsi"/>
                <w:sz w:val="16"/>
                <w:szCs w:val="16"/>
              </w:rPr>
              <w:t>overflow</w:t>
            </w:r>
          </w:p>
          <w:p w14:paraId="424A6257" w14:textId="77777777" w:rsidR="0074728C" w:rsidRPr="00DD60FD" w:rsidRDefault="0074728C" w:rsidP="00E82380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DD60FD">
              <w:rPr>
                <w:rFonts w:asciiTheme="minorHAnsi" w:hAnsiTheme="minorHAnsi"/>
                <w:sz w:val="16"/>
                <w:szCs w:val="16"/>
              </w:rPr>
              <w:t>Ensure both behaviors occur.</w:t>
            </w:r>
          </w:p>
          <w:p w14:paraId="3AAB80F7" w14:textId="77777777" w:rsidR="0074728C" w:rsidRPr="00CB20F1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31" w:type="dxa"/>
          </w:tcPr>
          <w:p w14:paraId="607F6A02" w14:textId="77777777" w:rsidR="0074728C" w:rsidRPr="00A96641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96641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100% means</w:t>
            </w:r>
          </w:p>
          <w:p w14:paraId="1312A63F" w14:textId="77777777" w:rsidR="0074728C" w:rsidRPr="00A96641" w:rsidRDefault="0074728C" w:rsidP="00E8238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A96641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Hit both overflow and non</w:t>
            </w:r>
            <w:r w:rsidRPr="00A96641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noBreakHyphen/>
              <w:t>overflow cases.</w:t>
            </w:r>
          </w:p>
          <w:p w14:paraId="4D80785B" w14:textId="77777777" w:rsidR="0074728C" w:rsidRPr="002B2823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74728C" w14:paraId="749AF97C" w14:textId="77777777" w:rsidTr="00E82380">
        <w:trPr>
          <w:cantSplit/>
          <w:trHeight w:val="227"/>
        </w:trPr>
        <w:tc>
          <w:tcPr>
            <w:tcW w:w="2605" w:type="dxa"/>
          </w:tcPr>
          <w:p w14:paraId="1E811826" w14:textId="77777777" w:rsidR="0074728C" w:rsidRPr="00531444" w:rsidRDefault="0074728C" w:rsidP="00E82380">
            <w:pPr>
              <w:rPr>
                <w:b/>
                <w:bCs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>adder.patterns</w:t>
            </w:r>
          </w:p>
        </w:tc>
        <w:tc>
          <w:tcPr>
            <w:tcW w:w="785" w:type="dxa"/>
          </w:tcPr>
          <w:p w14:paraId="59882FA3" w14:textId="77777777" w:rsidR="0074728C" w:rsidRPr="00356AB5" w:rsidRDefault="0074728C" w:rsidP="00E82380">
            <w:pPr>
              <w:rPr>
                <w:rFonts w:cs="Arial"/>
                <w:sz w:val="16"/>
                <w:szCs w:val="16"/>
              </w:rPr>
            </w:pPr>
            <w:r w:rsidRPr="00356AB5"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58986524" w14:textId="77777777" w:rsidR="0074728C" w:rsidRPr="00356AB5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50041D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Measures Operand pattern classes</w:t>
            </w:r>
            <w:r w:rsidRPr="00356AB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:</w:t>
            </w:r>
          </w:p>
          <w:p w14:paraId="696D099E" w14:textId="77777777" w:rsidR="0074728C" w:rsidRPr="00356AB5" w:rsidRDefault="0074728C" w:rsidP="0074728C">
            <w:pPr>
              <w:numPr>
                <w:ilvl w:val="0"/>
                <w:numId w:val="13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356AB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small values</w:t>
            </w:r>
          </w:p>
          <w:p w14:paraId="1716CFB0" w14:textId="77777777" w:rsidR="0074728C" w:rsidRPr="00356AB5" w:rsidRDefault="0074728C" w:rsidP="0074728C">
            <w:pPr>
              <w:numPr>
                <w:ilvl w:val="0"/>
                <w:numId w:val="13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356AB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mid values</w:t>
            </w:r>
          </w:p>
          <w:p w14:paraId="612A4BE2" w14:textId="77777777" w:rsidR="0074728C" w:rsidRPr="00356AB5" w:rsidRDefault="0074728C" w:rsidP="0074728C">
            <w:pPr>
              <w:numPr>
                <w:ilvl w:val="0"/>
                <w:numId w:val="13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356AB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large values</w:t>
            </w:r>
          </w:p>
          <w:p w14:paraId="2EADF8BE" w14:textId="77777777" w:rsidR="0074728C" w:rsidRDefault="0074728C" w:rsidP="0074728C">
            <w:pPr>
              <w:numPr>
                <w:ilvl w:val="0"/>
                <w:numId w:val="13"/>
              </w:num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356AB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edge values (0, 255)</w:t>
            </w:r>
          </w:p>
          <w:p w14:paraId="632C4A1E" w14:textId="77777777" w:rsidR="0074728C" w:rsidRPr="00356AB5" w:rsidRDefault="0074728C" w:rsidP="00E82380">
            <w:pP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DB6550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Ensures stimulus spans all operand categories.</w:t>
            </w:r>
          </w:p>
          <w:p w14:paraId="35244A79" w14:textId="77777777" w:rsidR="0074728C" w:rsidRPr="00356AB5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31" w:type="dxa"/>
          </w:tcPr>
          <w:p w14:paraId="4C49DB2C" w14:textId="77777777" w:rsidR="0074728C" w:rsidRPr="00D77619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D77619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100% means</w:t>
            </w:r>
          </w:p>
          <w:p w14:paraId="486A114F" w14:textId="77777777" w:rsidR="0074728C" w:rsidRPr="00D77619" w:rsidRDefault="0074728C" w:rsidP="00E8238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D77619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All pattern classes were exercised.</w:t>
            </w:r>
          </w:p>
          <w:p w14:paraId="2826D3E0" w14:textId="77777777" w:rsidR="0074728C" w:rsidRPr="002B2823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74728C" w14:paraId="7EA8610C" w14:textId="77777777" w:rsidTr="00E82380">
        <w:trPr>
          <w:cantSplit/>
          <w:trHeight w:val="227"/>
        </w:trPr>
        <w:tc>
          <w:tcPr>
            <w:tcW w:w="2605" w:type="dxa"/>
          </w:tcPr>
          <w:p w14:paraId="78620454" w14:textId="77777777" w:rsidR="0074728C" w:rsidRPr="00531444" w:rsidRDefault="0074728C" w:rsidP="00E82380">
            <w:pPr>
              <w:rPr>
                <w:b/>
                <w:bCs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>adder.rst</w:t>
            </w:r>
          </w:p>
        </w:tc>
        <w:tc>
          <w:tcPr>
            <w:tcW w:w="785" w:type="dxa"/>
          </w:tcPr>
          <w:p w14:paraId="634CF523" w14:textId="77777777" w:rsidR="0074728C" w:rsidRPr="002B2823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100 %</w:t>
            </w:r>
          </w:p>
        </w:tc>
        <w:tc>
          <w:tcPr>
            <w:tcW w:w="3529" w:type="dxa"/>
          </w:tcPr>
          <w:p w14:paraId="1A652BD7" w14:textId="77777777" w:rsidR="0074728C" w:rsidRPr="009E74EF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9E74EF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Evaluates all Reset states:</w:t>
            </w:r>
          </w:p>
          <w:p w14:paraId="364F8EB4" w14:textId="77777777" w:rsidR="0074728C" w:rsidRPr="009E74EF" w:rsidRDefault="0074728C" w:rsidP="0074728C">
            <w:pPr>
              <w:numPr>
                <w:ilvl w:val="0"/>
                <w:numId w:val="14"/>
              </w:num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r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</w:t>
            </w: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s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</w:t>
            </w: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t=0</w:t>
            </w:r>
          </w:p>
          <w:p w14:paraId="252260B1" w14:textId="77777777" w:rsidR="0074728C" w:rsidRPr="009E74EF" w:rsidRDefault="0074728C" w:rsidP="0074728C">
            <w:pPr>
              <w:numPr>
                <w:ilvl w:val="0"/>
                <w:numId w:val="14"/>
              </w:num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r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</w:t>
            </w: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s</w:t>
            </w:r>
            <w:r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</w:t>
            </w: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t=1</w:t>
            </w:r>
          </w:p>
          <w:p w14:paraId="32E41CDA" w14:textId="77777777" w:rsidR="0074728C" w:rsidRPr="009E74EF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Ensures monitor sees both reset and non</w:t>
            </w: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noBreakHyphen/>
              <w:t>reset cycles.</w:t>
            </w:r>
          </w:p>
          <w:p w14:paraId="743393A9" w14:textId="77777777" w:rsidR="0074728C" w:rsidRPr="009E74EF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31" w:type="dxa"/>
          </w:tcPr>
          <w:p w14:paraId="79B4AAA2" w14:textId="77777777" w:rsidR="0074728C" w:rsidRPr="006828C5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828C5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100% means</w:t>
            </w:r>
          </w:p>
          <w:p w14:paraId="23030CF4" w14:textId="77777777" w:rsidR="0074728C" w:rsidRPr="009E74EF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9E74EF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Reset behavior is covered.</w:t>
            </w:r>
          </w:p>
          <w:p w14:paraId="4714A91C" w14:textId="77777777" w:rsidR="0074728C" w:rsidRPr="009E74EF" w:rsidRDefault="0074728C" w:rsidP="00E82380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74728C" w14:paraId="15753CBC" w14:textId="77777777" w:rsidTr="00E82380">
        <w:trPr>
          <w:cantSplit/>
          <w:trHeight w:val="227"/>
        </w:trPr>
        <w:tc>
          <w:tcPr>
            <w:tcW w:w="2605" w:type="dxa"/>
          </w:tcPr>
          <w:p w14:paraId="1CA00D50" w14:textId="77777777" w:rsidR="0074728C" w:rsidRPr="00531444" w:rsidRDefault="0074728C" w:rsidP="00E82380">
            <w:pPr>
              <w:rPr>
                <w:b/>
                <w:bCs/>
                <w:color w:val="0070C0"/>
                <w:sz w:val="18"/>
                <w:szCs w:val="18"/>
              </w:rPr>
            </w:pPr>
            <w:r w:rsidRPr="00531444">
              <w:rPr>
                <w:b/>
                <w:bCs/>
                <w:color w:val="0070C0"/>
                <w:sz w:val="18"/>
                <w:szCs w:val="18"/>
              </w:rPr>
              <w:t>adder.sum_sync</w:t>
            </w:r>
          </w:p>
        </w:tc>
        <w:tc>
          <w:tcPr>
            <w:tcW w:w="785" w:type="dxa"/>
          </w:tcPr>
          <w:p w14:paraId="432B6498" w14:textId="77777777" w:rsidR="0074728C" w:rsidRPr="002B2823" w:rsidRDefault="0074728C" w:rsidP="00E8238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60 %</w:t>
            </w:r>
          </w:p>
        </w:tc>
        <w:tc>
          <w:tcPr>
            <w:tcW w:w="3529" w:type="dxa"/>
          </w:tcPr>
          <w:p w14:paraId="72BEED56" w14:textId="77777777" w:rsidR="0074728C" w:rsidRPr="00AB318E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318E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Checks Accumulator (sum_sync) range coverage.</w:t>
            </w:r>
            <w:r w:rsidRPr="00A22A12">
              <w:t xml:space="preserve"> </w:t>
            </w:r>
            <w:r w:rsidRPr="00A22A12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Accumulator grows slowly, so hitting all bins is harder.</w:t>
            </w:r>
          </w:p>
          <w:p w14:paraId="21A3FF72" w14:textId="77777777" w:rsidR="0074728C" w:rsidRPr="00AB318E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31" w:type="dxa"/>
          </w:tcPr>
          <w:p w14:paraId="2B8B6DFD" w14:textId="77777777" w:rsidR="0074728C" w:rsidRPr="006828C5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828C5"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60% means</w:t>
            </w:r>
          </w:p>
          <w:p w14:paraId="1F0757E2" w14:textId="77777777" w:rsidR="0074728C" w:rsidRDefault="0074728C" w:rsidP="00E82380">
            <w:pPr>
              <w:outlineLvl w:val="2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  <w:p w14:paraId="77C32BD3" w14:textId="77777777" w:rsidR="0074728C" w:rsidRPr="00C9384D" w:rsidRDefault="0074728C" w:rsidP="00E82380">
            <w:pPr>
              <w:outlineLvl w:val="2"/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</w:pPr>
            <w:r w:rsidRPr="00C9384D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Hit most accumulator ranges but not all. May need longer tests or directed sequences to hit full accumulator range.</w:t>
            </w:r>
          </w:p>
        </w:tc>
      </w:tr>
    </w:tbl>
    <w:p w14:paraId="3B26BCAB" w14:textId="77777777" w:rsidR="00EE6556" w:rsidRDefault="00EE6556"/>
    <w:p w14:paraId="320E9AB4" w14:textId="77777777" w:rsidR="0074728C" w:rsidRDefault="0074728C"/>
    <w:p w14:paraId="5CE2DBC9" w14:textId="061696B3" w:rsidR="0074728C" w:rsidRDefault="0074728C">
      <w:r>
        <w:br w:type="page"/>
      </w:r>
    </w:p>
    <w:p w14:paraId="58599E08" w14:textId="77777777" w:rsidR="004437E1" w:rsidRPr="00BD0805" w:rsidRDefault="004437E1" w:rsidP="004437E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70C0"/>
          <w:kern w:val="36"/>
          <w14:ligatures w14:val="none"/>
        </w:rPr>
      </w:pPr>
      <w:r w:rsidRPr="00BD0805">
        <w:rPr>
          <w:rFonts w:eastAsia="Times New Roman" w:cs="Times New Roman"/>
          <w:b/>
          <w:bCs/>
          <w:color w:val="0070C0"/>
          <w:kern w:val="36"/>
          <w14:ligatures w14:val="none"/>
        </w:rPr>
        <w:lastRenderedPageBreak/>
        <w:t xml:space="preserve">Summary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1369"/>
        <w:gridCol w:w="1619"/>
      </w:tblGrid>
      <w:tr w:rsidR="004437E1" w:rsidRPr="0063221B" w14:paraId="05757F36" w14:textId="77777777" w:rsidTr="00E8238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110907F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  <w:t>Coverage Group</w:t>
            </w:r>
          </w:p>
        </w:tc>
        <w:tc>
          <w:tcPr>
            <w:tcW w:w="1954" w:type="dxa"/>
            <w:vAlign w:val="center"/>
            <w:hideMark/>
          </w:tcPr>
          <w:p w14:paraId="738407B7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  <w:t>What It Measures</w:t>
            </w:r>
          </w:p>
        </w:tc>
        <w:tc>
          <w:tcPr>
            <w:tcW w:w="1339" w:type="dxa"/>
            <w:vAlign w:val="center"/>
            <w:hideMark/>
          </w:tcPr>
          <w:p w14:paraId="2B28DE6F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  <w:t>Why It Matters</w:t>
            </w:r>
          </w:p>
        </w:tc>
        <w:tc>
          <w:tcPr>
            <w:tcW w:w="1554" w:type="dxa"/>
            <w:vAlign w:val="center"/>
            <w:hideMark/>
          </w:tcPr>
          <w:p w14:paraId="59EA1D5E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14:ligatures w14:val="none"/>
              </w:rPr>
              <w:t>Interpretation</w:t>
            </w:r>
          </w:p>
        </w:tc>
      </w:tr>
      <w:tr w:rsidR="004437E1" w:rsidRPr="00CD5DDC" w14:paraId="22147477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9DE8DA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a, b</w:t>
            </w:r>
          </w:p>
        </w:tc>
        <w:tc>
          <w:tcPr>
            <w:tcW w:w="1954" w:type="dxa"/>
            <w:vAlign w:val="center"/>
            <w:hideMark/>
          </w:tcPr>
          <w:p w14:paraId="4FFAA971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Operand range</w:t>
            </w:r>
          </w:p>
        </w:tc>
        <w:tc>
          <w:tcPr>
            <w:tcW w:w="1339" w:type="dxa"/>
            <w:vAlign w:val="center"/>
            <w:hideMark/>
          </w:tcPr>
          <w:p w14:paraId="5E43415F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Stimulus quality</w:t>
            </w:r>
          </w:p>
        </w:tc>
        <w:tc>
          <w:tcPr>
            <w:tcW w:w="1554" w:type="dxa"/>
            <w:vAlign w:val="center"/>
            <w:hideMark/>
          </w:tcPr>
          <w:p w14:paraId="552FB3E0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Full range hit</w:t>
            </w:r>
          </w:p>
        </w:tc>
      </w:tr>
      <w:tr w:rsidR="004437E1" w:rsidRPr="00CD5DDC" w14:paraId="0287ED1F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C4B5C7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cross_a_b</w:t>
            </w:r>
          </w:p>
        </w:tc>
        <w:tc>
          <w:tcPr>
            <w:tcW w:w="1954" w:type="dxa"/>
            <w:vAlign w:val="center"/>
            <w:hideMark/>
          </w:tcPr>
          <w:p w14:paraId="667E3DC6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Operand combinations</w:t>
            </w:r>
          </w:p>
        </w:tc>
        <w:tc>
          <w:tcPr>
            <w:tcW w:w="1339" w:type="dxa"/>
            <w:vAlign w:val="center"/>
            <w:hideMark/>
          </w:tcPr>
          <w:p w14:paraId="1414D4C3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2</w:t>
            </w: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noBreakHyphen/>
              <w:t>D stimulus</w:t>
            </w:r>
          </w:p>
        </w:tc>
        <w:tc>
          <w:tcPr>
            <w:tcW w:w="1554" w:type="dxa"/>
            <w:vAlign w:val="center"/>
            <w:hideMark/>
          </w:tcPr>
          <w:p w14:paraId="7E32EBAB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Full matrix hit</w:t>
            </w:r>
          </w:p>
        </w:tc>
      </w:tr>
      <w:tr w:rsidR="004437E1" w:rsidRPr="00CD5DDC" w14:paraId="378DC304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3A06440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overflow</w:t>
            </w:r>
          </w:p>
        </w:tc>
        <w:tc>
          <w:tcPr>
            <w:tcW w:w="1954" w:type="dxa"/>
            <w:vAlign w:val="center"/>
            <w:hideMark/>
          </w:tcPr>
          <w:p w14:paraId="2B32C89D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Overflow behavior</w:t>
            </w:r>
          </w:p>
        </w:tc>
        <w:tc>
          <w:tcPr>
            <w:tcW w:w="1339" w:type="dxa"/>
            <w:vAlign w:val="center"/>
            <w:hideMark/>
          </w:tcPr>
          <w:p w14:paraId="564705F3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Async sum correctness</w:t>
            </w:r>
          </w:p>
        </w:tc>
        <w:tc>
          <w:tcPr>
            <w:tcW w:w="1554" w:type="dxa"/>
            <w:vAlign w:val="center"/>
            <w:hideMark/>
          </w:tcPr>
          <w:p w14:paraId="7DBC3016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Both cases hit</w:t>
            </w:r>
          </w:p>
        </w:tc>
      </w:tr>
      <w:tr w:rsidR="004437E1" w:rsidRPr="00CD5DDC" w14:paraId="475F5E85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7F3037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patterns</w:t>
            </w:r>
          </w:p>
        </w:tc>
        <w:tc>
          <w:tcPr>
            <w:tcW w:w="1954" w:type="dxa"/>
            <w:vAlign w:val="center"/>
            <w:hideMark/>
          </w:tcPr>
          <w:p w14:paraId="2E699DED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Operand classes</w:t>
            </w:r>
          </w:p>
        </w:tc>
        <w:tc>
          <w:tcPr>
            <w:tcW w:w="1339" w:type="dxa"/>
            <w:vAlign w:val="center"/>
            <w:hideMark/>
          </w:tcPr>
          <w:p w14:paraId="24DC4ED0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Stimulus diversity</w:t>
            </w:r>
          </w:p>
        </w:tc>
        <w:tc>
          <w:tcPr>
            <w:tcW w:w="1554" w:type="dxa"/>
            <w:vAlign w:val="center"/>
            <w:hideMark/>
          </w:tcPr>
          <w:p w14:paraId="32C84081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All classes hit</w:t>
            </w:r>
          </w:p>
        </w:tc>
      </w:tr>
      <w:tr w:rsidR="004437E1" w:rsidRPr="00CD5DDC" w14:paraId="62112DDA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0B9DD00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sum_sync</w:t>
            </w:r>
          </w:p>
        </w:tc>
        <w:tc>
          <w:tcPr>
            <w:tcW w:w="1954" w:type="dxa"/>
            <w:vAlign w:val="center"/>
            <w:hideMark/>
          </w:tcPr>
          <w:p w14:paraId="656003D1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Accumulator range</w:t>
            </w:r>
          </w:p>
        </w:tc>
        <w:tc>
          <w:tcPr>
            <w:tcW w:w="1339" w:type="dxa"/>
            <w:vAlign w:val="center"/>
            <w:hideMark/>
          </w:tcPr>
          <w:p w14:paraId="2F7F5952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Sync path coverage</w:t>
            </w:r>
          </w:p>
        </w:tc>
        <w:tc>
          <w:tcPr>
            <w:tcW w:w="1554" w:type="dxa"/>
            <w:vAlign w:val="center"/>
            <w:hideMark/>
          </w:tcPr>
          <w:p w14:paraId="439263F3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Partial</w:t>
            </w:r>
          </w:p>
        </w:tc>
      </w:tr>
      <w:tr w:rsidR="004437E1" w:rsidRPr="00CD5DDC" w14:paraId="0C6980D8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18F676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valid_in</w:t>
            </w:r>
          </w:p>
        </w:tc>
        <w:tc>
          <w:tcPr>
            <w:tcW w:w="1954" w:type="dxa"/>
            <w:vAlign w:val="center"/>
            <w:hideMark/>
          </w:tcPr>
          <w:p w14:paraId="00B3E6C9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Valid/invalid cycles</w:t>
            </w:r>
          </w:p>
        </w:tc>
        <w:tc>
          <w:tcPr>
            <w:tcW w:w="1339" w:type="dxa"/>
            <w:vAlign w:val="center"/>
            <w:hideMark/>
          </w:tcPr>
          <w:p w14:paraId="10A95F4D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Control coverage</w:t>
            </w:r>
          </w:p>
        </w:tc>
        <w:tc>
          <w:tcPr>
            <w:tcW w:w="1554" w:type="dxa"/>
            <w:vAlign w:val="center"/>
            <w:hideMark/>
          </w:tcPr>
          <w:p w14:paraId="4CB9BBE1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Full</w:t>
            </w:r>
          </w:p>
        </w:tc>
      </w:tr>
      <w:tr w:rsidR="004437E1" w:rsidRPr="00CD5DDC" w14:paraId="4EC303F4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6808F06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valid_rise</w:t>
            </w:r>
          </w:p>
        </w:tc>
        <w:tc>
          <w:tcPr>
            <w:tcW w:w="1954" w:type="dxa"/>
            <w:vAlign w:val="center"/>
            <w:hideMark/>
          </w:tcPr>
          <w:p w14:paraId="4CFBA7A1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Temporal valid edge</w:t>
            </w:r>
          </w:p>
        </w:tc>
        <w:tc>
          <w:tcPr>
            <w:tcW w:w="1339" w:type="dxa"/>
            <w:vAlign w:val="center"/>
            <w:hideMark/>
          </w:tcPr>
          <w:p w14:paraId="6D5AAC25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Driver correctness</w:t>
            </w:r>
          </w:p>
        </w:tc>
        <w:tc>
          <w:tcPr>
            <w:tcW w:w="1554" w:type="dxa"/>
            <w:vAlign w:val="center"/>
            <w:hideMark/>
          </w:tcPr>
          <w:p w14:paraId="4A8AED6B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Full</w:t>
            </w:r>
          </w:p>
        </w:tc>
      </w:tr>
      <w:tr w:rsidR="004437E1" w:rsidRPr="00CD5DDC" w14:paraId="605D6434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7B7891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valid_rst_illegal</w:t>
            </w:r>
          </w:p>
        </w:tc>
        <w:tc>
          <w:tcPr>
            <w:tcW w:w="1954" w:type="dxa"/>
            <w:vAlign w:val="center"/>
            <w:hideMark/>
          </w:tcPr>
          <w:p w14:paraId="5DCD0CBE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Illegal valid/reset</w:t>
            </w:r>
          </w:p>
        </w:tc>
        <w:tc>
          <w:tcPr>
            <w:tcW w:w="1339" w:type="dxa"/>
            <w:vAlign w:val="center"/>
            <w:hideMark/>
          </w:tcPr>
          <w:p w14:paraId="1E6ECC76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Robustness</w:t>
            </w:r>
          </w:p>
        </w:tc>
        <w:tc>
          <w:tcPr>
            <w:tcW w:w="1554" w:type="dxa"/>
            <w:vAlign w:val="center"/>
            <w:hideMark/>
          </w:tcPr>
          <w:p w14:paraId="1BA692E0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Partial</w:t>
            </w:r>
          </w:p>
        </w:tc>
      </w:tr>
      <w:tr w:rsidR="004437E1" w:rsidRPr="00CD5DDC" w14:paraId="02375D19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9DA0E02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cross_sum_valid</w:t>
            </w:r>
          </w:p>
        </w:tc>
        <w:tc>
          <w:tcPr>
            <w:tcW w:w="1954" w:type="dxa"/>
            <w:vAlign w:val="center"/>
            <w:hideMark/>
          </w:tcPr>
          <w:p w14:paraId="3D584AE1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Sum vs valid</w:t>
            </w:r>
          </w:p>
        </w:tc>
        <w:tc>
          <w:tcPr>
            <w:tcW w:w="1339" w:type="dxa"/>
            <w:vAlign w:val="center"/>
            <w:hideMark/>
          </w:tcPr>
          <w:p w14:paraId="7F3D5FCB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Behavioral coverage</w:t>
            </w:r>
          </w:p>
        </w:tc>
        <w:tc>
          <w:tcPr>
            <w:tcW w:w="1554" w:type="dxa"/>
            <w:vAlign w:val="center"/>
            <w:hideMark/>
          </w:tcPr>
          <w:p w14:paraId="7090E894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Partial</w:t>
            </w:r>
          </w:p>
        </w:tc>
      </w:tr>
      <w:tr w:rsidR="004437E1" w:rsidRPr="00CD5DDC" w14:paraId="2C595A77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0FB27C7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cross_valid_rise_sum</w:t>
            </w:r>
          </w:p>
        </w:tc>
        <w:tc>
          <w:tcPr>
            <w:tcW w:w="1954" w:type="dxa"/>
            <w:vAlign w:val="center"/>
            <w:hideMark/>
          </w:tcPr>
          <w:p w14:paraId="5E31D0C4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Sum at valid rise</w:t>
            </w:r>
          </w:p>
        </w:tc>
        <w:tc>
          <w:tcPr>
            <w:tcW w:w="1339" w:type="dxa"/>
            <w:vAlign w:val="center"/>
            <w:hideMark/>
          </w:tcPr>
          <w:p w14:paraId="3822C705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Temporal behavior</w:t>
            </w:r>
          </w:p>
        </w:tc>
        <w:tc>
          <w:tcPr>
            <w:tcW w:w="1554" w:type="dxa"/>
            <w:vAlign w:val="center"/>
            <w:hideMark/>
          </w:tcPr>
          <w:p w14:paraId="2939E029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Partial</w:t>
            </w:r>
          </w:p>
        </w:tc>
      </w:tr>
      <w:tr w:rsidR="004437E1" w:rsidRPr="00CD5DDC" w14:paraId="0EB0B342" w14:textId="77777777" w:rsidTr="00E8238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F04B56" w14:textId="77777777" w:rsidR="004437E1" w:rsidRPr="0063221B" w:rsidRDefault="004437E1" w:rsidP="00E82380">
            <w:pPr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  <w:t>cross_pattern_overflow</w:t>
            </w:r>
          </w:p>
        </w:tc>
        <w:tc>
          <w:tcPr>
            <w:tcW w:w="1954" w:type="dxa"/>
            <w:vAlign w:val="center"/>
            <w:hideMark/>
          </w:tcPr>
          <w:p w14:paraId="6F8726B6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Patterns vs overflow</w:t>
            </w:r>
          </w:p>
        </w:tc>
        <w:tc>
          <w:tcPr>
            <w:tcW w:w="1339" w:type="dxa"/>
            <w:vAlign w:val="center"/>
            <w:hideMark/>
          </w:tcPr>
          <w:p w14:paraId="2EE519B7" w14:textId="77777777" w:rsidR="004437E1" w:rsidRPr="0063221B" w:rsidRDefault="004437E1" w:rsidP="00E82380">
            <w:pPr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Edge</w:t>
            </w: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noBreakHyphen/>
              <w:t>case behavior</w:t>
            </w:r>
          </w:p>
        </w:tc>
        <w:tc>
          <w:tcPr>
            <w:tcW w:w="1554" w:type="dxa"/>
            <w:vAlign w:val="center"/>
            <w:hideMark/>
          </w:tcPr>
          <w:p w14:paraId="2618563A" w14:textId="77777777" w:rsidR="004437E1" w:rsidRPr="0063221B" w:rsidRDefault="004437E1" w:rsidP="00E82380">
            <w:pPr>
              <w:jc w:val="center"/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</w:pPr>
            <w:r w:rsidRPr="0063221B">
              <w:rPr>
                <w:rFonts w:eastAsia="Times New Roman" w:cs="Times New Roman"/>
                <w:color w:val="0070C0"/>
                <w:kern w:val="0"/>
                <w:sz w:val="16"/>
                <w:szCs w:val="16"/>
                <w14:ligatures w14:val="none"/>
              </w:rPr>
              <w:t>Partial</w:t>
            </w:r>
          </w:p>
        </w:tc>
      </w:tr>
    </w:tbl>
    <w:p w14:paraId="2BD9A9B1" w14:textId="77777777" w:rsidR="004437E1" w:rsidRDefault="004437E1" w:rsidP="004437E1">
      <w:pPr>
        <w:rPr>
          <w:sz w:val="16"/>
          <w:szCs w:val="16"/>
        </w:rPr>
      </w:pPr>
    </w:p>
    <w:p w14:paraId="584FC66A" w14:textId="77777777" w:rsidR="004437E1" w:rsidRDefault="004437E1" w:rsidP="004437E1">
      <w:pPr>
        <w:rPr>
          <w:sz w:val="16"/>
          <w:szCs w:val="16"/>
        </w:rPr>
      </w:pPr>
    </w:p>
    <w:p w14:paraId="077BA58E" w14:textId="77777777" w:rsidR="004437E1" w:rsidRDefault="004437E1" w:rsidP="004437E1">
      <w:pPr>
        <w:rPr>
          <w:sz w:val="16"/>
          <w:szCs w:val="16"/>
        </w:rPr>
      </w:pPr>
    </w:p>
    <w:p w14:paraId="2B9FFAFD" w14:textId="77777777" w:rsidR="0074728C" w:rsidRDefault="0074728C"/>
    <w:sectPr w:rsidR="00747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AB1"/>
    <w:multiLevelType w:val="hybridMultilevel"/>
    <w:tmpl w:val="9B50F7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20574"/>
    <w:multiLevelType w:val="hybridMultilevel"/>
    <w:tmpl w:val="D20CC2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F50DC"/>
    <w:multiLevelType w:val="multilevel"/>
    <w:tmpl w:val="94C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4104E"/>
    <w:multiLevelType w:val="hybridMultilevel"/>
    <w:tmpl w:val="485C48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FB1B5A"/>
    <w:multiLevelType w:val="multilevel"/>
    <w:tmpl w:val="7EF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94FCD"/>
    <w:multiLevelType w:val="hybridMultilevel"/>
    <w:tmpl w:val="6D2C9CA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DE1DCF"/>
    <w:multiLevelType w:val="multilevel"/>
    <w:tmpl w:val="8C8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B53D9"/>
    <w:multiLevelType w:val="hybridMultilevel"/>
    <w:tmpl w:val="D78A43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7F7758"/>
    <w:multiLevelType w:val="hybridMultilevel"/>
    <w:tmpl w:val="6108E6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939B6"/>
    <w:multiLevelType w:val="hybridMultilevel"/>
    <w:tmpl w:val="66426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14CF0"/>
    <w:multiLevelType w:val="hybridMultilevel"/>
    <w:tmpl w:val="ABA2D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622DE"/>
    <w:multiLevelType w:val="hybridMultilevel"/>
    <w:tmpl w:val="B78E300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F66A69"/>
    <w:multiLevelType w:val="multilevel"/>
    <w:tmpl w:val="B06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11873"/>
    <w:multiLevelType w:val="hybridMultilevel"/>
    <w:tmpl w:val="5D5AA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892084">
    <w:abstractNumId w:val="9"/>
  </w:num>
  <w:num w:numId="2" w16cid:durableId="738284771">
    <w:abstractNumId w:val="8"/>
  </w:num>
  <w:num w:numId="3" w16cid:durableId="2039965144">
    <w:abstractNumId w:val="10"/>
  </w:num>
  <w:num w:numId="4" w16cid:durableId="490492045">
    <w:abstractNumId w:val="13"/>
  </w:num>
  <w:num w:numId="5" w16cid:durableId="1423527740">
    <w:abstractNumId w:val="0"/>
  </w:num>
  <w:num w:numId="6" w16cid:durableId="366221440">
    <w:abstractNumId w:val="1"/>
  </w:num>
  <w:num w:numId="7" w16cid:durableId="1734349053">
    <w:abstractNumId w:val="11"/>
  </w:num>
  <w:num w:numId="8" w16cid:durableId="1722316446">
    <w:abstractNumId w:val="7"/>
  </w:num>
  <w:num w:numId="9" w16cid:durableId="1965427026">
    <w:abstractNumId w:val="5"/>
  </w:num>
  <w:num w:numId="10" w16cid:durableId="29456983">
    <w:abstractNumId w:val="3"/>
  </w:num>
  <w:num w:numId="11" w16cid:durableId="2044399254">
    <w:abstractNumId w:val="4"/>
  </w:num>
  <w:num w:numId="12" w16cid:durableId="1408842146">
    <w:abstractNumId w:val="2"/>
  </w:num>
  <w:num w:numId="13" w16cid:durableId="2130737759">
    <w:abstractNumId w:val="12"/>
  </w:num>
  <w:num w:numId="14" w16cid:durableId="65156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8C"/>
    <w:rsid w:val="002922CD"/>
    <w:rsid w:val="004437E1"/>
    <w:rsid w:val="0074728C"/>
    <w:rsid w:val="00EE6556"/>
    <w:rsid w:val="00F3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6370"/>
  <w15:chartTrackingRefBased/>
  <w15:docId w15:val="{16777B1E-8C1A-486F-97F8-9F5FEB21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28C"/>
  </w:style>
  <w:style w:type="paragraph" w:styleId="Heading1">
    <w:name w:val="heading 1"/>
    <w:basedOn w:val="Normal"/>
    <w:next w:val="Normal"/>
    <w:link w:val="Heading1Char"/>
    <w:uiPriority w:val="9"/>
    <w:qFormat/>
    <w:rsid w:val="0074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8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4728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72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728C"/>
    <w:rPr>
      <w:b/>
      <w:bCs/>
    </w:rPr>
  </w:style>
  <w:style w:type="table" w:styleId="TableGrid">
    <w:name w:val="Table Grid"/>
    <w:basedOn w:val="TableNormal"/>
    <w:uiPriority w:val="39"/>
    <w:rsid w:val="007472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Kratos Telelinker</dc:creator>
  <cp:keywords/>
  <dc:description/>
  <cp:lastModifiedBy>Kratos Telelinker</cp:lastModifiedBy>
  <cp:revision>2</cp:revision>
  <dcterms:created xsi:type="dcterms:W3CDTF">2026-07-06T19:37:00Z</dcterms:created>
  <dcterms:modified xsi:type="dcterms:W3CDTF">2026-07-06T19:40:00Z</dcterms:modified>
</cp:coreProperties>
</file>