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5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устройство оперативной памяти и взаимосвязь программной и аппаратной частей её работы: страничную организацию виртуальной памяти, структуру виртуального адреса (номер страницы и смещение), роль буфера ассоциативной трансляции TLB и ситуацию отсутствия страницы (Page Fault). Научиться вычислять физический адрес по виртуальному и проверить расчёт на аппаратной модели трансляции в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14. VPN = 11 → PFN = 25, размер страницы 8 КБ, виртуальный адрес 0xB345. Вычислить физический адрес и указать, возможна ли такая трансляция или произойдёт Page Fault и будет вызвано прерывание.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Структура виртуального адреса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страничной организации виртуальный адрес делится на две части: старшие биты — номер виртуальной страницы VPN, младшие — смещение внутри страницы Offset. Размер страницы 8 КБ = 8192 Б = 2¹³ Б, поэтому на смещение отводится 13 младших бит, а номер страницы — все остальные старшие биты: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VPN = VA div 2¹³,   Offset = VA mod 2¹³ = VA ∧ 0x1FFF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Разбиение адреса 0xB345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Двоичная запись адреса: 0xB345 = 1011 0011 0100 0101₂ (16 бит). Отделяем 13 младших бит: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Разбиение виртуального адреса 0xB345 при странице 8 КБ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Часть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Биты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Двоичный код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VPN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15–13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Offset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12–0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1 0011 0100 0101</w:t>
            </w:r>
          </w:p>
        </w:tc>
        <w:tc>
          <w:tcPr>
            <w:tcW w:type="dxa" w:w="233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0x1345 = 4933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Проверка делением: 0xB345 = 45893; 45893 div 8192 = 5 (5 · 8192 = 40960 = 0xA000); смещение 45893 − 40960 = 4933 = 0x1345.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Следует обратить внимание, что при странице 4 КБ старшая цифра B (= 11) действительно была бы номером страницы, но у страницы 8 КБ смещение занимает 13 бит, и VPN адреса равен 5, а не 11.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Поиск в TLB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В TLB есть только одна запись: VPN = 11 → PFN = 25. Номер страницы адреса VPN = 5 ≠ 11, совпадения нет. Следовательно, трансляция через TLB невозможна: процессор фиксирует промах, страница отсутствует в таблице — возникает </w:t>
      </w:r>
      <w:r>
        <w:rPr>
          <w:rFonts w:ascii="Times New Roman" w:hAnsi="Times New Roman" w:eastAsia="Times New Roman" w:cs="Times New Roman"/>
          <w:b/>
          <w:sz w:val="28"/>
        </w:rPr>
        <w:t>Page Fault</w:t>
      </w:r>
      <w:r>
        <w:rPr>
          <w:rFonts w:ascii="Times New Roman" w:hAnsi="Times New Roman" w:eastAsia="Times New Roman" w:cs="Times New Roman"/>
          <w:b w:val="0"/>
          <w:sz w:val="28"/>
        </w:rPr>
        <w:t>, вызывается исключение (прерывание) и управление передаётся обработчику ОС, который должен найти или подгрузить страницу и обновить таблицы.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Если бы страница находилась в TLB (запись для VPN = 5 с тем же PFN = 25), физический адрес вычислялся бы по формуле (5.1):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PA = PFN × PageSize + Offset = 25 × 0x2000 + 0x1345 = 0x32000 + 0x1345 = 0x33345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сравнения: записи VPN = 11 соответствуют виртуальные адреса 0x16000–0x17FFF; например, адрес 0x17345 (то же смещение 0x1345) транслируется успешно в PA = 0x33345.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Расчёт продублирован небольшой программой </w:t>
      </w:r>
      <w:r>
        <w:rPr>
          <w:rFonts w:ascii="Courier New" w:hAnsi="Courier New" w:eastAsia="Courier New" w:cs="Courier New"/>
          <w:b w:val="0"/>
          <w:sz w:val="26"/>
        </w:rPr>
        <w:t>pr05/src/translate.py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1).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852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5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Расчёт трансляции адреса программой translate.py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Аппаратная модель трансляции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Logisim собрана модель блока трансляции адреса с TLB (</w:t>
      </w:r>
      <w:r>
        <w:rPr>
          <w:rFonts w:ascii="Courier New" w:hAnsi="Courier New" w:eastAsia="Courier New" w:cs="Courier New"/>
          <w:b w:val="0"/>
          <w:sz w:val="26"/>
        </w:rPr>
        <w:t>pr05/src/logisim/pr05_tlb.circ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генератор </w:t>
      </w:r>
      <w:r>
        <w:rPr>
          <w:rFonts w:ascii="Courier New" w:hAnsi="Courier New" w:eastAsia="Courier New" w:cs="Courier New"/>
          <w:b w:val="0"/>
          <w:sz w:val="26"/>
        </w:rPr>
        <w:t>gen_pr05.py</w:t>
      </w:r>
      <w:r>
        <w:rPr>
          <w:rFonts w:ascii="Times New Roman" w:hAnsi="Times New Roman" w:eastAsia="Times New Roman" w:cs="Times New Roman"/>
          <w:b w:val="0"/>
          <w:sz w:val="28"/>
        </w:rPr>
        <w:t>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виртуальный адрес 20 бит (вход VA) разделяется расщепителем на Offset (биты 12–0) и VPN (биты 19–13, 7 бит);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TLB на 4 записи (V — признак действительности, VPN, PFN) задан константами: запись 0 — V = 1, VPN = 11 (0x0B), PFN = 25 (0x19), остальные записи недействительны;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для каждой записи компаратор сравнивает VPN адреса с VPN записи, элемент И учитывает бит V — так работает ассоциативный (параллельный) поиск;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приоритетный шифратор формирует номер сработавшей записи и сигнал HIT; при HIT = 0 загорается индикатор Page Fault;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мультиплексор выбирает PFN сработавшей записи, физический адрес собирается как PFN · 2¹³ + Offset (21 бит).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VA = 0x0B345 (адрес варианта) компараторы не срабатывают, HIT = 0, горит Page Fault, VPN = 5, Offset = 0x1345, PFN и PA не определены (рис. 2).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tlb_fa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VA = 0xB345: промах TLB, Page Fault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При VA = 0x17345 (страница VPN = 11) срабатывает запись 0, HIT = 1, PFN = 25, PA = 0x33345 (рис. 3).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tlb_h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VA = 0x17345: попадание в TLB, PA = 0x33345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Протокол проверки модели в движке Logisim приведён в листинге 1.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Листинг 1 – Проверка модели TLB (lsim.js)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55"/>
      </w:tblGrid>
      <w:tr>
        <w:tc>
          <w:tcPr>
            <w:tcW w:type="dxa" w:w="9355"/>
          </w:tcPr>
          <w:p>
            <w:pPr>
              <w:spacing w:line="240" w:lineRule="auto" w:after="0"/>
              <w:ind w:firstLine="0"/>
            </w:pPr>
            <w:r>
              <w:rPr>
                <w:rFonts w:ascii="Courier New" w:hAnsi="Courier New" w:eastAsia="Courier New" w:cs="Courier New"/>
                <w:sz w:val="16"/>
              </w:rPr>
              <w:t>VA=0x0B345: HIT=0 Offset=1345 PA=x xxxx xxx1 0011 0100 0101 PFN=xxxx xxxx Page Fault=1 VPN=5</w:t>
              <w:br/>
            </w:r>
            <w:r>
              <w:rPr>
                <w:rFonts w:ascii="Courier New" w:hAnsi="Courier New" w:eastAsia="Courier New" w:cs="Courier New"/>
                <w:sz w:val="16"/>
              </w:rPr>
              <w:t>VA=0x17345: HIT=1 Offset=1345 PA=33345 PFN=19 Page Fault=0 VPN=B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Как показать преподавателю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1. Показать разбиение адреса (табл. 1) и вывод </w:t>
      </w:r>
      <w:r>
        <w:rPr>
          <w:rFonts w:ascii="Courier New" w:hAnsi="Courier New" w:eastAsia="Courier New" w:cs="Courier New"/>
          <w:b w:val="0"/>
          <w:sz w:val="26"/>
        </w:rPr>
        <w:t>python3 src/translate.py</w:t>
      </w:r>
      <w:r>
        <w:rPr>
          <w:rFonts w:ascii="Times New Roman" w:hAnsi="Times New Roman" w:eastAsia="Times New Roman" w:cs="Times New Roman"/>
          <w:b w:val="0"/>
          <w:sz w:val="28"/>
        </w:rPr>
        <w:t>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2. Открыть </w:t>
      </w:r>
      <w:r>
        <w:rPr>
          <w:rFonts w:ascii="Courier New" w:hAnsi="Courier New" w:eastAsia="Courier New" w:cs="Courier New"/>
          <w:b w:val="0"/>
          <w:sz w:val="26"/>
        </w:rPr>
        <w:t>pr05/src/logisim/pr05_tlb.circ</w:t>
      </w:r>
      <w:r>
        <w:rPr>
          <w:rFonts w:ascii="Times New Roman" w:hAnsi="Times New Roman" w:eastAsia="Times New Roman" w:cs="Times New Roman"/>
          <w:b w:val="0"/>
          <w:sz w:val="28"/>
        </w:rPr>
        <w:t>, на входе VA выставить 0B345 — загорается Page Fault, VPN = 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Выставить 17345 — HIT = 1, PA = 33345.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варианта 14 (страница 8 КБ, запись TLB VPN = 11 → PFN = 25, VA = 0xB345) смещение занимает 13 младших бит: Offset = 0x1345, VPN = 5. Запись для VPN = 5 в TLB отсутствует, поэтому трансляция невозможна — происходит Page Fault и вызывается обработчик исключения. Если бы страница была отображена на фрейм PFN = 25, физический адрес составил бы 0x33345.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Работа показала, что номер страницы определяется не «на глаз» по старшей шестнадцатеричной цифре, а размером страницы: при 8 КБ адрес 0xB345 лежит на странице 5. Модель в Logisim демонстрирует, как TLB аппаратно выполняет ассоциативный поиск за один такт и как физический адрес получается простой склейкой номера фрейма и смещения.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