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12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современного графического процессора и принципы массово-параллельных вычислений на GPU; освоить стенд WebGPU, в котором одна и та же задача генерации изображения решается последовательно на CPU (JavaScript) и параллельно на GPU (шейдер на языке WGSL); сравнить время расчёта и ускорение для разных разрешений и объяснить расхождения результатов, вызванные вычислениями с плавающей точкой.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Восстановить проект стенда по листингам 12.1 (index.html) и 12.2 (start_server.py), запустить локальный сервер и открыть стенд в браузере с поддержкой WebGPU.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Написать код для CPU-канала (JavaScript) и GPU-канала (WGSL), генерирующий изображение по своему варианту из табл. 12.3.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Запустить расчёт, получить время CPU и GPU, ускорение и метрики различия Mean diff и Max diff.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Исследовать влияние разрешения изображения на время расчёта и ускорение.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5. Объяснить расхождения результатов CPU и GPU.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6. Дополнительно: построить в Logisim модель SIMT-исполнения — несколько одинаковых вычислительных линий, которые по общей команде выполняют итерацию z ← z² + k для разных пикселей.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PDF-версии методички текст строки 14 табл. 12.3 не сохранился, поэтому параметры варианта приняты такими: множество Жюлиа, 1920×1080, k = −0,8 + 0,156i, zoom = 1,0, offsetX = 0, offsetY = 0, maxIter = 300, гладкая окраска (табл. 1).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Параметры варианта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Режим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множество Жюлиа (формула 12.3), гладкая окраска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Разрешение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1920×1080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Константа k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−0,8 + 0,156i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zoom; offsetX; offsetY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1,0; 0; 0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maxIter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300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Условие ухода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модуль z в квадрате больше 4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Используемая видеокарта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Работа выполнялась на компьютере с Ubuntu 24.04, процессором Intel Xeon E5-2697 v3 (14 ядер / 28 потоков, Haswell-EP, до 3,6 ГГц) и двумя видеокартами NVIDIA GeForce RTX 3060 12 ГБ (драйвер 580.173.02). Данные о карте получены через </w:t>
      </w:r>
      <w:r>
        <w:rPr>
          <w:rFonts w:ascii="Courier New" w:hAnsi="Courier New" w:eastAsia="Courier New" w:cs="Courier New"/>
          <w:b w:val="0"/>
          <w:sz w:val="26"/>
        </w:rPr>
        <w:t>nvidia-smi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1).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55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idia_s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Характеристики видеокарты по данным nvidia-smi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Идентификатор устройства 0x2487 и номер 2487-150-A1 означают, что это вариант RTX 3060 на кристалле GA104 (урезанный «старший» чип GA104-150), а не на «родном» GA106. Как и сказано в теории главы, в коммерческие модели часто ставят не эталонный чип, а его вариант с отключёнными блоками; число активных блоков у обоих исполнений одинаковое. Архитектура — Ampere. Основной вычислительный модуль — потоковый мультипроцессор SM, в котором находятся CUDA-ядра, тензорные ядра, RT-ядро, текстурные блоки, файл регистров, кэш L1 / разделяемая память и планировщики варпов. Сводка характеристик приведена в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Характеристики RTX 3060 (Ampere)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Кристалл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GA104-150-A1 (Samsung 8 нм)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Потоковые мультипроцессоры SM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28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CUDA-ядра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3584 (128 на SM)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Тензорные ядра (3-е поколение)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112 (4 на SM)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RT-ядра (2-е поколение)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28 (1 на SM)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Текстурные блоки TMU / ROP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112 / 48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Частота (boost / максимум по nvidia-smi)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1777 / 2100 МГц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Пиковая производительность FP32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3584 · 2 · 1,78 ГГц ≈ 12,7 TFLOPS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Память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 ГБ GDDR6, шина 192 бит, 15 Гбит/с на контакт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Пропускная способность памяти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192 / 8 · 15 = 360 ГБ/с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Интерфейс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PCIe 4.0 x16 (в этой системе работает как PCIe 3.0 x16)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Мощность (power limit)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170 Вт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Здесь хорошо видно главное отличие GPU от CPU, о котором говорится в теории: у процессора 14 ядер, а у видеокарты 3584 простых вычислительных ядра, объединённых в 28 SM. Потоки исполняются группами по 32 (варп) по модели SIMT: все потоки варпа выполняют одну и ту же команду, каждый над своими данными. Задача, в которой каждый пиксель считается независимо от других, — например, генерация фрактала — идеально ложится на такую архитектуру. Отмечу также, что материнская плата с Xeon E5 v3 поддерживает только PCIe 3.0, поэтому карта работает на скорости PCIe 3.0 x16 (около 15,8 ГБ/с). Это пригодится при анализе времени передачи данных.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Подготовка стенда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Листинги 12.1 и 12.2 я перенёс из текста методички в файлы </w:t>
      </w:r>
      <w:r>
        <w:rPr>
          <w:rFonts w:ascii="Courier New" w:hAnsi="Courier New" w:eastAsia="Courier New" w:cs="Courier New"/>
          <w:b w:val="0"/>
          <w:sz w:val="26"/>
        </w:rPr>
        <w:t>src/index.html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src/start_server.py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При копировании из PDF в текст попадают номера страниц и строки «Продолжение листинга 12.1», а длинные строки кода оказываются разорваны. Такие разрывы опасны. Например, строки </w:t>
      </w:r>
      <w:r>
        <w:rPr>
          <w:rFonts w:ascii="Courier New" w:hAnsi="Courier New" w:eastAsia="Courier New" w:cs="Courier New"/>
          <w:b w:val="0"/>
          <w:sz w:val="26"/>
        </w:rPr>
        <w:t>'GPU-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/ </w:t>
      </w:r>
      <w:r>
        <w:rPr>
          <w:rFonts w:ascii="Courier New" w:hAnsi="Courier New" w:eastAsia="Courier New" w:cs="Courier New"/>
          <w:b w:val="0"/>
          <w:sz w:val="26"/>
        </w:rPr>
        <w:t>результат'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или текст ошибки WebGPU, разорванный внутри кавычек, дают синтаксическую ошибку JavaScript. А разрыв </w:t>
      </w:r>
      <w:r>
        <w:rPr>
          <w:rFonts w:ascii="Courier New" w:hAnsi="Courier New" w:eastAsia="Courier New" w:cs="Courier New"/>
          <w:b w:val="0"/>
          <w:sz w:val="26"/>
        </w:rPr>
        <w:t>return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/ </w:t>
      </w:r>
      <w:r>
        <w:rPr>
          <w:rFonts w:ascii="Courier New" w:hAnsi="Courier New" w:eastAsia="Courier New" w:cs="Courier New"/>
          <w:b w:val="0"/>
          <w:sz w:val="26"/>
        </w:rPr>
        <w:t>rgba(...)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demo-коде изменил бы смысл программы: после </w:t>
      </w:r>
      <w:r>
        <w:rPr>
          <w:rFonts w:ascii="Courier New" w:hAnsi="Courier New" w:eastAsia="Courier New" w:cs="Courier New"/>
          <w:b w:val="0"/>
          <w:sz w:val="26"/>
        </w:rPr>
        <w:t>return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JavaScript сам поставил бы точку с запятой. Чтобы ничего не пропустить, очистку я сделал небольшим скриптом </w:t>
      </w:r>
      <w:r>
        <w:rPr>
          <w:rFonts w:ascii="Courier New" w:hAnsi="Courier New" w:eastAsia="Courier New" w:cs="Courier New"/>
          <w:b w:val="0"/>
          <w:sz w:val="26"/>
        </w:rPr>
        <w:t>src/fix_listing.py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Он убирает номера страниц и заголовки продолжения и склеивает строки, начинающиеся с первой колонки (признак переноса); после этого </w:t>
      </w:r>
      <w:r>
        <w:rPr>
          <w:rFonts w:ascii="Courier New" w:hAnsi="Courier New" w:eastAsia="Courier New" w:cs="Courier New"/>
          <w:b w:val="0"/>
          <w:sz w:val="26"/>
        </w:rPr>
        <w:t>src/reindent.py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восстанавливает отступы. Восстановленный без изменений файл сохранён как </w:t>
      </w:r>
      <w:r>
        <w:rPr>
          <w:rFonts w:ascii="Courier New" w:hAnsi="Courier New" w:eastAsia="Courier New" w:cs="Courier New"/>
          <w:b w:val="0"/>
          <w:sz w:val="26"/>
        </w:rPr>
        <w:t>src/index_original.html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В рабочий </w:t>
      </w:r>
      <w:r>
        <w:rPr>
          <w:rFonts w:ascii="Courier New" w:hAnsi="Courier New" w:eastAsia="Courier New" w:cs="Courier New"/>
          <w:b w:val="0"/>
          <w:sz w:val="26"/>
        </w:rPr>
        <w:t>index.html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добавлена только одна строка — подключение файла </w:t>
      </w:r>
      <w:r>
        <w:rPr>
          <w:rFonts w:ascii="Courier New" w:hAnsi="Courier New" w:eastAsia="Courier New" w:cs="Courier New"/>
          <w:b w:val="0"/>
          <w:sz w:val="26"/>
        </w:rPr>
        <w:t>variant14.js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 кодом варианта.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 </w:t>
      </w:r>
      <w:r>
        <w:rPr>
          <w:rFonts w:ascii="Courier New" w:hAnsi="Courier New" w:eastAsia="Courier New" w:cs="Courier New"/>
          <w:b w:val="0"/>
          <w:sz w:val="26"/>
        </w:rPr>
        <w:t>start_server.py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добавлены необязательные аргументы: номер порта и ключ </w:t>
      </w:r>
      <w:r>
        <w:rPr>
          <w:rFonts w:ascii="Courier New" w:hAnsi="Courier New" w:eastAsia="Courier New" w:cs="Courier New"/>
          <w:b w:val="0"/>
          <w:sz w:val="26"/>
        </w:rPr>
        <w:t>--no-browser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чтобы сервер можно было запустить в фоне без автоматического открытия браузера. Сервер запускался командой </w:t>
      </w:r>
      <w:r>
        <w:rPr>
          <w:rFonts w:ascii="Courier New" w:hAnsi="Courier New" w:eastAsia="Courier New" w:cs="Courier New"/>
          <w:b w:val="0"/>
          <w:sz w:val="26"/>
        </w:rPr>
        <w:t>python3 start_server.py 8112 --no-browser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Сначала стенд был открыт в обычном окне Chromium без дополнительных флагов. Страница загрузилась без ошибок, но выдала сообщение «navigator.gpu есть, но получить GPUAdapter не удалось»: на Linux WebGPU в Chrome по умолчанию не включён. Поэтому дальше использовался Google Chrome 156 с флагами:</w:t>
      </w:r>
    </w:p>
    <w:p>
      <w:pPr>
        <w:spacing w:line="360" w:lineRule="auto" w:after="0" w:before="0"/>
        <w:ind w:firstLine="709"/>
        <w:jc w:val="both"/>
      </w:pPr>
      <w:r>
        <w:rPr>
          <w:rFonts w:ascii="Courier New" w:hAnsi="Courier New" w:eastAsia="Courier New" w:cs="Courier New"/>
          <w:b w:val="0"/>
          <w:sz w:val="26"/>
        </w:rPr>
        <w:t>google-chrome --enable-unsafe-webgpu --enable-features=Vulkan --use-angle=vulkan --ignore-gpu-blocklist --headless=new --remote-debugging-port=9333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 ними WebGPU получает настоящий аппаратный адаптер. </w:t>
      </w:r>
      <w:r>
        <w:rPr>
          <w:rFonts w:ascii="Courier New" w:hAnsi="Courier New" w:eastAsia="Courier New" w:cs="Courier New"/>
          <w:b w:val="0"/>
          <w:sz w:val="26"/>
        </w:rPr>
        <w:t>adapter.info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сообщает vendor = nvidia, architecture = ampere, а графический backend Chrome — «ANGLE (NVIDIA, Vulkan 1.4.312 (NVIDIA GeForce RTX 3060 (0x00002487)))». Таким образом, шейдер WGSL транслируется в SPIR-V и выполняется драйвером Vulkan на RTX 3060; программный адаптер (SwiftShader) не понадобился. Браузер запускался без окна (headless). Страницей управлял мой скрипт </w:t>
      </w:r>
      <w:r>
        <w:rPr>
          <w:rFonts w:ascii="Courier New" w:hAnsi="Courier New" w:eastAsia="Courier New" w:cs="Courier New"/>
          <w:b w:val="0"/>
          <w:sz w:val="26"/>
        </w:rPr>
        <w:t>src/bench.py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через протокол DevTools (</w:t>
      </w:r>
      <w:r>
        <w:rPr>
          <w:rFonts w:ascii="Courier New" w:hAnsi="Courier New" w:eastAsia="Courier New" w:cs="Courier New"/>
          <w:b w:val="0"/>
          <w:sz w:val="26"/>
        </w:rPr>
        <w:t>src/cdp.py</w:t>
      </w:r>
      <w:r>
        <w:rPr>
          <w:rFonts w:ascii="Times New Roman" w:hAnsi="Times New Roman" w:eastAsia="Times New Roman" w:cs="Times New Roman"/>
          <w:b w:val="0"/>
          <w:sz w:val="28"/>
        </w:rPr>
        <w:t>): он нажимал кнопки, читал метрики и снимал скриншоты. Так замеры можно повторять много раз в одинаковых условиях.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Реализация варианта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всех процедурных режимов стенд передаёт в код пикселя нормированные координаты по формуле (12.1): cₓ = 2u − 1, cᵧ = 2v − 1, где u = x / (W − 1), v = y / (H − 1). Чтобы при соотношении сторон 16:9 фрактал не растягивался, абсцисса умножается на W/H, а ось Im направлена вверх: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z₀ = cₓ · (W/H) / zoom + offsetX + i·(−cᵧ / zoom + offsetY)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Далее выполняется итерация (12.3) zₙ₊₁ = zₙ² + k. В действительных числах при z = x + iy: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x' = x² − y² + kₓ,   y' = 2xy + kᵧ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Итерации идут, пока |z|² ≤ 4 и n &lt; maxIter. Точки, не ушедшие за 300 итераций, считаются принадлежащими множеству и закрашиваются чёрным. Для остальных используется гладкая окраска: вместо целого числа итераций берётся дробное значение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μ = n + 1 − log₂(log₂|z|)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которое убирает ступенчатые «полосы» на изображении. Затем значение s = ln(μ + 1) / ln(maxIter + 1) из диапазона [0; 1] переводится в цвет встроенной функцией стенда </w:t>
      </w:r>
      <w:r>
        <w:rPr>
          <w:rFonts w:ascii="Courier New" w:hAnsi="Courier New" w:eastAsia="Courier New" w:cs="Courier New"/>
          <w:b w:val="0"/>
          <w:sz w:val="26"/>
        </w:rPr>
        <w:t>palette(s)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; фон затемняется через </w:t>
      </w:r>
      <w:r>
        <w:rPr>
          <w:rFonts w:ascii="Courier New" w:hAnsi="Courier New" w:eastAsia="Courier New" w:cs="Courier New"/>
          <w:b w:val="0"/>
          <w:sz w:val="26"/>
        </w:rPr>
        <w:t>smoothstep(0; 0,5; s)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Параметры варианта заданы в одном месте — в объекте </w:t>
      </w:r>
      <w:r>
        <w:rPr>
          <w:rFonts w:ascii="Courier New" w:hAnsi="Courier New" w:eastAsia="Courier New" w:cs="Courier New"/>
          <w:b w:val="0"/>
          <w:sz w:val="26"/>
        </w:rPr>
        <w:t>VARIANT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файла </w:t>
      </w:r>
      <w:r>
        <w:rPr>
          <w:rFonts w:ascii="Courier New" w:hAnsi="Courier New" w:eastAsia="Courier New" w:cs="Courier New"/>
          <w:b w:val="0"/>
          <w:sz w:val="26"/>
        </w:rPr>
        <w:t>src/variant14.js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(листинг 1). Функции </w:t>
      </w:r>
      <w:r>
        <w:rPr>
          <w:rFonts w:ascii="Courier New" w:hAnsi="Courier New" w:eastAsia="Courier New" w:cs="Courier New"/>
          <w:b w:val="0"/>
          <w:sz w:val="26"/>
        </w:rPr>
        <w:t>makeCpuCode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makeGpuCode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подставляют эти числа в текст ядер для обоих редакторов. Кнопка «Загрузить вариант 14», которую этот файл добавляет на страницу, выставляет разрешение и заполняет редакторы. Чтобы перейти на другие параметры, достаточно изменить объект </w:t>
      </w:r>
      <w:r>
        <w:rPr>
          <w:rFonts w:ascii="Courier New" w:hAnsi="Courier New" w:eastAsia="Courier New" w:cs="Courier New"/>
          <w:b w:val="0"/>
          <w:sz w:val="26"/>
        </w:rPr>
        <w:t>VARIANT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Параметры варианта (variant14.js)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const VARIANT = {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number: 14,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mode: 'Julia set (smooth coloring)',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width: 1920,          // разрешение по варианту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height: 1080,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kRe: -0.8,            // комплексная константа k = kRe + i*kIm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kIm: 0.156,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zoom: 1.0,            // масштаб: видимая полуширина по Im равна 1/zoom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offsetX: 0.0,         // смещение центра кадра (Re)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offsetY: 0.0,         // смещение центра кадра (Im)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maxIter: 300,         // предел итераций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bailout: 4.0,         // условие ухода |z|^2 &gt; 4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Сгенерированный код CPU-ядра (тело функции, которую стенд вызывает для каждого пикселя) приведён в листинге 2, код GPU-ядра на WGSL — в листинге 3. Стенд вставляет WGSL-код в функцию </w:t>
      </w:r>
      <w:r>
        <w:rPr>
          <w:rFonts w:ascii="Courier New" w:hAnsi="Courier New" w:eastAsia="Courier New" w:cs="Courier New"/>
          <w:b w:val="0"/>
          <w:sz w:val="26"/>
        </w:rPr>
        <w:t>studentKernel(x, y)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где уже объявлены </w:t>
      </w:r>
      <w:r>
        <w:rPr>
          <w:rFonts w:ascii="Courier New" w:hAnsi="Courier New" w:eastAsia="Courier New" w:cs="Courier New"/>
          <w:b w:val="0"/>
          <w:sz w:val="26"/>
        </w:rPr>
        <w:t>uvx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uvy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cx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cy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и запускает вычислительный шейдер с рабочими группами 16×16, по одному потоку на пиксель. Алгоритмы в обоих ядрах совпадают построчно; различаются только типы: в JavaScript все числа 64-битные (double), а в WGSL тип </w:t>
      </w:r>
      <w:r>
        <w:rPr>
          <w:rFonts w:ascii="Courier New" w:hAnsi="Courier New" w:eastAsia="Courier New" w:cs="Courier New"/>
          <w:b w:val="0"/>
          <w:sz w:val="26"/>
        </w:rPr>
        <w:t>f32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32-битный.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2 – Код CPU-канала (JavaScript)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Вариант 14: множество Жюлиа, k = -0.8 + 0.156i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K_RE = -0.8, K_IM = 0.156;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ZOOM = 1, OFF_X = 0, OFF_Y = 0;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MAX_ITER = 300, BAILOUT = 4;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aspect = width / height;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// пиксель -&gt; комплексная плоскость (ось Im направлена вверх)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zx = cx * aspect / ZOOM + OFF_X;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zy = -cy / ZOOM + OFF_Y;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r2 = zx * zx + zy * zy;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i = 0;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while (i &lt; MAX_ITER &amp;&amp; r2 &lt;= BAILOUT) {   // z = z^2 + k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const t = zx * zx - zy * zy + K_RE;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zy = 2.0 * zx * zy + K_IM;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zx = 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r2 = zx * zx + zy * zy;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i++;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}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if (i &gt;= MAX_ITER) return rgba(0.0, 0.0, 0.0, 1.0);   // точка множества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// гладкая окраска: дробное число итераций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mu = i + 1.0 - Math.log2(0.5 * Math.log2(r2));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s = Math.log(mu + 1.0) / Math.log(MAX_ITER + 1.0);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col = palette(s);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const v = smoothstep(0.0, 0.5, s);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return rgba(col[0] * v, col[1] * v, col[2] * v, 1.0);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3 – Код GPU-канала (WGSL)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Вариант 14: множество Жюлиа, k = -0.8 + 0.156i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K = vec2&lt;f32&gt;(-0.8, 0.156);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ZOOM = 1.0;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OFF = vec2&lt;f32&gt;(0.0, 0.0);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MAX_ITER = 300i;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BAILOUT = 4.0;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aspect = f32(params.width) / f32(params.height);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var zx = cx * aspect / ZOOM + OFF.x;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var zy = -cy / ZOOM + OFF.y;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var r2 = zx * zx + zy * zy;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var i = 0i;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loop {                                   // z = z^2 + k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if (i &gt;= MAX_ITER || r2 &gt; BAILOUT) { break; }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let t = zx * zx - zy * zy + K.x;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zy = 2.0 * zx * zy + K.y;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zx = 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r2 = zx * zx + zy * zy;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i = i + 1i;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}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if (i &gt;= MAX_ITER) { return rgba(0.0, 0.0, 0.0, 1.0); }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mu = f32(i) + 1.0 - log2(0.5 * log2(r2));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s = log(mu + 1.0) / log(f32(MAX_ITER) + 1.0);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col = palette(s);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let v = smoothstep1(0.0, 0.5, s);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return rgba(col.x * v, col.y * v, col.z * v, 1.0);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Здесь 0,5·log₂(r2) = log₂|z|, поэтому формула для μ совпадает с приведённой выше, но не требует лишнего извлечения корня.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Результаты для разрешения варианта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Результат расчёта при 1920×1080 показан на рис. 2: CPU и GPU построили одинаковое изображение множества Жюлиа. Время CPU — 944 мс, GPU — 30 мс, ускорение 31×, Mean diff = 0,657, Max diff = 255. На рис. 3 показан тот же расчёт при 3840×2160 (CPU 3816 мс, GPU 106 мс, ускорение 36×).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866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vari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Стенд после расчёта варианта 14 при 1920×1080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866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40x21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Расчёт при разрешении 3840×2160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Стенд измеряет время для двух каналов по-разному. Для CPU это время всего цикла по пикселям, включая вызов функции-ядра и упаковку цвета. Для GPU — промежуток от </w:t>
      </w:r>
      <w:r>
        <w:rPr>
          <w:rFonts w:ascii="Courier New" w:hAnsi="Courier New" w:eastAsia="Courier New" w:cs="Courier New"/>
          <w:b w:val="0"/>
          <w:sz w:val="26"/>
        </w:rPr>
        <w:t>queue.submit()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до получения результата в JavaScript после </w:t>
      </w:r>
      <w:r>
        <w:rPr>
          <w:rFonts w:ascii="Courier New" w:hAnsi="Courier New" w:eastAsia="Courier New" w:cs="Courier New"/>
          <w:b w:val="0"/>
          <w:sz w:val="26"/>
        </w:rPr>
        <w:t>mapAsync</w:t>
      </w:r>
      <w:r>
        <w:rPr>
          <w:rFonts w:ascii="Times New Roman" w:hAnsi="Times New Roman" w:eastAsia="Times New Roman" w:cs="Times New Roman"/>
          <w:b w:val="0"/>
          <w:sz w:val="28"/>
        </w:rPr>
        <w:t>. В него входят загрузка входного буфера в видеопамять, выполнение шейдера, копирование результата обратно и синхронизация. Компиляция шейдера в замер GPU не входит.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Влияние разрешения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Для этого исследования скрипт </w:t>
      </w:r>
      <w:r>
        <w:rPr>
          <w:rFonts w:ascii="Courier New" w:hAnsi="Courier New" w:eastAsia="Courier New" w:cs="Courier New"/>
          <w:b w:val="0"/>
          <w:sz w:val="26"/>
        </w:rPr>
        <w:t>bench.py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для каждого разрешения от 640×360 до 7680×4320 несколько раз нажимал «Запустить CPU + GPU». Первый прогон считался прогревом: JIT-компилятор JavaScript в этот момент ещё не оптимизировал код, а драйвер видеокарты ещё готовит конвейер. Например, при 640×360 первый прогон дал CPU 175 мс и GPU 35,5 мс, а последующие — 110 мс и 5 мс. В таблицу вошли медианы остальных прогонов. Полный лог запуска показан на рис. 4, сводка — на рис. 5 и в табл. 3, графики — на рис. 6.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29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2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Лог автоматических замеров bench.py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10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1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Сводная таблица замеров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Время расчёта и ускорение (медиана, вариант 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Разрешение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Мпикс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CPU, мс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GPU, мс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Ускорение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Mean diff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Max diff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Отличающихся пикселей, %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640×360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0,23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110,0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22×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0,645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2,17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1280×720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0,92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460,9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36×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0,647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2,17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1920×1080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2,07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998,5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51,1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20×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0,657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2,22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2560×1440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3,69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1698,8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76,8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22×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0,656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2,23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3840×2160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8,29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3840,3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122,4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31×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0,658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2,23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7680×4320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33,18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15163,0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451,8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34×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0,663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2,25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Зависимость времени расчёта и ускорения от разрешения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Время CPU растёт строго пропорционально числу пикселей: на всех разрешениях получается 460–500 мс на мегапиксель. Это ожидаемо. JavaScript в стенде считает пиксели один за другим в одном потоке, а средняя работа на пиксель с разрешением не меняется: кадр просто становится детальнее, а доля «тяжёлых» точек у границы множества остаётся прежней. Кадр 8K CPU считал больше 15 секунд.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Время GPU тоже растёт с разрешением, но заметно неравномерно, поэтому ускорение колеблется от 20 до 36 раз без явного тренда. Чтобы понять причину, я сделал дополнительный замер (</w:t>
      </w:r>
      <w:r>
        <w:rPr>
          <w:rFonts w:ascii="Courier New" w:hAnsi="Courier New" w:eastAsia="Courier New" w:cs="Courier New"/>
          <w:b w:val="0"/>
          <w:sz w:val="26"/>
        </w:rPr>
        <w:t>src/bench_gpu.py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GPU-канал запускался 15 раз подряд без пауз на CPU-расчёт, и для сравнения так же замерялось «пустое» ядро </w:t>
      </w:r>
      <w:r>
        <w:rPr>
          <w:rFonts w:ascii="Courier New" w:hAnsi="Courier New" w:eastAsia="Courier New" w:cs="Courier New"/>
          <w:b w:val="0"/>
          <w:sz w:val="26"/>
        </w:rPr>
        <w:t>return rgba(0.0, 0.0, 0.0, 1.0);</w:t>
      </w:r>
      <w:r>
        <w:rPr>
          <w:rFonts w:ascii="Times New Roman" w:hAnsi="Times New Roman" w:eastAsia="Times New Roman" w:cs="Times New Roman"/>
          <w:b w:val="0"/>
          <w:sz w:val="28"/>
        </w:rPr>
        <w:t>. Оно ничего не вычисляет, но передаёт те же буферы (рис. 7, табл. 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992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gpu_on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9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Время GPU для ядра варианта и для пустого ядра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Время GPU-канала: ядро варианта и пустое ядро (медиана 12 запусков)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Разрешение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Ядро Жюлиа, мс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Пустое ядро, мс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Разность, мс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640×360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4,9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5,5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−0,5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1280×720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9,3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8,8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1920×1080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40,9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51,9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−11,0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2560×1440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84,9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76,0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8,9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3840×2160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136,4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124,3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12,1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7680×4320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417,4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358,6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58,8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Оказалось, что почти всё время GPU-канала занимают не вычисления, а передача данных и синхронизация. Пустое ядро работает практически столько же, сколько настоящее, а разность лежит в пределах разброса. Это подтверждает и оценка. В кадре 1920×1080 в среднем 32 итерации на пиксель (</w:t>
      </w:r>
      <w:r>
        <w:rPr>
          <w:rFonts w:ascii="Courier New" w:hAnsi="Courier New" w:eastAsia="Courier New" w:cs="Courier New"/>
          <w:b w:val="0"/>
          <w:sz w:val="26"/>
        </w:rPr>
        <w:t>src/warp_stats.py</w:t>
      </w:r>
      <w:r>
        <w:rPr>
          <w:rFonts w:ascii="Times New Roman" w:hAnsi="Times New Roman" w:eastAsia="Times New Roman" w:cs="Times New Roman"/>
          <w:b w:val="0"/>
          <w:sz w:val="28"/>
        </w:rPr>
        <w:t>), то есть всего около 67 млн итераций по 6–8 операций — порядка 0,5 GFLOP. Для GPU с пиковой производительностью 12,7 TFLOPS это доли миллисекунды даже с учётом расхождения ветвей в варпах. Зато на каждый кадр стенд передаёт в видеопамять входной буфер и забирает обратно результат по 4 байта на пиксель: 8,3 МБ при 1080p и 133 МБ при 8K. Потом результат ещё распаковывается в JavaScript. Эти данные проходят через шину PCIe и межпроцессное взаимодействие браузера (WebGPU в Chrome работает в отдельном GPU-процессе), и их передача занимает десятки и сотни миллисекунд. Скачок времени пустого ядра между 1280×720 и 1920×1080 тоже говорит о том, что дело в механизме передачи буферов, а не в вычислениях.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Отсюда главный вывод по разрешению: ускорение, которое показывает стенд, ограничено не вычислительной мощностью видеокарты, а пересылкой данных между CPU и GPU. В настоящих приложениях (игры, рендеринг) результат остаётся в видеопамяти и сразу выводится на экран, поэтому реальный выигрыш от GPU в такой задаче был бы на порядки больше. С ростом разрешения доля постоянных накладных расходов (запуск команды, ожидание, вызовы API) уменьшается, поэтому на 4K и 8K ускорение выше (31–34×), чем на малых кадрах.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Расхождения результатов CPU и GPU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всех разрешениях Mean diff ≈ 0,65 и Max diff = 255. Mean diff в стенде — это средний модуль разности байтов (R, G, B, A) по всему кадру в единицах 0…255, а Max diff — наибольшая такая разность. Значение 255 означает, что есть пиксели, которые на одном канале чёрные (точка множества), а на другом ярко окрашены. Таких пикселей немного: различаются примерно 2,2 % пикселей, а сильно (больше чем на 64 единицы) — 0,65 %. Карта различий при 1920×1080 (рис. 8; тёмные точки — отличающиеся пиксели) показывает, что все они лежат вдоль границы множества Жюлиа, а гладкие области фона совпадают полностью.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f64_1920x108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Карта отличий CPU и GPU при 1920×1080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Причина — разная точность и разный порядок округлений. В JavaScript все вычисления выполняются в 64-битном double (53 бита мантиссы, около 16 значащих цифр), а в WGSL используется </w:t>
      </w:r>
      <w:r>
        <w:rPr>
          <w:rFonts w:ascii="Courier New" w:hAnsi="Courier New" w:eastAsia="Courier New" w:cs="Courier New"/>
          <w:b w:val="0"/>
          <w:sz w:val="26"/>
        </w:rPr>
        <w:t>f32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(24 бита мантиссы, около 7 цифр). Около границы множества итерация z ← z² + k хаотична: малая ошибка в младшем разряде на каждом шаге примерно удваивается и через несколько десятков итераций становится сравнимой с самой величиной. Поэтому одна и та же точка на CPU может уйти, например, за 87 итераций, а на GPU — за 91 или не уйти вовсе. От этого меняется цвет, а пиксель может даже стать чёрным. Вдали от границы точка уходит за несколько итераций, ошибка не успевает вырасти, и цвета совпадают с точностью до округления.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Чтобы проверить это объяснение, я сделал два опыта. Первый — CPU-ядро с эмуляцией одинарной точности: каждая операция обёрнута в </w:t>
      </w:r>
      <w:r>
        <w:rPr>
          <w:rFonts w:ascii="Courier New" w:hAnsi="Courier New" w:eastAsia="Courier New" w:cs="Courier New"/>
          <w:b w:val="0"/>
          <w:sz w:val="26"/>
        </w:rPr>
        <w:t>Math.fround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</w:t>
      </w:r>
      <w:r>
        <w:rPr>
          <w:rFonts w:ascii="Courier New" w:hAnsi="Courier New" w:eastAsia="Courier New" w:cs="Courier New"/>
          <w:b w:val="0"/>
          <w:sz w:val="26"/>
        </w:rPr>
        <w:t>makeCpuCode(VARIANT, true)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Неожиданно различие с GPU не уменьшилось: Mean diff 0,670, отличающихся пикселей 2,27 %. Значит, дело не только в разрядности: GPU округляет иначе, чем «честная» пооперационная одинарная точность. Второй опыт — скрипт </w:t>
      </w:r>
      <w:r>
        <w:rPr>
          <w:rFonts w:ascii="Courier New" w:hAnsi="Courier New" w:eastAsia="Courier New" w:cs="Courier New"/>
          <w:b w:val="0"/>
          <w:sz w:val="26"/>
        </w:rPr>
        <w:t>src/fp_check.py</w:t>
      </w:r>
      <w:r>
        <w:rPr>
          <w:rFonts w:ascii="Times New Roman" w:hAnsi="Times New Roman" w:eastAsia="Times New Roman" w:cs="Times New Roman"/>
          <w:b w:val="0"/>
          <w:sz w:val="28"/>
        </w:rPr>
        <w:t>. Он на numpy повторяет расчёт в нескольких арифметических моделях и сравнивает маску множества (чёрные пиксели) с реальными кадрами (рис. 9).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16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_che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9 – Сравнение арифметических моделей с кадрами CPU и GPU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Модель f64 совпала с кадром CPU на 100 %. Наивная модель f32 отличается от GPU так же, как и f64 (0,63 %). Третья модель учитывает две оптимизации: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деление x / (W − 1) заменено умножением на обратную величину x · (1/(W − 1));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выражения вида a·b + c вычисляются одной операцией FMA (fused multiply-add) с одним округлением вместо двух: x' = fma(x, x, −y²) + kₓ, y' = fma(2x, y, kᵧ).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Эта модель совпала с кадром GPU на всех 2 073 600 пикселях. Именно так компилятор шейдеров NVIDIA и оптимизирует код: на GPU FMA — основная арифметическая инструкция CUDA-ядра, а точное деление дорогое, и стандарт WGSL допускает для деления погрешность до 2,5 ULP. Получается, что у расхождений CPU и GPU три причины: разрядность (float64 против float32), слияние операций в FMA и приближённое деление. В хаотической задаче любая из них приводит к заметной разнице на границе фрактала.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этом ни один из результатов нельзя назвать «неправильным». Изображения визуально неотличимы (рис. 2), а различаются только пиксели, для которых ответ в принципе неустойчив к точности вычислений. Если бы требовалось побитовое совпадение, пришлось бы считать на GPU в двойной точности или отказаться от FMA. Но в WGSL типа f64 нет, а у GeForce RTX 3060 скорость FP64 в 64 раза ниже, чем FP32.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Модель SIMT-исполнения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Чтобы показать, как GPU выполняет одну команду сразу для многих пикселей, я построил в Logisim 2.7.1 схему </w:t>
      </w:r>
      <w:r>
        <w:rPr>
          <w:rFonts w:ascii="Courier New" w:hAnsi="Courier New" w:eastAsia="Courier New" w:cs="Courier New"/>
          <w:b w:val="0"/>
          <w:sz w:val="26"/>
        </w:rPr>
        <w:t>src/logisim/pr12.circ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; её генерирует скрипт </w:t>
      </w:r>
      <w:r>
        <w:rPr>
          <w:rFonts w:ascii="Courier New" w:hAnsi="Courier New" w:eastAsia="Courier New" w:cs="Courier New"/>
          <w:b w:val="0"/>
          <w:sz w:val="26"/>
        </w:rPr>
        <w:t>gen_pr12.py</w:t>
      </w:r>
      <w:r>
        <w:rPr>
          <w:rFonts w:ascii="Times New Roman" w:hAnsi="Times New Roman" w:eastAsia="Times New Roman" w:cs="Times New Roman"/>
          <w:b w:val="0"/>
          <w:sz w:val="28"/>
        </w:rPr>
        <w:t>. Вещественные числа в схеме заменены фиксированной точкой Q4.12: 16-битное число в дополнительном коде с 12 дробными битами (шаг 1/4096, диапазон [−8; 8)). Формат выбран под стандартные блоки Logisim. Умножитель в Logisim 2.7.1 беззнаковый, но если расширить операнды знаком до 32 бит, младшие 32 бита произведения совпадут со знаковым произведением. Так получается, например, zx·zx в формате Q8.24.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Подсхема </w:t>
      </w:r>
      <w:r>
        <w:rPr>
          <w:rFonts w:ascii="Courier New" w:hAnsi="Courier New" w:eastAsia="Courier New" w:cs="Courier New"/>
          <w:b w:val="0"/>
          <w:sz w:val="26"/>
        </w:rPr>
        <w:t>julia_lane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одна «линия», аналог CUDA-ядра с его регистрами (рис. 10). В ней есть регистры zx и zy, три умножителя (zx², zy², zx·zy), сумматор |z|² и компаратор |z|² &gt; 4,0 (константа 0x04000000 в Q8.24). Обратно в Q4.12 результат переводится разветвителем: он берёт биты 27…12 разности zx² − zy², а для 2·zx·zy — биты 26…11 (умножение на 2 — это сдвиг на один разряд). Затем прибавляются kₓ и kᵧ. Если |z|² &gt; 4, сигнал ESC = 1 запрещает запись в регистры, и линия «замораживается». Так GPU обрабатывает расхождение ветвей в варпе: поток, вышедший из цикла, маскируется, а остальные продолжают работу. Счётчик N считает выполненные итерации.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778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la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10 – Подсхема julia_lane: одна линия после первой итерации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Главная схема </w:t>
      </w:r>
      <w:r>
        <w:rPr>
          <w:rFonts w:ascii="Courier New" w:hAnsi="Courier New" w:eastAsia="Courier New" w:cs="Courier New"/>
          <w:b w:val="0"/>
          <w:sz w:val="26"/>
        </w:rPr>
        <w:t>simt4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11) содержит четыре одинаковые линии. Тактовый сигнал, команда LOAD/ITER и операнды kₓ, kᵧ у них общие и подаются на все линии сразу — это и есть «одна команда для многих данных». У каждой линии своё начальное значение z₀ — координаты одного из четырёх пикселей строки y = 600 кадра 1920×1080. Слева расположено устройство управления: D-триггер START формирует LOAD на первом такте, счётчик шагов STEP, сигнал halt (все линии ушли или STEP = 32) и 4-битная маска ушедших линий ESCMASK.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754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simt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11 – Схема simt4 на шаге 20: линии 0 и 1 уже замаскированы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754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simt4_f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12 – Схема simt4 в момент останова (halt = 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проверки я написал эталонную модель той же арифметики на Python (</w:t>
      </w:r>
      <w:r>
        <w:rPr>
          <w:rFonts w:ascii="Courier New" w:hAnsi="Courier New" w:eastAsia="Courier New" w:cs="Courier New"/>
          <w:b w:val="0"/>
          <w:sz w:val="26"/>
        </w:rPr>
        <w:t>fixed.py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и скрипт </w:t>
      </w:r>
      <w:r>
        <w:rPr>
          <w:rFonts w:ascii="Courier New" w:hAnsi="Courier New" w:eastAsia="Courier New" w:cs="Courier New"/>
          <w:b w:val="0"/>
          <w:sz w:val="26"/>
        </w:rPr>
        <w:t>verify.py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Скрипт прогоняет схему в движке Logisim по тактам и сравнивает все выходы с моделью. Затем он запускает штатный консольный режим </w:t>
      </w:r>
      <w:r>
        <w:rPr>
          <w:rFonts w:ascii="Courier New" w:hAnsi="Courier New" w:eastAsia="Courier New" w:cs="Courier New"/>
          <w:b w:val="0"/>
          <w:sz w:val="26"/>
        </w:rPr>
        <w:t>java -jar logisim.jar pr12.circ -tty table</w:t>
      </w:r>
      <w:r>
        <w:rPr>
          <w:rFonts w:ascii="Times New Roman" w:hAnsi="Times New Roman" w:eastAsia="Times New Roman" w:cs="Times New Roman"/>
          <w:b w:val="0"/>
          <w:sz w:val="28"/>
        </w:rPr>
        <w:t>, который тактирует схему до сигнала halt. Все 33 такта совпали с моделью (рис. 13, табл. 5).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040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erif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0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13 – Проверка схемы: Logisim против модели на Python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– Результат работы четырёх линий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Линия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Пиксель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Итераций в Q4.12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Итераций в double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Итог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lane0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(740, 600)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ушла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lane1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(1100, 600)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ушла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lane2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(1180, 600)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ушла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lane3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(920, 600)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32 (предел)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32 (предел)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 множестве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Схема наглядно показывает обе особенности, найденные на стенде. Во-первых, линии простаивают: после 12-го такта lane0 уже ничего не делает, но общая команда выполняется, пока не закончит самая «долгая» линия. Для настоящего кадра я оценил это скриптом </w:t>
      </w:r>
      <w:r>
        <w:rPr>
          <w:rFonts w:ascii="Courier New" w:hAnsi="Courier New" w:eastAsia="Courier New" w:cs="Courier New"/>
          <w:b w:val="0"/>
          <w:sz w:val="26"/>
        </w:rPr>
        <w:t>warp_stats.py</w:t>
      </w:r>
      <w:r>
        <w:rPr>
          <w:rFonts w:ascii="Times New Roman" w:hAnsi="Times New Roman" w:eastAsia="Times New Roman" w:cs="Times New Roman"/>
          <w:b w:val="0"/>
          <w:sz w:val="28"/>
        </w:rPr>
        <w:t>. Если считать варпом 32 соседних пикселя рабочей группы 16×16, то в среднем активны только 47 % потоков варпа. Во-вторых, линия lane2 в фиксированной точке ушла на 27-й итерации, а в double — на 26-й: точка лежит близко к границе, и 12 дробных бит не хватает, чтобы повторить результат двойной точности. Это тот же эффект, что и расхождение float32 и float64 на стенде, только в меньшем масштабе.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 работе восстановлен и запущен стенд WebGPU из методички. Для варианта 14 (множество Жюлиа, k = −0,8 + 0,156i, 1920×1080, maxIter = 300) написаны одинаковые по алгоритму ядра на JavaScript и WGSL с гладкой окраской. Параметры варианта задаются в одном объекте и подставляются в оба ядра. Расчёт на GPU выполнялся на реальной видеокарте RTX 3060 (Ampere, 28 SM, 3584 CUDA-ядра) через Vulkan-backend Chrome. Без флага </w:t>
      </w:r>
      <w:r>
        <w:rPr>
          <w:rFonts w:ascii="Courier New" w:hAnsi="Courier New" w:eastAsia="Courier New" w:cs="Courier New"/>
          <w:b w:val="0"/>
          <w:sz w:val="26"/>
        </w:rPr>
        <w:t>--enable-unsafe-webgpu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браузер на Linux адаптер WebGPU не выдаёт.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Время CPU растёт линейно с числом пикселей: около 0,48 с на мегапиксель, от 0,11 с для 640×360 до 15,2 с для 8K. GPU оказался быстрее в 20–36 раз: кадр варианта он считает за 30–50 мс против примерно 1 с на CPU. Однако опыт с пустым ядром показал, что время GPU на стенде почти целиком уходит на передачу буферов между CPU и видеопамятью и на синхронизацию, а сами вычисления занимают доли миллисекунды. Значит, ускорение в такой постановке ограничено пересылкой данных, и выгода от GPU тем больше, чем больше вычислений приходится на каждый переданный байт.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Изображения CPU и GPU визуально совпадают, но Mean diff ≈ 0,66 и Max diff = 255: около 2 % пикселей на границе фрактала окрашены по-разному. Причина в том, что хаотическая итерация усиливает ошибки округления. С помощью numpy удалось с точностью до пикселя воспроизвести кадр GPU: он получается при вычислениях в float32, если заменить деление умножением на обратную величину и слить a·b + c в FMA. Простой перевод CPU-расчёта на float32 (</w:t>
      </w:r>
      <w:r>
        <w:rPr>
          <w:rFonts w:ascii="Courier New" w:hAnsi="Courier New" w:eastAsia="Courier New" w:cs="Courier New"/>
          <w:b w:val="0"/>
          <w:sz w:val="26"/>
        </w:rPr>
        <w:t>Math.fround</w:t>
      </w:r>
      <w:r>
        <w:rPr>
          <w:rFonts w:ascii="Times New Roman" w:hAnsi="Times New Roman" w:eastAsia="Times New Roman" w:cs="Times New Roman"/>
          <w:b w:val="0"/>
          <w:sz w:val="28"/>
        </w:rPr>
        <w:t>) расхождение не убирает.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Модель в Logisim из четырёх линий, выполняющих общую команду z ← z² + k в фиксированной точке Q4.12, проверена на всех тактах против модели на Python. Она наглядно показывает принцип SIMT: общий поток команд, свои данные у каждой линии, маскирование ушедших потоков и простой линий при расхождении ветвей.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