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P1 «Моніторинг повітряної обстановки»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розгорнутий пул з доріжками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draw.io/02_Пул_P1_Моніторинг_обстановки.drawio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Перша функція циклу: від виявлення сенсором до підтвердженої ворожої цілі.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P1 описує, як сире виявлення стає підтвердженою ціллю. Процес розкладено на три доріжки — оператор поста, аналітик обстановки і оперативний черговий.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початкова подія-повідомлення «Виявлення надійшло»: процес запускає повідомлення «Виявлення цілі» від згорнутого пулу «Сенсорна мережа».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Оператор поста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користувацьке завдання «Верифікувати виявлення» і виключний шлюз «Підтверджено?». «ні» → завершальна подія «Хибне виявлення».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«так» → доріжка аналітика</w:t>
      </w:r>
      <w:r>
        <w:rPr>
          <w:rFonts w:ascii="Times New Roman" w:hAnsi="Times New Roman" w:eastAsia="Times New Roman"/>
          <w:b w:val="0"/>
          <w:i w:val="0"/>
          <w:sz w:val="26"/>
        </w:rPr>
        <w:t>: сервісне завдання (шестерня) «Злити виявлення у трек цілі» — його виконує платформа автоматично, але відповідальність на ролі доріжки. Асоціація даних — запис у сховище «Сховище треків».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Аналітик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«Класифікувати ціль і оцінити загрозу», шлюз «Ворожа ціль?»: «ні» → «Трек під спостереженням».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Оперативний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«Підтвердити класифікацію цілі» і завершальна подія-повідомлення «Ціль передано», з якої йде повідомлення «Підтверджена ціль» до пулу призначення.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злиття у трек — сервісне завдання, а в доріжці аналітика?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Сервісне — бо виконує система автоматично. У доріжці аналітика — бо він відповідає за результат і бачить трек першим. Лекція: доріжка — це роль-учасник, а тип завдання — спосіб виконання.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два різні кінці? Хіба не одна завершальна подія?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BPMN дозволяє кілька завершальних подій — кожна відповідає окремому результату: хибне виявлення, трек під спостереженням, ціль передано. Так видно всі виходи процесу.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Шлюз «Підтверджено?» — чому виключний?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виявлення або підтверджене, або ні — рівно одна гілка. Виключний шлюз «X» якраз вибирає одну гілку за умовою.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ролі?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Доріжки відповідають ролям зі структурної схеми ЛР1 (табл. відповідності у звіті): передача потоку з доріжки в доріжку — це передача відповідальності між ролями.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Сховище даних з’єднано асоціацією даних (пунктир), а не потоком управління — дані не є кроком процесу.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