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3 · Функціональне моделювання IDEF0 / IDEF3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сценарію IDEF3 «Штатне виконання місії»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IDEF3, діаграма сценарію (Scenario)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3.10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draw.io/10_Сценарій_IDEF3.drawio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10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Один конкретний сценарій процесу A3: розрахунок приймає завдання і виконує місію без відмови.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Діаграма сценарію — це вибраний шлях по діаграмі IDEF3. Я показую штатний випадок: завдання прийнято, підготовка йде паралельно, далі пуск і супровід.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Сценарій отримано з основної діаграми видаленням елементів, які в нього не входять: UOW «Надіслати відмову» і перехрестя J1.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UOW 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«Оцінити бойове завдання» — початок сценарію, з об’єктом посилання «Бойове завдання».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J2 (&amp;)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паралельний старт підготовки маршруту (UOW 3) і передпольотного контролю (UOW 4).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J3 (&amp;)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синхронізація: пуск лише після обох гілок.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UOW 5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«Здійснити пуск і супровід цілі» з об’єктом «Перехоплювач».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Нумерація UOW збережена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(1, 3, 4, 5) — це ті самі роботи, що на діаграмі IDEF3, а не нові.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номери йдуть 1, 3, 4, 5 — де 2?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UOW 2 «Надіслати відмову» не входить у штатний сценарій, тому її видалено. Номери не перенумеровуються, бо це ті самі роботи моделі.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Навіщо тоді J2, якщо гілок без розгалуження J1 не стало менше?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J2 залишився, бо паралельна підготовка — частина штатного сценарію. Видалено лише виключне розгалуження J1 з гілкою відмови.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сценарій відрізняється від декомпозиції?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Декомпозиція деталізує роботу. Сценарій — це один конкретний варіант проходження вже описаного процесу, для аналізу або тестування.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Сценарій можна використати як тест-кейс для платформи: «завдання прийнято — обидві гілки підготовки — пуск».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зібрана як дані (lab3/model3.py) і відмальована за правилами AllFusion Process Modeler; файл draw.io згенерований з тієї самої моделі, тому координати й підписи збігаються з рисунком у звіті. Можу відкрити draw.io і пересунути будь-який блок — стрілки приклеєні.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