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1 · Опис бази даних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Нормалізація логічної моделі до 3НФ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1НФ, 2НФ, 3НФ; функціональні та транзитивні залежності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2.3, 4.4; табл. 1.5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ЛР1_Кравченко_ІР-31.docx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3 з 4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Доводить, що модель не має надлишковості та аномалій.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Курс вимагає нормалізації до третьої нормальної форми. Модель перевірено послідовно на 1НФ, 2НФ і 3НФ.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1НФ.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Атрибути атомарні: широта й довгота окремо, немає списків у полі — кілька подій місії = кілька записів «Події місії». Кожна сутність має первинний ключ.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JSONB не порушує 1НФ.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Межа зони, калібрування, дані події система обробляє як одне ціле значення і не робить з’єднань за їх частинами.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2НФ.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Складені ключі мають лише «Право ролі» і «Кадр телеметрії»; неключові атрибути залежать від усього ключа (дата надання — від пари «роль + право»).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3НФ (табл. 1.5).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Транзитивні залежності усунуто довідниками: перехоплювач → модель → швидкість, тому швидкість у таблиці моделі; розрахунок → позиція → сектор, тому сектор розрахунку не зберігаємо.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Свідомий виняток.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Журнал аудиту зберігає «таблиця + ідентифікатор» без FK — щоб пам’ятати історію навіть видалених записів.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Дайте визначення 3НФ.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Відношення в 2НФ, у якому кожен неключовий атрибут залежить лише від ключа, а не від іншого неключового атрибута — немає транзитивних залежностей.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було б, якби швидкість моделі зберігалася в «Перехоплювачі»?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Аномалія оновлення: при зміні характеристик моделі довелося б змінювати сотні записів, і дані могли б розійтися.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поле track_number не унікальне саме по собі?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Номер треку унікальний у межах доби, тому обмеження UNIQUE складене — (track_number, track_date).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Кожне рішення 3НФ показано на конкретному прикладі в табл. 1.5, а не загальними словами.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