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3 · Опис існуючих програмних та апаратних рішень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Аналіз програмних аналогів і що ми з них запозичили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Порівняльний аналіз аналогів за групами критеріїв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1.1–1.6; табл. 3.1, 3.2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ПР3_Кравченко_ІР-31.docx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Доводить, що готового рішення немає, і показує, які чужі ідеї ми використали.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Розглянуто п’ять програмних рішень: два з нашої предметної області — DELTA і DedroneTracker.AI, і три з інших — Flightradar24, ThingsBoard, QGroundControl. Для кожного в тексті є опис і окремий абзац «Що зацікавило».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DELTA.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Національна система ситуаційної обізнаності: модульна побудова навколо цифрової карти, офлайн-клієнт — звідси структура наших АРМ і мобільного застосунку.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DedroneTracker.AI.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Злиття чотирьох типів датчиків (РЧ, радар, відео, акустика) і база сигнатур — звідси сервіси злиття треків і класифікації.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Flightradar24.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Масова мережа дешевих приймачів і мультилатерація — аналог нашої мережі з 120 акустичних вузлів і тріангуляції пеленгів.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ThingsBoard.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Відкрита IoT-платформа з Edge-вузлом, що працює без сервера і синхронізується — модель нашого периферійного шлюзу з буфером.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QGroundControl.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Робота за MAVLink з будь-яким автопілотом — наш адаптер MAVLink і відображення телеметрії.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Табл. 3.1 — 9 критеріїв у 4 групах.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«+» = 1, «±» = 0,5, «−» = 0; лідер — ThingsBoard (6,5 бала), далі DELTA, Dedrone і QGroundControl по 6, але жоден не покриває всіх груп. Табл. 3.2 — що запозичено і куди.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аналоги з інших предметних областей?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 вимагало завдання (4–5 аналогів будь-якої області), і саме там знайшлися потрібні ідеї: мультилатерація у Flightradar24, Edge-вузол у ThingsBoard.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взяти ThingsBoard і не налаштувати?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не має предметних функцій — злиття треків, деконфлікції, правила двох осіб — і не сертифікований для нашої сфери; ми беремо його архітектурну ідею, а не продукт.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Звідки дані про аналоги?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 офіційних сторінок виробників і відкритих джерел; усі факти перевірено 04.10.2026, посилання з датою звернення в списку джерел.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Для кожного аналога сказано, що саме взято і де це в нашій архітектурі (табл. 3.2), — це не просто огляд.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