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3 · Перетворення структурних схем і передатні функції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Перетворення структурної схеми: W_роз(p), Ф(p), Ф_δ(p)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Правила перетворення структурних схем; одиничний від’ємний зворотний зв’язок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ПЗ3: рис. 3.1 — схема і параметри варіанту 8; рис. 3.2–3.6 — аркуші 1–5 конспекту: рис. 1 — вихідна схема, рис. 2 — перетворена, розв’язання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ПЗ3_Кравченко_ІР-31_варіант8.docx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Звести схему до одноконтурної і знайти три передатні функції.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Параметри варіанту 8: k = 10 с⁻¹, T₁ = 0,01 с, T₂ = 0,02 с, T₃ = 1 с, ζ = 0,7. Схему зведено до одноконтурної з одиничним від’ємним зворотним зв’язком (рис. 2).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Правила.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Послідовне з’єднання — добуток W; паралельне — сума; зворотний зв’язок — W/(1 ± W·Wзз), «+» для від’ємного зв’язку.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Крок 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Пряма гілка (1) і ланка T₂p паралельно: W₁ = 1 + T₂p.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Крок 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Послідовно: W₂ = (T₁p + 1)/(T₃²p² + 2ζT₃p + 1), W₃ = k/p.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W_роз = k(T₁p + 1)(T₂p + 1) / (p(T₃²p² + 2ζT₃p + 1)) = (0,002p² + 0,3p + 10) / (p³ + 1,4p² + p).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Крок 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Ф(p) = W_роз/(1 + W_роз) = (0,002p² + 0,3p + 10) / (p³ + 1,402p² + 1,3p + 10).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Крок 5.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Ф_δ(p) = 1/(1 + W_роз) = (p³ + 1,4p² + p) / (p³ + 1,402p² + 1,3p + 10); перевірка: Ф + Ф_δ = 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Характеристичне рівняння: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p³ + 1,402p² + 1,3p + 10 = 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стійка ця замкнена система?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Ні. За критерієм Гурвіца для кубічного рівняння потрібно a₁·a₂ &gt; a₀·a₃, а тут 1,402·1,3 = 1,82 &lt; 10. Корені: −2,49 і 0,545 ± 1,93j — пара з додатною дійсною частиною. Стійкість не вимагалася в завданні, але відповідь варто знати.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За якого k система стала б стійкою?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Умова Гурвіца (1,4 + 0,0002k)(1 + 0,03k) &gt; k виконується при k &lt; ≈ 1,46 с⁻¹; при k = 10 запас стійкості відсутній.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знаменники Ф(p) і Ф_δ(p) однакові?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Обидва дорівнюють 1 + W_роз після зведення до спільного знаменника — це характеристичний поліном замкненої системи.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ζ у ланці?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Коефіцієнт демпфування коливальної ланки 1/(T₃²p² + 2ζT₃p + 1); при ζ = 0,7 ланка слабко коливальна.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Перевірка Ф + Ф_δ = 1 підтверджує, що обидві функції знайдено правильно.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