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ТЦК та СП як об’єкт: контекст, активи, порушники, загрози, модель і периметр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Контекст СУІБ, реєстр активів, модель порушника, STRIDE, модель системи ІБ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4–5; рис. 1.1–1.4; табл. 1.4–1.7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Головна прикладна частина — модель системи ІБ за варіантом.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Розділ 4 описує ТЦК як об’єкт і область застосування СУІБ, розділ 5 — модель системи інформаційної безпеки: що захищаємо, від кого, від яких загроз і як побудовано периметр.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1.1 — структура з ролями СУІБ.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Начальник — власник ризиків, заступник — керівник СУІБ, служба захисту інформації разом з РСО контролює політики.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1.4 — процеси П1–П7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 області застосування: облік, оповіщення, ВЛК, мобілізаційна робота, прийом і е-черга, соцпідтримка, міжвідомчий обмін.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1.2 — PDCA.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Планування (розділи 4–6), виконання (7–8), перевірка (9), поліпшення (10).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1.5 — 12 активів.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Оцінка за К, Ц, Д від 1 до 3; максимальну критичність за всіма трьома мають 5 активів: Реєстр, мобілізаційні документи, засоби КЗІ, канали обміну, процес мобілізації.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1.6 — 6 порушників.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Від APT-угруповання (рівень 4) до необізнаного працівника (рівень 1); найнебезпечніше поєднання — зовнішній APT плюс інсайдер, тому модель захисту — Zero Trust.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Табл. 1.7 — 10 загроз за STRIDE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 вразливостями, порушниками й активами.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Рис. 1.3 і 1.4.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Модель системи ІБ за структурою рисунка 1.1 методички; периметр із п’ятьма зонами довіри: ДМЗ, криптошлюз, ЛОМ з КСЗІ, зона керування безпекою, ізольовані АРМ РСО.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модель порушника?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Формалізований опис потенційного суб’єкта загрози: його мотивація, рівень доступу, знання й можливості; у нас — шість типів з рівнями від 1 до 4.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Розшифруйте STRIDE.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Spoofing — підміна особи, Tampering — модифікація даних, Repudiation — заперечення дій, Information disclosure — розкриття інформації, Denial of service — відмова в обслуговуванні, Elevation of privilege — підвищення привілеїв.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зона 5 без мережі?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Для мобілізаційних документів з грифом секретності: ізольовані автономні АРМ РСО унеможливлюють віддалену атаку взагалі.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Zero Trust?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Принцип «не довіряй за замовчуванням»: кожен доступ перевіряється, навіть зсередини мережі, бо інсайдер чи скомпрометований постачальник уже за периметром.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Рис. 1.3 повторює структуру рисунка 1.1 методичних рекомендацій, лише з наповненням за варіантом.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 про реальний ТЦК: модель умовна, побудована лише на відкритих нормативних джерелах — про це примітка в розділі 1; жодних службових відомостей у роботі немає.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