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  <w:t xml:space="preserve">Теорія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8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Оцінка точності АСУ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92A433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завідувач кафедри,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д.т.н. професор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Дружинiн Володимир Анатолiйович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навчитися визначати усталені помилки САУ при сталому, лінійному та гармонійному задаючих впливах з використанням теореми про кінцеве значення та ЛАЧХ розімкненої системи.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визначити усталені помилки САК, якщо задано передатну функцію розімкненої системи і вигляд задаючого впливу, відповідно до варіанту згідно з табл. 5.1.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Вихідні дані індивідуального варіанту 8 наведено на рис. 5.1.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760000" cy="243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p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5.1 — Вихідні дані варіанту 8 (табл. 5.1)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ХІД ВИКОНАННЯ РОБОТИ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Розв'язання задачі виконано від руки в робочому зошиті. Фото аркушів наведено на рис. 5.2–5.7: теоретичні відомості, розв'язання для варіанту 8, перевірка результату та висновок.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52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5_стор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5.2 — Хід виконання практичної роботи №5, аркуш 1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34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5_стор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3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5.3 — Хід виконання практичної роботи №5, аркуш 2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56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5_стор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5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5.4 — Хід виконання практичної роботи №5, аркуш 3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34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5_стор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3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5.5 — Хід виконання практичної роботи №5, аркуш 4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0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5_стор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5.6 — Хід виконання практичної роботи №5, аркуш 5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13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5_стор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5.7 — Хід виконання практичної роботи №5, аркуш 6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2026-10-11T08:45:02Z</dcterms:modified>
  <dc:title>Практична робота №5. Оцінка точності АСУ</dc:title>
  <dc:subject>Теорія автоматичного управління</dc:subject>
  <dc:language>uk-UA</dc:language>
</cp:coreProperties>
</file>