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3 · Функціональне моделювання IDEF0 / IDEF3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Діаграма декомпозиції A1 «Сформувати повітряну обстановку»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Нотація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IDEF0, діаграма декомпозиції другого рівня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Файл draw.io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lab3/drawio/03_Декомпозиція_А1.drawio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3 з 10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системі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Деталізує, як із сирих сигналів сенсорів отримується підтверджена ціль — інформаційне ядро платформи.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я розкриваю роботу A1 на чотири підфункції: прийняти й нормалізувати дані, злити виявлення у треки, класифікувати ціль і підтвердити її. Це ланцюжок «вихід — вхід», де кожен крок підвищує достовірність даних.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Тут є два прийоми, які варто показати: тунельовані стрілки управління і зворотний зв’язок «Запит доуточнення».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екскурсія по схемі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A11 «Прийняти та нормалізувати дані сенсорів».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Вхід — I1 «Сигнали сенсорів» з батьківського блоку. Управління — «Протоколи обміну даними» в круглих дужках: це </w:t>
      </w:r>
      <w:r>
        <w:rPr>
          <w:rFonts w:ascii="Times New Roman" w:hAnsi="Times New Roman" w:eastAsia="Times New Roman"/>
          <w:b/>
          <w:i w:val="0"/>
          <w:sz w:val="26"/>
        </w:rPr>
        <w:t>тунельована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стрілка, вона існує лише на цьому рівні і не показується на А0. Механізм — платформа. Вихід — «Нормалізовані виявлення».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A12 «Злити виявлення у треки».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Управління — теж тунельоване «Правила ведення треків». Виходить O1 «Повітряна обстановка» на межу — вона ж вихід A1 на батьківській діаграмі — і «Треки цілей» далі до A13.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A13 «Класифікувати ціль і оцінити загрозу».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Управління C1 «Накази та правила застосування», механізми — персонал КП і платформа: система підказує клас, а аналітик вирішує. Вихід — «Класифікована ціль».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A14 «Підтвердити ціль».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Тут працює лише оперативний черговий (M1). Вихід — O2 «Підтверджена ціль», яка на А0 йде в A2. Друга стрілка — «Запит доуточнення» назад до A11 як </w:t>
      </w:r>
      <w:r>
        <w:rPr>
          <w:rFonts w:ascii="Times New Roman" w:hAnsi="Times New Roman" w:eastAsia="Times New Roman"/>
          <w:b/>
          <w:i w:val="0"/>
          <w:sz w:val="26"/>
        </w:rPr>
        <w:t>управління</w:t>
      </w:r>
      <w:r>
        <w:rPr>
          <w:rFonts w:ascii="Times New Roman" w:hAnsi="Times New Roman" w:eastAsia="Times New Roman"/>
          <w:b w:val="0"/>
          <w:i w:val="0"/>
          <w:sz w:val="26"/>
        </w:rPr>
        <w:t>: якщо черговий сумнівається, сенсорам ставиться завдання уточнити.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5. </w:t>
      </w:r>
      <w:r>
        <w:rPr>
          <w:rFonts w:ascii="Times New Roman" w:hAnsi="Times New Roman" w:eastAsia="Times New Roman"/>
          <w:b/>
          <w:i w:val="0"/>
          <w:sz w:val="26"/>
        </w:rPr>
        <w:t>Коди на межі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— I1, C1, O1, O2, M1, M2 — відповідають стрілкам блоку A1 на діаграмі А0, тобто дотримано узгодженість ICOM-кодів батька і нащадка.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Що означають круглі дужки на «Протоколи обміну даними»?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Це тунель: стрілка введена тільки на цьому рівні деталізації і свідомо не перенесена на батьківську діаграму, бо на рівні А0 вона несуттєва. Інакше А0 перевантажилась би технічними деталями.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«Запит доуточнення» — управління, а не вхід у A11?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Запит не є даними, які нормалізуються, — він змінює режим роботи прийому: які сенсори опитати, яку зону уточнити. Отже, він регламентує функцію, а за лекцією це управління, зворотний зв’язок за управлінням.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механізм «Персонал КП» не заходить в A11 і A12?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Бо прийом, нормалізацію і злиття виконує платформа автоматично; людина з’являється з класифікації. Це і є мета автоматизації з ЛР1 — зняти ручне зіставлення донесень.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Хіба можна, щоб вихід A12 ішов і на межу, і в A13?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Так, це різні стрілки з різними іменами: «Повітряна обстановка» для зовнішніх споживачів і «Треки цілей» для класифікації. Одна робота може мати кілька виходів.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Чотири блоки — у межах правила 3–6. Глибше A11 не декомпоную: за лекцією моделювання припиняють, коли деталізація задовольняє мету моделі.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Якщо спитають, де зроблено схему: модель зібрана як дані (lab3/model3.py) і відмальована за правилами AllFusion Process Modeler; файл draw.io згенерований з тієї самої моделі, тому координати й підписи збігаються з рисунком у звіті. Можу відкрити draw.io і пересунути будь-який блок — стрілки приклеєні.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