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Опис бази даних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Нормалізація логічної моделі до 3НФ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1НФ, 2НФ, 3НФ; функціональні та транзитивні залежності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2.3, 4.4; табл. 1.5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tspp_work/lab1/ЛР1_Кравченко_ІР-31.docx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з 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Доводить, що модель не має надлишковості та аномалій.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Курс вимагає нормалізації до третьої нормальної форми. Модель перевірено послідовно на 1НФ, 2НФ і 3НФ.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1НФ.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Атрибути атомарні: широта й довгота окремо, немає списків у полі — кілька подій місії = кілька записів «Події місії». Кожна сутність має первинний ключ.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JSONB не порушує 1НФ.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Межа зони, калібрування, дані події система обробляє як одне ціле значення і не робить з’єднань за їх частинами.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2НФ.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Складені ключі мають лише «Право ролі» і «Кадр телеметрії»; неключові атрибути залежать від усього ключа (дата надання — від пари «роль + право»).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3НФ (табл. 1.5).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Транзитивні залежності усунуто довідниками: перехоплювач → модель → швидкість, тому швидкість у таблиці моделі; розрахунок → позиція → сектор, тому сектор розрахунку не зберігаємо.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Свідомий виняток.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Журнал аудиту зберігає «таблиця + ідентифікатор» без FK — щоб пам’ятати історію навіть видалених записів.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Дайте визначення 3НФ.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Відношення в 2НФ, у якому кожен неключовий атрибут залежить лише від ключа, а не від іншого неключового атрибута — немає транзитивних залежностей.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було б, якби швидкість моделі зберігалася в «Перехоплювачі»?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Аномалія оновлення: при зміні характеристик моделі довелося б змінювати сотні записів, і дані могли б розійтися.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поле track_number не унікальне саме по собі?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Номер треку унікальний у межах доби, тому обмеження UNIQUE складене — (track_number, track_date).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Кожне рішення 3НФ показано на конкретному прикладі в табл. 1.5, а не загальними словами.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