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1 · Опис бази даних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1: Опис бази даних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tspp_work/lab1/ЛР1_Кравченко_ІР-31.docx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8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ЛР1 — опис бази даних платформи: контекстна, логічна й фізична моделі.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Рівні опису даних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Три моделі відповідають трьом рівням архітектури СКБД: зовнішньому, концептуальному, внутрішньому.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Контекстна модель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1.1; табл. 1.2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БД як ціле і всі, хто дає їй дані або отримує їх, із потоками.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Логічна модель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1.3; рис. 1.2–1.5; табл. 1.4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18 сутностей і 26 зв’язків; таблиці поділено на довідникові, основні й операційні та на чотири підсистеми.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Нормалізація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Перевірив модель на 1НФ, 2НФ, 3НФ і усунув транзитивні залежності.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Фізична модель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1.6–1.7; рис. 1.6–1.9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Відобразив домени на типи PostgreSQL, ввів перелічувані типи, побудував фізичні діаграми.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Опис таблиць та індекси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Підрозділи 5.4–5.5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Кожну таблицю описано поле за полем — тип, обмеження, опис, — плюс індекси.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SQL і перевірка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1.10; табл. 1.27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Створив БД скриптом у тимчасовому кластері PostgreSQL і перевірив обмеження цілісності тестами.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У висновках — 13 функціональних вимог до БД (ФВ-БД-01…13), які реалізовано в ЛР2.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