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3: Опис існуючих програмних та апаратних рішень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tspp_work/pract3/ПР3_Кравченко_ІР-31.docx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ПР3 — аналіз існуючих програмних і апаратних рішень і вибір складу 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Програмні аналоги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1.1–1.5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Розглянув п’ять рішень: DELTA і DedroneTracker.AI з нашої області та Flightradar24, ThingsBoard, QGroundControl — з інших. Для кожного є абзац «Що зацікавило».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Порівняння аналогів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3.1–3.2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Порівняв за 9 критеріями в чотирьох групах і виписав, що саме запозичуємо.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Методика вибору обладнання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Метод зважених оцінок: 5–6 критеріїв із вагами, оцінки 1–5, підсумок S = Σwᵢbᵢ.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Чотири категорії обладнання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3.3–3.10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Акустичні сенсори, РЛС, тепловізори, обчислювальна платформа шлюзу: для кожної — таблиця характеристик і таблиця зважених оцінок; переможець визначається розрахунком.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Підсумковий склад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3.1; табл. 3.11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Обрані вироби розміщено на рівнях архітектури ПР2. Усі факти перевірено на сторінках виробників, джерела — з датою звернення.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загальне апаратно-програмне рішення поєднує запозичені ідеї аналогів і обладнання, обране прозорим розрахунком.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