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m1(int x) {return ++x;}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x = 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 = m1(x);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GRC10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System.out.print(s[1] + s[2] + s[3]);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java GRC10 A B C D E F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BCD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GFC402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 GFC404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x, int y) {x++; y++;}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m1(x,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GFC301(String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m1(GFC301 r1, GFC301 r2)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r1.setName("Bird");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GFC301("Dog");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GFC301("Cat");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Bird,Cat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Bird,Bird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GFC303(String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m1(GFC303 pet1, GFC303 pet2)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GFC303("Fish");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GFC303("Dog");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GFC303("Cat");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GFC305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i = i1[0]; i1[0] = i2[0]; i2[0] = i;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GFC306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m1(i1);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GFC307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545FE0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E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GFC308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m2(i1,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m2(int[]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this.i1 = i2;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new GFC308().m1();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20938" w:rsidRDefault="00720938"/>
    <w:sectPr w:rsidR="007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5FE0"/>
    <w:rsid w:val="00545FE0"/>
    <w:rsid w:val="0072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850</Words>
  <Characters>4851</Characters>
  <Application>Microsoft Office Word</Application>
  <DocSecurity>0</DocSecurity>
  <Lines>40</Lines>
  <Paragraphs>11</Paragraphs>
  <ScaleCrop>false</ScaleCrop>
  <Company>Cognizant Technology Solutions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2009-12-03T09:04:00Z</dcterms:created>
  <dcterms:modified xsi:type="dcterms:W3CDTF">2009-12-03T09:04:00Z</dcterms:modified>
</cp:coreProperties>
</file>